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eastAsia="zh-CN"/>
        </w:rPr>
      </w:pPr>
      <w:r>
        <w:rPr>
          <w:rFonts w:hint="eastAsia"/>
          <w:lang w:eastAsia="zh-CN"/>
        </w:rPr>
        <w:t>高考文综地理学科制胜的技巧</w:t>
      </w:r>
    </w:p>
    <w:p>
      <w:pPr>
        <w:pStyle w:val="3"/>
        <w:bidi w:val="0"/>
        <w:jc w:val="center"/>
        <w:rPr>
          <w:rFonts w:hint="eastAsia"/>
          <w:lang w:eastAsia="zh-CN"/>
        </w:rPr>
      </w:pPr>
      <w:r>
        <w:rPr>
          <w:rFonts w:hint="eastAsia"/>
          <w:lang w:val="en-US" w:eastAsia="zh-CN"/>
        </w:rPr>
        <w:t xml:space="preserve">                </w:t>
      </w:r>
      <w:r>
        <w:rPr>
          <w:rFonts w:hint="eastAsia"/>
          <w:lang w:eastAsia="zh-CN"/>
        </w:rPr>
        <w:t>——提高获取解读地理信息的能力</w:t>
      </w:r>
    </w:p>
    <w:p>
      <w:pPr>
        <w:spacing w:line="360" w:lineRule="auto"/>
        <w:rPr>
          <w:rFonts w:hint="eastAsia" w:eastAsiaTheme="minorEastAsia"/>
          <w:b w:val="0"/>
          <w:bCs/>
          <w:sz w:val="24"/>
          <w:szCs w:val="24"/>
          <w:lang w:eastAsia="zh-CN"/>
        </w:rPr>
      </w:pPr>
      <w:r>
        <w:rPr>
          <w:rFonts w:hint="eastAsia"/>
          <w:b/>
          <w:sz w:val="24"/>
          <w:szCs w:val="24"/>
        </w:rPr>
        <w:t>摘要：</w:t>
      </w:r>
      <w:r>
        <w:rPr>
          <w:rFonts w:hint="eastAsia"/>
          <w:b w:val="0"/>
          <w:bCs/>
          <w:sz w:val="24"/>
          <w:szCs w:val="24"/>
          <w:lang w:eastAsia="zh-CN"/>
        </w:rPr>
        <w:t>获取解读地理信息是高考的基本考核目标，是评价学生核心素养水平的重要指标。但在最后的高考复习冲刺中，很多高三学生在获取解读信息方面仍然存在较大的问题，导致考试得分率低下。笔者通过例题讲评，探讨了获取解读地理信息的方法策略。</w:t>
      </w:r>
    </w:p>
    <w:p>
      <w:pPr>
        <w:spacing w:line="360" w:lineRule="auto"/>
        <w:rPr>
          <w:rFonts w:hint="eastAsia"/>
          <w:b w:val="0"/>
          <w:bCs/>
          <w:sz w:val="24"/>
          <w:szCs w:val="24"/>
          <w:lang w:val="en-US" w:eastAsia="zh-CN"/>
        </w:rPr>
      </w:pPr>
      <w:r>
        <w:rPr>
          <w:rFonts w:hint="eastAsia"/>
          <w:b/>
          <w:sz w:val="24"/>
          <w:szCs w:val="24"/>
        </w:rPr>
        <w:t>关键词：</w:t>
      </w:r>
      <w:r>
        <w:rPr>
          <w:rFonts w:hint="eastAsia" w:ascii="宋体" w:hAnsi="宋体" w:eastAsia="宋体" w:cs="宋体"/>
          <w:b w:val="0"/>
          <w:bCs/>
          <w:sz w:val="24"/>
          <w:szCs w:val="24"/>
          <w:lang w:eastAsia="zh-CN"/>
        </w:rPr>
        <w:t>高三学生</w:t>
      </w:r>
      <w:r>
        <w:rPr>
          <w:rFonts w:hint="eastAsia" w:ascii="宋体" w:hAnsi="宋体" w:eastAsia="宋体" w:cs="宋体"/>
          <w:b w:val="0"/>
          <w:bCs/>
          <w:sz w:val="24"/>
          <w:szCs w:val="24"/>
          <w:lang w:val="en-US" w:eastAsia="zh-CN"/>
        </w:rPr>
        <w:t xml:space="preserve"> </w:t>
      </w:r>
      <w:r>
        <w:rPr>
          <w:rFonts w:hint="eastAsia"/>
          <w:b/>
          <w:sz w:val="24"/>
          <w:szCs w:val="24"/>
          <w:lang w:val="en-US" w:eastAsia="zh-CN"/>
        </w:rPr>
        <w:t xml:space="preserve"> </w:t>
      </w:r>
      <w:r>
        <w:rPr>
          <w:rFonts w:hint="eastAsia"/>
          <w:b w:val="0"/>
          <w:bCs/>
          <w:sz w:val="24"/>
          <w:szCs w:val="24"/>
          <w:lang w:eastAsia="zh-CN"/>
        </w:rPr>
        <w:t>获取解读信息</w:t>
      </w:r>
      <w:r>
        <w:rPr>
          <w:rFonts w:hint="eastAsia"/>
          <w:b w:val="0"/>
          <w:bCs/>
          <w:sz w:val="24"/>
          <w:szCs w:val="24"/>
          <w:lang w:val="en-US" w:eastAsia="zh-CN"/>
        </w:rPr>
        <w:t xml:space="preserve">  问题  方法和策略</w:t>
      </w:r>
    </w:p>
    <w:p>
      <w:pPr>
        <w:numPr>
          <w:ilvl w:val="0"/>
          <w:numId w:val="1"/>
        </w:numPr>
        <w:spacing w:line="360" w:lineRule="auto"/>
        <w:rPr>
          <w:rFonts w:hint="eastAsia"/>
          <w:b w:val="0"/>
          <w:bCs/>
          <w:sz w:val="24"/>
          <w:szCs w:val="24"/>
          <w:lang w:val="en-US" w:eastAsia="zh-CN"/>
        </w:rPr>
      </w:pPr>
      <w:r>
        <w:rPr>
          <w:rFonts w:hint="eastAsia"/>
          <w:b w:val="0"/>
          <w:bCs/>
          <w:sz w:val="24"/>
          <w:szCs w:val="24"/>
          <w:lang w:val="en-US" w:eastAsia="zh-CN"/>
        </w:rPr>
        <w:t>获取解读地理信息的概念</w:t>
      </w:r>
    </w:p>
    <w:p>
      <w:pPr>
        <w:widowControl w:val="0"/>
        <w:numPr>
          <w:numId w:val="0"/>
        </w:numPr>
        <w:spacing w:line="360" w:lineRule="auto"/>
        <w:ind w:firstLine="480" w:firstLineChars="200"/>
        <w:jc w:val="both"/>
        <w:rPr>
          <w:rFonts w:hint="eastAsia"/>
          <w:b w:val="0"/>
          <w:bCs/>
          <w:sz w:val="24"/>
          <w:szCs w:val="24"/>
          <w:lang w:val="en-US" w:eastAsia="zh-CN"/>
        </w:rPr>
      </w:pPr>
      <w:r>
        <w:rPr>
          <w:rFonts w:hint="eastAsia"/>
          <w:b w:val="0"/>
          <w:bCs/>
          <w:sz w:val="24"/>
          <w:szCs w:val="24"/>
          <w:lang w:val="en-US" w:eastAsia="zh-CN"/>
        </w:rPr>
        <w:t>所谓获取解读地理信息，就是找出地理要素，理解、把握这些要素的特点或状况，并对其进行分解、分析、提炼、概括、整合、推理和拓展，最终找到这些要素的特征及与设问的因果、过程、归纳等逻辑联系；把获取、解读、延伸的信息和推理的思维过程、形成的结论按一定的语言表述，进而完成答案的要点，完成试题。</w:t>
      </w:r>
    </w:p>
    <w:p>
      <w:pPr>
        <w:numPr>
          <w:numId w:val="0"/>
        </w:numPr>
        <w:spacing w:line="360" w:lineRule="auto"/>
        <w:rPr>
          <w:rFonts w:hint="eastAsia"/>
          <w:b w:val="0"/>
          <w:bCs/>
          <w:sz w:val="24"/>
          <w:szCs w:val="24"/>
          <w:lang w:val="en-US" w:eastAsia="zh-CN"/>
        </w:rPr>
      </w:pPr>
      <w:r>
        <w:rPr>
          <w:rFonts w:hint="eastAsia"/>
          <w:b w:val="0"/>
          <w:bCs/>
          <w:sz w:val="24"/>
          <w:szCs w:val="24"/>
          <w:lang w:val="en-US" w:eastAsia="zh-CN"/>
        </w:rPr>
        <w:t>二、获取解读地理信息能力培养的背景</w:t>
      </w:r>
    </w:p>
    <w:p>
      <w:pPr>
        <w:numPr>
          <w:ilvl w:val="0"/>
          <w:numId w:val="0"/>
        </w:numPr>
        <w:spacing w:line="360" w:lineRule="auto"/>
        <w:ind w:left="239" w:leftChars="114" w:firstLine="240" w:firstLineChars="100"/>
        <w:rPr>
          <w:rFonts w:hint="eastAsia"/>
          <w:b w:val="0"/>
          <w:bCs/>
          <w:sz w:val="24"/>
          <w:szCs w:val="24"/>
          <w:lang w:val="en-US" w:eastAsia="zh-CN"/>
        </w:rPr>
      </w:pPr>
      <w:r>
        <w:rPr>
          <w:rFonts w:hint="eastAsia"/>
          <w:b w:val="0"/>
          <w:bCs/>
          <w:sz w:val="24"/>
          <w:szCs w:val="24"/>
          <w:lang w:val="en-US" w:eastAsia="zh-CN"/>
        </w:rPr>
        <w:t>1.2017版课标对获取解读地理信息能力的要求</w:t>
      </w:r>
    </w:p>
    <w:p>
      <w:pPr>
        <w:numPr>
          <w:ilvl w:val="0"/>
          <w:numId w:val="0"/>
        </w:numPr>
        <w:spacing w:line="360" w:lineRule="auto"/>
        <w:ind w:firstLine="480" w:firstLineChars="200"/>
        <w:rPr>
          <w:rFonts w:hint="eastAsia" w:eastAsiaTheme="minorEastAsia"/>
          <w:b w:val="0"/>
          <w:bCs/>
          <w:sz w:val="24"/>
          <w:szCs w:val="24"/>
          <w:vertAlign w:val="superscript"/>
          <w:lang w:val="en-US" w:eastAsia="zh-CN"/>
        </w:rPr>
      </w:pPr>
      <w:r>
        <w:rPr>
          <w:rFonts w:hint="eastAsia"/>
          <w:b w:val="0"/>
          <w:bCs/>
          <w:sz w:val="24"/>
          <w:szCs w:val="24"/>
          <w:lang w:val="en-US" w:eastAsia="zh-CN"/>
        </w:rPr>
        <w:t>在《普通高中课程标准（2017版）》在“课程性质”中，明确提出了“地理课程旨在使学生具备人地协调观、综合思维、区域认知、地理实践力等地理核心素养”而地理学科核心素养的培养路径为：情境——问题——行动——生成，将学习放在一定的情境中，运用所学解决情境中的各种问题，</w:t>
      </w:r>
      <w:r>
        <w:rPr>
          <w:rFonts w:hint="eastAsia"/>
          <w:b w:val="0"/>
          <w:bCs/>
          <w:sz w:val="24"/>
          <w:szCs w:val="24"/>
          <w:highlight w:val="none"/>
          <w:lang w:val="en-US" w:eastAsia="zh-CN"/>
        </w:rPr>
        <w:t>使</w:t>
      </w:r>
      <w:r>
        <w:rPr>
          <w:rFonts w:hint="eastAsia"/>
          <w:b w:val="0"/>
          <w:bCs/>
          <w:sz w:val="24"/>
          <w:szCs w:val="24"/>
          <w:lang w:val="en-US" w:eastAsia="zh-CN"/>
        </w:rPr>
        <w:t>学科核心素养不断得到提高。</w:t>
      </w:r>
      <w:r>
        <w:rPr>
          <w:rFonts w:hint="eastAsia" w:eastAsiaTheme="minorEastAsia"/>
          <w:b w:val="0"/>
          <w:bCs/>
          <w:sz w:val="24"/>
          <w:szCs w:val="24"/>
          <w:vertAlign w:val="superscript"/>
          <w:lang w:val="en-US" w:eastAsia="zh-CN"/>
        </w:rPr>
        <w:t>[</w:t>
      </w:r>
      <w:r>
        <w:rPr>
          <w:rFonts w:hint="eastAsia"/>
          <w:b w:val="0"/>
          <w:bCs/>
          <w:sz w:val="24"/>
          <w:szCs w:val="24"/>
          <w:vertAlign w:val="superscript"/>
          <w:lang w:val="en-US" w:eastAsia="zh-CN"/>
        </w:rPr>
        <w:t>1</w:t>
      </w:r>
      <w:r>
        <w:rPr>
          <w:rFonts w:hint="eastAsia" w:eastAsiaTheme="minorEastAsia"/>
          <w:b w:val="0"/>
          <w:bCs/>
          <w:sz w:val="24"/>
          <w:szCs w:val="24"/>
          <w:vertAlign w:val="superscript"/>
          <w:lang w:val="en-US" w:eastAsia="zh-CN"/>
        </w:rPr>
        <w:t>]</w:t>
      </w:r>
      <w:r>
        <w:rPr>
          <w:rFonts w:hint="eastAsia"/>
          <w:b w:val="0"/>
          <w:bCs/>
          <w:sz w:val="24"/>
          <w:szCs w:val="24"/>
          <w:lang w:val="en-US" w:eastAsia="zh-CN"/>
        </w:rPr>
        <w:t>对于高考而言，它是一种选拔性考试，试题情境创设往往是较为复杂的真实情境，构成情境的地理要素的数量也较多，地理信息的提取和解读就显得尤为重要。因此获取解读信息也是评价学生核心素养的重要指标</w:t>
      </w:r>
    </w:p>
    <w:p>
      <w:pPr>
        <w:numPr>
          <w:ilvl w:val="0"/>
          <w:numId w:val="0"/>
        </w:numPr>
        <w:spacing w:line="360" w:lineRule="auto"/>
        <w:ind w:left="239" w:leftChars="114" w:firstLine="240" w:firstLineChars="100"/>
        <w:rPr>
          <w:rFonts w:hint="default"/>
          <w:b w:val="0"/>
          <w:bCs/>
          <w:sz w:val="24"/>
          <w:szCs w:val="24"/>
          <w:lang w:val="en-US" w:eastAsia="zh-CN"/>
        </w:rPr>
      </w:pPr>
      <w:r>
        <w:rPr>
          <w:rFonts w:hint="eastAsia"/>
          <w:b w:val="0"/>
          <w:bCs/>
          <w:sz w:val="24"/>
          <w:szCs w:val="24"/>
          <w:lang w:val="en-US" w:eastAsia="zh-CN"/>
        </w:rPr>
        <w:t>2.高考对获取解读地理信息能力的要求</w:t>
      </w:r>
    </w:p>
    <w:p>
      <w:pPr>
        <w:numPr>
          <w:ilvl w:val="0"/>
          <w:numId w:val="0"/>
        </w:numPr>
        <w:spacing w:line="360" w:lineRule="auto"/>
        <w:ind w:firstLine="480" w:firstLineChars="200"/>
        <w:rPr>
          <w:rFonts w:hint="default" w:eastAsiaTheme="minorEastAsia"/>
          <w:b w:val="0"/>
          <w:bCs/>
          <w:sz w:val="24"/>
          <w:szCs w:val="24"/>
          <w:vertAlign w:val="superscript"/>
          <w:lang w:val="en-US" w:eastAsia="zh-CN"/>
        </w:rPr>
      </w:pPr>
      <w:r>
        <w:rPr>
          <w:rFonts w:hint="eastAsia"/>
          <w:b w:val="0"/>
          <w:bCs/>
          <w:sz w:val="24"/>
          <w:szCs w:val="24"/>
          <w:lang w:val="en-US" w:eastAsia="zh-CN"/>
        </w:rPr>
        <w:t>在近几年的全国课标卷的试题的立意中几乎都有获取解读地理信息的能力要求，因此获</w:t>
      </w:r>
      <w:r>
        <w:rPr>
          <w:rFonts w:hint="eastAsia" w:ascii="宋体" w:hAnsi="宋体" w:eastAsia="宋体" w:cs="宋体"/>
          <w:b w:val="0"/>
          <w:bCs/>
          <w:sz w:val="24"/>
          <w:szCs w:val="24"/>
          <w:lang w:val="en-US" w:eastAsia="zh-CN"/>
        </w:rPr>
        <w:t>取解读地理信息是高考的基本考核目标。</w:t>
      </w:r>
      <w:r>
        <w:rPr>
          <w:rFonts w:hint="eastAsia" w:ascii="宋体" w:hAnsi="宋体" w:eastAsia="宋体" w:cs="宋体"/>
          <w:b w:val="0"/>
          <w:bCs/>
          <w:sz w:val="24"/>
          <w:szCs w:val="24"/>
          <w:vertAlign w:val="superscript"/>
          <w:lang w:val="en-US" w:eastAsia="zh-CN"/>
        </w:rPr>
        <w:t xml:space="preserve">[2]  </w:t>
      </w:r>
      <w:r>
        <w:rPr>
          <w:rFonts w:hint="eastAsia" w:ascii="宋体" w:hAnsi="宋体" w:eastAsia="宋体" w:cs="宋体"/>
          <w:b w:val="0"/>
          <w:bCs/>
          <w:sz w:val="24"/>
          <w:szCs w:val="24"/>
          <w:vertAlign w:val="baseline"/>
          <w:lang w:val="en-US" w:eastAsia="zh-CN"/>
        </w:rPr>
        <w:t>具体表现在高考试题多以“提供图文材料→审题并紧扣问题的要求提取有效信息→调动和运用地理知识做出判断或组织答案→或在提取的信息和调用知识的基础上探究地理事物的发展过程与原因→解决现实生活、生产中的问题”的方式呈现；</w:t>
      </w:r>
      <w:r>
        <w:rPr>
          <w:rFonts w:hint="eastAsia"/>
          <w:b w:val="0"/>
          <w:bCs/>
          <w:sz w:val="24"/>
          <w:szCs w:val="24"/>
          <w:vertAlign w:val="baseline"/>
          <w:lang w:val="en-US" w:eastAsia="zh-CN"/>
        </w:rPr>
        <w:t>在解题的过程中，“获取解读地理信息”是解题的基础，也是关键；从地理考查的试题类型来看，选择题就是通过审题、获取信息、解读、分析信息、结合题目要求、做出正确判断的过程，而综合题是通过审题、获取信息、解读、分析信息、结合题目要求、规范组织答案的过程。</w:t>
      </w:r>
    </w:p>
    <w:p>
      <w:pPr>
        <w:numPr>
          <w:ilvl w:val="0"/>
          <w:numId w:val="0"/>
        </w:numPr>
        <w:spacing w:line="360" w:lineRule="auto"/>
        <w:rPr>
          <w:rFonts w:hint="default"/>
          <w:b w:val="0"/>
          <w:bCs/>
          <w:sz w:val="24"/>
          <w:szCs w:val="24"/>
          <w:lang w:val="en-US" w:eastAsia="zh-CN"/>
        </w:rPr>
      </w:pPr>
      <w:r>
        <w:rPr>
          <w:rFonts w:hint="eastAsia"/>
          <w:b w:val="0"/>
          <w:bCs/>
          <w:sz w:val="24"/>
          <w:szCs w:val="24"/>
          <w:lang w:val="en-US" w:eastAsia="zh-CN"/>
        </w:rPr>
        <w:t xml:space="preserve">    3.高三学生在作答地理高考试题存在的问题</w:t>
      </w:r>
    </w:p>
    <w:p>
      <w:pPr>
        <w:numPr>
          <w:ilvl w:val="0"/>
          <w:numId w:val="0"/>
        </w:numPr>
        <w:spacing w:line="360" w:lineRule="auto"/>
        <w:ind w:left="240" w:leftChars="0" w:firstLine="480"/>
        <w:rPr>
          <w:rFonts w:hint="eastAsia"/>
          <w:b w:val="0"/>
          <w:bCs/>
          <w:sz w:val="24"/>
          <w:szCs w:val="24"/>
          <w:lang w:val="en-US" w:eastAsia="zh-CN"/>
        </w:rPr>
      </w:pPr>
      <w:r>
        <w:rPr>
          <w:rFonts w:hint="eastAsia"/>
          <w:b w:val="0"/>
          <w:bCs/>
          <w:sz w:val="24"/>
          <w:szCs w:val="24"/>
          <w:lang w:val="en-US" w:eastAsia="zh-CN"/>
        </w:rPr>
        <w:t>由于地理高考试题具有题在书外、小切口，大纵深的特点，高三学生在解答地理高考题的过程中存在以下问题。</w:t>
      </w:r>
    </w:p>
    <w:p>
      <w:pPr>
        <w:numPr>
          <w:ilvl w:val="0"/>
          <w:numId w:val="0"/>
        </w:numPr>
        <w:spacing w:line="360" w:lineRule="auto"/>
        <w:ind w:left="239" w:leftChars="114" w:firstLine="480" w:firstLineChars="200"/>
        <w:rPr>
          <w:rFonts w:hint="eastAsia"/>
          <w:b w:val="0"/>
          <w:bCs/>
          <w:sz w:val="24"/>
          <w:szCs w:val="24"/>
          <w:lang w:val="en-US" w:eastAsia="zh-CN"/>
        </w:rPr>
      </w:pPr>
      <w:r>
        <w:rPr>
          <w:rFonts w:hint="eastAsia"/>
          <w:b w:val="0"/>
          <w:bCs/>
          <w:sz w:val="24"/>
          <w:szCs w:val="24"/>
          <w:lang w:val="en-US" w:eastAsia="zh-CN"/>
        </w:rPr>
        <w:t>（1）有一定的基础知识，但却是不成体系的零散、碎片化的、甚至模糊不清的单一知识，这就导致学生做题时，无法从材料和设问中调动运用所学知识挖掘隐含的信息和构建答题思路。</w:t>
      </w:r>
    </w:p>
    <w:p>
      <w:pPr>
        <w:numPr>
          <w:ilvl w:val="0"/>
          <w:numId w:val="0"/>
        </w:numPr>
        <w:spacing w:line="360" w:lineRule="auto"/>
        <w:ind w:left="239" w:leftChars="114" w:firstLine="480" w:firstLineChars="200"/>
        <w:rPr>
          <w:rFonts w:hint="eastAsia"/>
          <w:b w:val="0"/>
          <w:bCs/>
          <w:sz w:val="24"/>
          <w:szCs w:val="24"/>
          <w:lang w:val="en-US" w:eastAsia="zh-CN"/>
        </w:rPr>
      </w:pPr>
      <w:r>
        <w:rPr>
          <w:rFonts w:hint="eastAsia"/>
          <w:b w:val="0"/>
          <w:bCs/>
          <w:sz w:val="24"/>
          <w:szCs w:val="24"/>
          <w:lang w:val="en-US" w:eastAsia="zh-CN"/>
        </w:rPr>
        <w:t>（2）获取解读地理信息的能力比较薄弱，存在无法获取、获取不全、理解片面、解读错误、描述偏颇、分析肤浅、推理断续等问题，这就导致学生的答案要点不全、逻辑混乱、与材料不符、甚至凭空想当然的乱写一通。</w:t>
      </w:r>
    </w:p>
    <w:p>
      <w:pPr>
        <w:numPr>
          <w:ilvl w:val="0"/>
          <w:numId w:val="0"/>
        </w:numPr>
        <w:spacing w:line="360" w:lineRule="auto"/>
        <w:ind w:left="239" w:leftChars="114" w:firstLine="480" w:firstLineChars="200"/>
        <w:rPr>
          <w:rFonts w:hint="eastAsia"/>
          <w:b w:val="0"/>
          <w:bCs/>
          <w:sz w:val="24"/>
          <w:szCs w:val="24"/>
          <w:lang w:val="en-US" w:eastAsia="zh-CN"/>
        </w:rPr>
      </w:pPr>
      <w:r>
        <w:rPr>
          <w:rFonts w:hint="eastAsia"/>
          <w:b w:val="0"/>
          <w:bCs/>
          <w:sz w:val="24"/>
          <w:szCs w:val="24"/>
          <w:lang w:val="en-US" w:eastAsia="zh-CN"/>
        </w:rPr>
        <w:t>（3）语言表达薄弱，这一问题也是基于以上两点而产生的。</w:t>
      </w:r>
    </w:p>
    <w:p>
      <w:pPr>
        <w:numPr>
          <w:ilvl w:val="0"/>
          <w:numId w:val="0"/>
        </w:numPr>
        <w:spacing w:line="360" w:lineRule="auto"/>
        <w:ind w:left="239" w:leftChars="114" w:firstLine="480" w:firstLineChars="200"/>
        <w:rPr>
          <w:rFonts w:hint="eastAsia"/>
          <w:b w:val="0"/>
          <w:bCs/>
          <w:sz w:val="24"/>
          <w:szCs w:val="24"/>
          <w:lang w:val="en-US" w:eastAsia="zh-CN"/>
        </w:rPr>
      </w:pPr>
      <w:r>
        <w:rPr>
          <w:rFonts w:hint="eastAsia"/>
          <w:b w:val="0"/>
          <w:bCs/>
          <w:sz w:val="24"/>
          <w:szCs w:val="24"/>
          <w:lang w:val="en-US" w:eastAsia="zh-CN"/>
        </w:rPr>
        <w:t>怎样在高三后期复习中，解决以上问题，从而提高学生的分数呢？在重视重构知识框架的同时，也要注重关键能力的培养——获取解读地理信息的能力；调动运用地信息的能力；描述和阐释地理事物的能力；论证和探讨地理问题的能力。而“获取解读地理信息能力”是后三项能力的重要前提，可以说是学生解答问题的“入场券”</w:t>
      </w:r>
      <w:r>
        <w:rPr>
          <w:rFonts w:hint="eastAsia" w:eastAsiaTheme="minorEastAsia"/>
          <w:b w:val="0"/>
          <w:bCs/>
          <w:sz w:val="24"/>
          <w:szCs w:val="24"/>
          <w:vertAlign w:val="superscript"/>
          <w:lang w:val="en-US" w:eastAsia="zh-CN"/>
        </w:rPr>
        <w:t>[1]</w:t>
      </w:r>
      <w:r>
        <w:rPr>
          <w:rFonts w:hint="eastAsia"/>
          <w:b w:val="0"/>
          <w:bCs/>
          <w:sz w:val="24"/>
          <w:szCs w:val="24"/>
          <w:lang w:val="en-US" w:eastAsia="zh-CN"/>
        </w:rPr>
        <w:t>。</w:t>
      </w:r>
    </w:p>
    <w:p>
      <w:pPr>
        <w:widowControl w:val="0"/>
        <w:numPr>
          <w:ilvl w:val="0"/>
          <w:numId w:val="0"/>
        </w:numPr>
        <w:spacing w:line="360" w:lineRule="auto"/>
        <w:ind w:firstLine="240" w:firstLineChars="100"/>
        <w:jc w:val="both"/>
        <w:rPr>
          <w:rFonts w:hint="eastAsia"/>
          <w:b w:val="0"/>
          <w:bCs/>
          <w:sz w:val="24"/>
          <w:szCs w:val="24"/>
          <w:lang w:val="en-US" w:eastAsia="zh-CN"/>
        </w:rPr>
      </w:pPr>
      <w:r>
        <w:rPr>
          <w:rFonts w:hint="eastAsia"/>
          <w:b w:val="0"/>
          <w:bCs/>
          <w:sz w:val="24"/>
          <w:szCs w:val="24"/>
          <w:lang w:val="en-US" w:eastAsia="zh-CN"/>
        </w:rPr>
        <w:t>三、获取解读地理信息能力培养的案例分析</w:t>
      </w:r>
    </w:p>
    <w:p>
      <w:pPr>
        <w:widowControl w:val="0"/>
        <w:numPr>
          <w:ilvl w:val="0"/>
          <w:numId w:val="0"/>
        </w:numPr>
        <w:spacing w:line="360" w:lineRule="auto"/>
        <w:ind w:leftChars="114"/>
        <w:jc w:val="both"/>
        <w:rPr>
          <w:rFonts w:hint="eastAsia"/>
          <w:b w:val="0"/>
          <w:bCs/>
          <w:sz w:val="24"/>
          <w:szCs w:val="24"/>
          <w:lang w:val="en-US" w:eastAsia="zh-CN"/>
        </w:rPr>
      </w:pPr>
      <w:r>
        <w:rPr>
          <w:rFonts w:hint="eastAsia"/>
          <w:b w:val="0"/>
          <w:bCs/>
          <w:sz w:val="24"/>
          <w:szCs w:val="24"/>
          <w:lang w:val="en-US" w:eastAsia="zh-CN"/>
        </w:rPr>
        <w:t>1.原题呈现</w:t>
      </w:r>
    </w:p>
    <w:p>
      <w:pPr>
        <w:widowControl w:val="0"/>
        <w:numPr>
          <w:ilvl w:val="0"/>
          <w:numId w:val="0"/>
        </w:numPr>
        <w:spacing w:line="360" w:lineRule="auto"/>
        <w:ind w:leftChars="114"/>
        <w:jc w:val="both"/>
        <w:rPr>
          <w:rFonts w:hint="eastAsia" w:ascii="Calibri" w:hAnsi="Calibri" w:eastAsia="楷体_GB2312"/>
          <w:szCs w:val="22"/>
        </w:rPr>
      </w:pPr>
      <w:r>
        <w:rPr>
          <w:rFonts w:hint="eastAsia"/>
          <w:b w:val="0"/>
          <w:bCs/>
          <w:sz w:val="24"/>
          <w:szCs w:val="24"/>
          <w:lang w:val="en-US" w:eastAsia="zh-CN"/>
        </w:rPr>
        <w:t>（2017年全国课标</w:t>
      </w:r>
      <w:r>
        <w:rPr>
          <w:rFonts w:hint="eastAsia" w:ascii="楷体" w:hAnsi="楷体" w:eastAsia="楷体" w:cs="楷体"/>
          <w:b w:val="0"/>
          <w:bCs/>
          <w:sz w:val="24"/>
          <w:szCs w:val="24"/>
          <w:lang w:val="en-US" w:eastAsia="zh-CN"/>
        </w:rPr>
        <w:t>Ⅲ</w:t>
      </w:r>
      <w:r>
        <w:rPr>
          <w:rFonts w:hint="eastAsia"/>
          <w:b w:val="0"/>
          <w:bCs/>
          <w:sz w:val="24"/>
          <w:szCs w:val="24"/>
          <w:lang w:val="en-US" w:eastAsia="zh-CN"/>
        </w:rPr>
        <w:t>卷36（1）题）阅读图文材料，完成下列问题</w:t>
      </w:r>
    </w:p>
    <w:p>
      <w:pPr>
        <w:widowControl w:val="0"/>
        <w:numPr>
          <w:ilvl w:val="0"/>
          <w:numId w:val="0"/>
        </w:numPr>
        <w:spacing w:line="360" w:lineRule="auto"/>
        <w:ind w:leftChars="114" w:firstLine="480" w:firstLineChars="200"/>
        <w:jc w:val="both"/>
        <w:rPr>
          <w:rFonts w:hint="eastAsia" w:ascii="Calibri" w:hAnsi="Calibri" w:eastAsia="楷体_GB2312"/>
          <w:sz w:val="24"/>
          <w:szCs w:val="24"/>
        </w:rPr>
      </w:pPr>
      <w:r>
        <w:rPr>
          <w:rFonts w:hint="eastAsia" w:ascii="Calibri" w:hAnsi="Calibri" w:eastAsia="楷体_GB2312"/>
          <w:sz w:val="24"/>
          <w:szCs w:val="24"/>
        </w:rPr>
        <w:t>西班牙阿尔梅里亚省（位置见左图）的甲地附近干旱少雨。1956年当地勘探到深层地下水后，灌溉农业得到发展。1971年引入滴灌技术，日光温室（不需人工增温）快速普及，生产的蔬菜、瓜果等农产品出口量大增，主要出口西班牙以北的欧洲发达国家。</w:t>
      </w:r>
    </w:p>
    <w:p>
      <w:pPr>
        <w:widowControl w:val="0"/>
        <w:numPr>
          <w:ilvl w:val="0"/>
          <w:numId w:val="0"/>
        </w:numPr>
        <w:spacing w:line="360" w:lineRule="auto"/>
        <w:ind w:leftChars="114" w:firstLine="480" w:firstLineChars="200"/>
        <w:jc w:val="both"/>
        <w:rPr>
          <w:rFonts w:hint="default" w:ascii="Calibri" w:hAnsi="Calibri" w:eastAsia="楷体_GB2312"/>
          <w:sz w:val="24"/>
          <w:szCs w:val="24"/>
          <w:lang w:val="en-US" w:eastAsia="zh-CN"/>
        </w:rPr>
      </w:pPr>
      <w:r>
        <w:rPr>
          <w:sz w:val="24"/>
          <w:szCs w:val="24"/>
        </w:rPr>
        <w:pict>
          <v:shape id="_x0000_s1151" o:spid="_x0000_s1151" o:spt="202" type="#_x0000_t202" style="position:absolute;left:0pt;margin-left:150.2pt;margin-top:158.2pt;height:23.95pt;width:21.7pt;z-index:251675648;mso-width-relative:page;mso-height-relative:page;" filled="f" stroked="f" coordsize="21600,21600">
            <v:path/>
            <v:fill on="f" focussize="0,0"/>
            <v:stroke on="f" weight="3pt" endarrow="open"/>
            <v:imagedata o:title=""/>
            <o:lock v:ext="edit" aspectratio="f"/>
            <v:textbox>
              <w:txbxContent>
                <w:p>
                  <w:pPr>
                    <w:rPr>
                      <w:rFonts w:hint="eastAsia" w:eastAsiaTheme="minorEastAsia"/>
                      <w:lang w:val="en-US" w:eastAsia="zh-CN"/>
                    </w:rPr>
                  </w:pPr>
                  <w:r>
                    <w:rPr>
                      <w:rFonts w:hint="eastAsia"/>
                      <w:lang w:val="en-US" w:eastAsia="zh-CN"/>
                    </w:rPr>
                    <w:t>N</w:t>
                  </w:r>
                </w:p>
              </w:txbxContent>
            </v:textbox>
          </v:shape>
        </w:pict>
      </w:r>
      <w:r>
        <w:rPr>
          <w:sz w:val="24"/>
          <w:szCs w:val="24"/>
        </w:rPr>
        <w:pict>
          <v:shape id="_x0000_s1152" o:spid="_x0000_s1152" o:spt="202" type="#_x0000_t202" style="position:absolute;left:0pt;margin-left:150.2pt;margin-top:12.7pt;height:23.95pt;width:21.7pt;z-index:251666432;mso-width-relative:page;mso-height-relative:page;" filled="f" stroked="f" coordsize="21600,21600">
            <v:path/>
            <v:fill on="f" focussize="0,0"/>
            <v:stroke on="f" weight="3pt" endarrow="open"/>
            <v:imagedata o:title=""/>
            <o:lock v:ext="edit" aspectratio="f"/>
            <v:textbox>
              <w:txbxContent>
                <w:p>
                  <w:pPr>
                    <w:rPr>
                      <w:rFonts w:hint="eastAsia" w:eastAsiaTheme="minorEastAsia"/>
                      <w:lang w:val="en-US" w:eastAsia="zh-CN"/>
                    </w:rPr>
                  </w:pPr>
                  <w:r>
                    <w:rPr>
                      <w:rFonts w:hint="eastAsia"/>
                      <w:lang w:val="en-US" w:eastAsia="zh-CN"/>
                    </w:rPr>
                    <w:t>N</w:t>
                  </w:r>
                </w:p>
              </w:txbxContent>
            </v:textbox>
          </v:shape>
        </w:pict>
      </w:r>
      <w:r>
        <w:rPr>
          <w:rFonts w:ascii="Calibri" w:hAnsi="Calibri"/>
          <w:sz w:val="24"/>
          <w:szCs w:val="24"/>
        </w:rPr>
        <w:drawing>
          <wp:inline distT="0" distB="0" distL="114300" distR="114300">
            <wp:extent cx="2616835" cy="2205355"/>
            <wp:effectExtent l="0" t="0" r="12065" b="4445"/>
            <wp:docPr id="2" name="图片 1" descr="C:\Users\stzxh\AppData\Local\Microsoft\Windows\INetCache\Content.Word\图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stzxh\AppData\Local\Microsoft\Windows\INetCache\Content.Word\图6a.png"/>
                    <pic:cNvPicPr>
                      <a:picLocks noChangeAspect="1"/>
                    </pic:cNvPicPr>
                  </pic:nvPicPr>
                  <pic:blipFill>
                    <a:blip r:embed="rId4"/>
                    <a:stretch>
                      <a:fillRect/>
                    </a:stretch>
                  </pic:blipFill>
                  <pic:spPr>
                    <a:xfrm>
                      <a:off x="0" y="0"/>
                      <a:ext cx="2616835" cy="2205355"/>
                    </a:xfrm>
                    <a:prstGeom prst="rect">
                      <a:avLst/>
                    </a:prstGeom>
                    <a:noFill/>
                    <a:ln>
                      <a:noFill/>
                    </a:ln>
                  </pic:spPr>
                </pic:pic>
              </a:graphicData>
            </a:graphic>
          </wp:inline>
        </w:drawing>
      </w:r>
      <w:r>
        <w:rPr>
          <w:rFonts w:ascii="Calibri" w:hAnsi="Calibri"/>
          <w:sz w:val="24"/>
          <w:szCs w:val="24"/>
        </w:rPr>
        <w:drawing>
          <wp:inline distT="0" distB="0" distL="114300" distR="114300">
            <wp:extent cx="2329815" cy="1766570"/>
            <wp:effectExtent l="0" t="0" r="13335" b="5080"/>
            <wp:docPr id="3" name="图片 2" descr="C:\Users\stzxh\AppData\Local\Microsoft\Windows\INetCache\Content.Word\图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stzxh\AppData\Local\Microsoft\Windows\INetCache\Content.Word\图6b.png"/>
                    <pic:cNvPicPr>
                      <a:picLocks noChangeAspect="1"/>
                    </pic:cNvPicPr>
                  </pic:nvPicPr>
                  <pic:blipFill>
                    <a:blip r:embed="rId5"/>
                    <a:stretch>
                      <a:fillRect/>
                    </a:stretch>
                  </pic:blipFill>
                  <pic:spPr>
                    <a:xfrm>
                      <a:off x="0" y="0"/>
                      <a:ext cx="2329815" cy="1766570"/>
                    </a:xfrm>
                    <a:prstGeom prst="rect">
                      <a:avLst/>
                    </a:prstGeom>
                    <a:noFill/>
                    <a:ln>
                      <a:no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00" w:firstLineChars="250"/>
        <w:textAlignment w:val="auto"/>
        <w:rPr>
          <w:rFonts w:ascii="Calibri" w:hAnsi="Calibri"/>
          <w:sz w:val="24"/>
          <w:szCs w:val="24"/>
        </w:rPr>
      </w:pPr>
      <w:r>
        <w:rPr>
          <w:rFonts w:ascii="Calibri" w:hAnsi="Calibri"/>
          <w:sz w:val="24"/>
          <w:szCs w:val="24"/>
        </w:rPr>
        <w:t>从气候角度分析甲地普及日光温室的原因。（6分）</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参考答案</w:t>
      </w:r>
      <w:r>
        <w:rPr>
          <w:rFonts w:hint="eastAsia" w:ascii="宋体" w:hAnsi="宋体" w:eastAsia="宋体" w:cs="宋体"/>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textAlignment w:val="auto"/>
        <w:rPr>
          <w:rFonts w:hint="eastAsia" w:ascii="宋体" w:hAnsi="宋体" w:eastAsia="宋体" w:cs="宋体"/>
          <w:b w:val="0"/>
          <w:bCs/>
          <w:color w:val="auto"/>
          <w:sz w:val="24"/>
          <w:szCs w:val="24"/>
        </w:rPr>
      </w:pPr>
      <w:r>
        <w:rPr>
          <w:rFonts w:hint="eastAsia" w:ascii="微软雅黑" w:hAnsi="微软雅黑" w:eastAsia="微软雅黑" w:cs="微软雅黑"/>
          <w:b w:val="0"/>
          <w:bCs/>
          <w:color w:val="auto"/>
          <w:sz w:val="24"/>
          <w:szCs w:val="24"/>
        </w:rPr>
        <w:t>①</w:t>
      </w:r>
      <w:r>
        <w:rPr>
          <w:rFonts w:hint="eastAsia" w:ascii="宋体" w:hAnsi="宋体" w:eastAsia="宋体" w:cs="宋体"/>
          <w:b w:val="0"/>
          <w:bCs/>
          <w:color w:val="auto"/>
          <w:sz w:val="24"/>
          <w:szCs w:val="24"/>
        </w:rPr>
        <w:t>地处地中海沿岸，冬季温和（最冷月最低气温为8℃左右），日光温室可满足蔬菜、瓜果生长需要；</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color w:val="auto"/>
          <w:sz w:val="24"/>
          <w:szCs w:val="24"/>
        </w:rPr>
      </w:pPr>
      <w:r>
        <w:rPr>
          <w:rFonts w:hint="eastAsia" w:ascii="微软雅黑" w:hAnsi="微软雅黑" w:eastAsia="微软雅黑" w:cs="微软雅黑"/>
          <w:b w:val="0"/>
          <w:bCs/>
          <w:color w:val="auto"/>
          <w:sz w:val="24"/>
          <w:szCs w:val="24"/>
        </w:rPr>
        <w:t>②</w:t>
      </w:r>
      <w:r>
        <w:rPr>
          <w:rFonts w:hint="eastAsia" w:ascii="宋体" w:hAnsi="宋体" w:eastAsia="宋体" w:cs="宋体"/>
          <w:b w:val="0"/>
          <w:bCs/>
          <w:color w:val="auto"/>
          <w:sz w:val="24"/>
          <w:szCs w:val="24"/>
        </w:rPr>
        <w:t>当地干旱少雨，日光温室可减少蒸发，提高水资源利用效率。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2.方法例析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（1）穷尽一切图文信息，从材料中筛选出不同类别的信息，并依据类别用不同的符号进行圈画。通过读材料，获取了一下类别信息：（见下表）</w:t>
      </w:r>
    </w:p>
    <w:tbl>
      <w:tblPr>
        <w:tblStyle w:val="10"/>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7"/>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地理位置类信息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（用“方框”进行圈画）</w:t>
            </w:r>
          </w:p>
        </w:tc>
        <w:tc>
          <w:tcPr>
            <w:tcW w:w="70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文字：西班牙→阿尔梅里亚省→甲地附近；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地图：30°N—40°N大陆西岸；地中海北岸；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自然条件类信息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（用“波浪线”进行勾画）</w:t>
            </w:r>
          </w:p>
        </w:tc>
        <w:tc>
          <w:tcPr>
            <w:tcW w:w="70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文字：干旱少雨；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地图：月最低温：≧8℃；降水：每月降水均≦50mm；河流稀少；甲地地形平坦，北面西面可能有山地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农业技术类信息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（用“直线”进行勾画）</w:t>
            </w:r>
          </w:p>
        </w:tc>
        <w:tc>
          <w:tcPr>
            <w:tcW w:w="70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文字：勘探到深层地下水；引入滴灌技术；日光温室（不需要人工增温）的普及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对地理环境影响类信息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（用“双实线”进行勾画）</w:t>
            </w:r>
          </w:p>
        </w:tc>
        <w:tc>
          <w:tcPr>
            <w:tcW w:w="70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文字：灌溉农业得到发展；生产的蔬菜、瓜果等农产品出口量大增；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主要出口西班牙以北的欧洲发达国家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b w:val="0"/>
          <w:bCs/>
          <w:sz w:val="24"/>
          <w:szCs w:val="24"/>
          <w:lang w:val="en-US" w:eastAsia="zh-CN"/>
        </w:rPr>
        <w:t>找出干得设问关键词和限定词，辨析信息的重要程度，找出关键信息并进行合理判断与推理,挖掘隐含信息。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首先，通过审题，题</w:t>
      </w:r>
      <w:r>
        <w:rPr>
          <w:rFonts w:hint="eastAsia" w:ascii="宋体" w:hAnsi="宋体" w:eastAsia="宋体" w:cs="宋体"/>
          <w:b w:val="0"/>
          <w:bCs/>
          <w:color w:val="auto"/>
          <w:sz w:val="24"/>
          <w:szCs w:val="24"/>
          <w:highlight w:val="none"/>
          <w:lang w:val="en-US" w:eastAsia="zh-CN"/>
        </w:rPr>
        <w:t>干得</w:t>
      </w:r>
      <w:r>
        <w:rPr>
          <w:rFonts w:hint="eastAsia" w:ascii="宋体" w:hAnsi="宋体" w:eastAsia="宋体" w:cs="宋体"/>
          <w:b w:val="0"/>
          <w:bCs/>
          <w:color w:val="auto"/>
          <w:sz w:val="24"/>
          <w:szCs w:val="24"/>
          <w:lang w:val="en-US" w:eastAsia="zh-CN"/>
        </w:rPr>
        <w:t>关键词包括：</w:t>
      </w:r>
      <w:r>
        <w:rPr>
          <w:rFonts w:hint="eastAsia" w:ascii="楷体" w:hAnsi="楷体" w:eastAsia="楷体" w:cs="楷体"/>
          <w:b w:val="0"/>
          <w:bCs/>
          <w:color w:val="auto"/>
          <w:sz w:val="24"/>
          <w:szCs w:val="24"/>
          <w:lang w:val="en-US" w:eastAsia="zh-CN"/>
        </w:rPr>
        <w:t>行为动词——分析；行为目标——甲地普及日光温室的原因；限定词——从气候的角度。</w:t>
      </w:r>
      <w:r>
        <w:rPr>
          <w:rFonts w:hint="eastAsia" w:ascii="宋体" w:hAnsi="宋体" w:eastAsia="宋体" w:cs="宋体"/>
          <w:b w:val="0"/>
          <w:bCs/>
          <w:color w:val="auto"/>
          <w:sz w:val="24"/>
          <w:szCs w:val="24"/>
          <w:lang w:val="en-US" w:eastAsia="zh-CN"/>
        </w:rPr>
        <w:t>因此，能材料中的重要信息是：</w:t>
      </w:r>
      <w:r>
        <w:rPr>
          <w:rFonts w:hint="eastAsia" w:ascii="楷体" w:hAnsi="楷体" w:eastAsia="楷体" w:cs="楷体"/>
          <w:b w:val="0"/>
          <w:bCs/>
          <w:color w:val="auto"/>
          <w:sz w:val="24"/>
          <w:szCs w:val="24"/>
          <w:lang w:val="en-US" w:eastAsia="zh-CN"/>
        </w:rPr>
        <w:t>地理位置、气候条件、日光温室、和对地理环境的影响</w:t>
      </w:r>
      <w:r>
        <w:rPr>
          <w:rFonts w:hint="eastAsia" w:ascii="宋体" w:hAnsi="宋体" w:eastAsia="宋体" w:cs="宋体"/>
          <w:b w:val="0"/>
          <w:bCs/>
          <w:color w:val="auto"/>
          <w:sz w:val="24"/>
          <w:szCs w:val="24"/>
          <w:lang w:val="en-US" w:eastAsia="zh-CN"/>
        </w:rPr>
        <w:t>。</w:t>
      </w:r>
    </w:p>
    <w:p>
      <w:pPr>
        <w:widowControl w:val="0"/>
        <w:numPr>
          <w:ilvl w:val="0"/>
          <w:numId w:val="0"/>
        </w:numPr>
        <w:spacing w:line="288" w:lineRule="auto"/>
        <w:ind w:firstLine="420"/>
        <w:jc w:val="both"/>
        <w:rPr>
          <w:rFonts w:hint="eastAsia" w:ascii="Calibri" w:hAnsi="Calibri"/>
          <w:szCs w:val="22"/>
          <w:lang w:val="en-US" w:eastAsia="zh-CN"/>
        </w:rPr>
      </w:pPr>
      <w:r>
        <w:rPr>
          <w:rFonts w:hint="eastAsia" w:ascii="Calibri" w:hAnsi="Calibri"/>
          <w:szCs w:val="22"/>
          <w:lang w:val="en-US" w:eastAsia="zh-CN"/>
        </w:rPr>
        <w:t>然后，把找出的关键信息进行合理判断与推理，挖掘出隐含的信息。</w:t>
      </w:r>
    </w:p>
    <w:tbl>
      <w:tblPr>
        <w:tblStyle w:val="1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3502"/>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信息类别</w:t>
            </w:r>
          </w:p>
        </w:tc>
        <w:tc>
          <w:tcPr>
            <w:tcW w:w="350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信息形式及内容</w:t>
            </w:r>
          </w:p>
        </w:tc>
        <w:tc>
          <w:tcPr>
            <w:tcW w:w="407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挖掘的隐含信息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地理位置类信息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（用“方框”进行圈画）</w:t>
            </w:r>
          </w:p>
        </w:tc>
        <w:tc>
          <w:tcPr>
            <w:tcW w:w="350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文字：西班牙→阿尔梅里亚省→甲地附近；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地图：30°N—40°N大陆西岸；地中海北岸；</w:t>
            </w:r>
          </w:p>
        </w:tc>
        <w:tc>
          <w:tcPr>
            <w:tcW w:w="407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气候类型：地中海气候；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气候成因：受副高和西风交替控制；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气候特征：夏季炎热干燥，冬季温和多雨。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自然条件类信息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（用“波浪线”进行勾画）</w:t>
            </w:r>
          </w:p>
        </w:tc>
        <w:tc>
          <w:tcPr>
            <w:tcW w:w="350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文字：干旱少雨；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地图：月最低温：≧8℃；降水：每月降水均≦50mm；河流稀少；甲地地形平坦，北面西面可能有山地</w:t>
            </w:r>
          </w:p>
        </w:tc>
        <w:tc>
          <w:tcPr>
            <w:tcW w:w="407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认知冲突：甲地气候干旱少雨，与地理位置不符，体现了自然地理环境的非地带性；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原因：将区域尺度放大到整个伊比利亚半岛，可以看出甲地为盛行西风的背风坡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气候：光照充足，但冬季热量不足，降水少。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农业技术类信息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（用“直线”进行勾画）</w:t>
            </w:r>
          </w:p>
        </w:tc>
        <w:tc>
          <w:tcPr>
            <w:tcW w:w="350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文字：勘探到深层地下水；引入滴灌技术；日光温室（不需要人工增温）的普及</w:t>
            </w:r>
          </w:p>
        </w:tc>
        <w:tc>
          <w:tcPr>
            <w:tcW w:w="407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农业技术的实施的原因：解决降水少，水资源不足和冬季热量不足的原因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对地理环境影响类信息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（用“双实线”进行勾画）</w:t>
            </w:r>
          </w:p>
        </w:tc>
        <w:tc>
          <w:tcPr>
            <w:tcW w:w="350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文字：灌溉农业得到发展；生产的蔬菜、瓜果等农产品出口量大增；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主要出口西班牙以北的欧洲发达国家</w:t>
            </w:r>
          </w:p>
        </w:tc>
        <w:tc>
          <w:tcPr>
            <w:tcW w:w="407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color w:val="auto"/>
                <w:sz w:val="24"/>
                <w:szCs w:val="24"/>
                <w:vertAlign w:val="baseline"/>
                <w:lang w:val="en-US" w:eastAsia="zh-CN"/>
              </w:rPr>
            </w:pPr>
            <w:r>
              <w:rPr>
                <w:rFonts w:hint="eastAsia" w:ascii="楷体" w:hAnsi="楷体" w:eastAsia="楷体" w:cs="楷体"/>
                <w:b w:val="0"/>
                <w:bCs/>
                <w:color w:val="auto"/>
                <w:sz w:val="24"/>
                <w:szCs w:val="24"/>
                <w:vertAlign w:val="baseline"/>
                <w:lang w:val="en-US" w:eastAsia="zh-CN"/>
              </w:rPr>
              <w:t>有效改善了限制果蔬发展的气候条件，农产品的产量品质提高，为出口其它欧洲国家提供基础</w:t>
            </w:r>
          </w:p>
        </w:tc>
      </w:tr>
    </w:tbl>
    <w:p>
      <w:pPr>
        <w:widowControl w:val="0"/>
        <w:numPr>
          <w:ilvl w:val="0"/>
          <w:numId w:val="0"/>
        </w:numPr>
        <w:spacing w:line="288" w:lineRule="auto"/>
        <w:ind w:firstLine="420"/>
        <w:jc w:val="both"/>
        <w:rPr>
          <w:rFonts w:hint="default" w:ascii="Calibri" w:hAnsi="Calibri"/>
          <w:szCs w:val="22"/>
          <w:lang w:val="en-US" w:eastAsia="zh-CN"/>
        </w:rPr>
      </w:pPr>
    </w:p>
    <w:p>
      <w:pPr>
        <w:widowControl w:val="0"/>
        <w:numPr>
          <w:ilvl w:val="0"/>
          <w:numId w:val="0"/>
        </w:numPr>
        <w:spacing w:line="360" w:lineRule="auto"/>
        <w:jc w:val="both"/>
        <w:rPr>
          <w:rFonts w:hint="eastAsia"/>
          <w:b w:val="0"/>
          <w:bCs/>
          <w:sz w:val="24"/>
          <w:szCs w:val="24"/>
          <w:lang w:val="en-US" w:eastAsia="zh-CN"/>
        </w:rPr>
      </w:pPr>
      <w:r>
        <w:rPr>
          <w:rFonts w:hint="eastAsia"/>
          <w:b w:val="0"/>
          <w:bCs/>
          <w:sz w:val="24"/>
          <w:szCs w:val="24"/>
          <w:lang w:val="en-US" w:eastAsia="zh-CN"/>
        </w:rPr>
        <w:t>（3）运用直接信息及隐含信息对问题进行分析，联结思维。</w:t>
      </w:r>
    </w:p>
    <w:p>
      <w:pPr>
        <w:widowControl w:val="0"/>
        <w:numPr>
          <w:ilvl w:val="0"/>
          <w:numId w:val="0"/>
        </w:numPr>
        <w:spacing w:line="360" w:lineRule="auto"/>
        <w:jc w:val="both"/>
        <w:rPr>
          <w:rFonts w:hint="eastAsia"/>
          <w:b w:val="0"/>
          <w:bCs/>
          <w:sz w:val="24"/>
          <w:szCs w:val="24"/>
          <w:lang w:val="en-US" w:eastAsia="zh-CN"/>
        </w:rPr>
      </w:pPr>
      <w:r>
        <w:rPr>
          <w:sz w:val="24"/>
        </w:rPr>
        <w:pict>
          <v:shape id="_x0000_s1153" o:spid="_x0000_s1153" o:spt="202" type="#_x0000_t202" style="position:absolute;left:0pt;margin-left:369.2pt;margin-top:4.85pt;height:38.3pt;width:123pt;z-index:251991040;mso-width-relative:page;mso-height-relative:page;" fillcolor="#FFFFFF" filled="t" stroked="t" coordsize="21600,21600">
            <v:path/>
            <v:fill on="t" color2="#FFFFFF" focussize="0,0"/>
            <v:stroke weight="1pt" color="#000000" joinstyle="miter" endarrow="open"/>
            <v:imagedata o:title=""/>
            <o:lock v:ext="edit" aspectratio="f"/>
            <v:textbox>
              <w:txbxContent>
                <w:p>
                  <w:pPr>
                    <w:rPr>
                      <w:rFonts w:hint="eastAsia" w:eastAsiaTheme="minorEastAsia"/>
                      <w:lang w:eastAsia="zh-CN"/>
                    </w:rPr>
                  </w:pPr>
                  <w:r>
                    <w:rPr>
                      <w:rFonts w:hint="eastAsia"/>
                      <w:lang w:eastAsia="zh-CN"/>
                    </w:rPr>
                    <w:t>工程设施：</w:t>
                  </w:r>
                  <w:r>
                    <w:rPr>
                      <w:rFonts w:hint="eastAsia"/>
                      <w:b/>
                      <w:bCs/>
                      <w:lang w:eastAsia="zh-CN"/>
                    </w:rPr>
                    <w:t>大棚（日光温室）</w:t>
                  </w:r>
                  <w:r>
                    <w:rPr>
                      <w:rFonts w:hint="eastAsia"/>
                      <w:lang w:eastAsia="zh-CN"/>
                    </w:rPr>
                    <w:t>、地膜、水利工程</w:t>
                  </w:r>
                </w:p>
              </w:txbxContent>
            </v:textbox>
          </v:shape>
        </w:pict>
      </w:r>
      <w:r>
        <w:rPr>
          <w:sz w:val="24"/>
        </w:rPr>
        <w:pict>
          <v:shape id="_x0000_s1154" o:spid="_x0000_s1154" o:spt="202" type="#_x0000_t202" style="position:absolute;left:0pt;margin-left:186.2pt;margin-top:4.1pt;height:40.5pt;width:72.75pt;z-index:251699200;mso-width-relative:page;mso-height-relative:page;" fillcolor="#FFFFFF" filled="t" stroked="t" coordsize="21600,21600">
            <v:path/>
            <v:fill on="t" color2="#FFFFFF" focussize="0,0"/>
            <v:stroke weight="1pt" color="#000000" endarrow="open"/>
            <v:imagedata o:title=""/>
            <o:lock v:ext="edit" aspectratio="f"/>
            <v:textbox>
              <w:txbxContent>
                <w:p>
                  <w:pPr>
                    <w:rPr>
                      <w:rFonts w:hint="eastAsia" w:eastAsiaTheme="minorEastAsia"/>
                      <w:lang w:eastAsia="zh-CN"/>
                    </w:rPr>
                  </w:pPr>
                  <w:r>
                    <w:rPr>
                      <w:rFonts w:hint="eastAsia"/>
                      <w:lang w:eastAsia="zh-CN"/>
                    </w:rPr>
                    <w:t>有利：光照充足</w:t>
                  </w:r>
                </w:p>
              </w:txbxContent>
            </v:textbox>
          </v:shape>
        </w:pict>
      </w:r>
      <w:r>
        <w:rPr>
          <w:sz w:val="24"/>
        </w:rPr>
        <w:pict>
          <v:line id="_x0000_s1155" o:spid="_x0000_s1155" o:spt="20" style="position:absolute;left:0pt;flip:y;margin-left:163.7pt;margin-top:16.85pt;height:18pt;width:20.25pt;z-index:251677696;mso-width-relative:page;mso-height-relative:page;" fillcolor="#FFFFFF" filled="t" stroked="t" coordsize="21600,21600">
            <v:path arrowok="t"/>
            <v:fill on="t" color2="#FFFFFF" focussize="0,0"/>
            <v:stroke weight="1.5pt" color="#000000" endarrow="open"/>
            <v:imagedata o:title=""/>
            <o:lock v:ext="edit" aspectratio="f"/>
          </v:line>
        </w:pict>
      </w:r>
    </w:p>
    <w:p>
      <w:pPr>
        <w:widowControl w:val="0"/>
        <w:numPr>
          <w:ilvl w:val="0"/>
          <w:numId w:val="0"/>
        </w:numPr>
        <w:spacing w:line="360" w:lineRule="auto"/>
        <w:jc w:val="both"/>
        <w:rPr>
          <w:rFonts w:hint="eastAsia"/>
          <w:b w:val="0"/>
          <w:bCs/>
          <w:sz w:val="24"/>
          <w:szCs w:val="24"/>
          <w:lang w:val="en-US" w:eastAsia="zh-CN"/>
        </w:rPr>
      </w:pPr>
      <w:r>
        <w:rPr>
          <w:sz w:val="24"/>
        </w:rPr>
        <w:pict>
          <v:line id="_x0000_s1156" o:spid="_x0000_s1156" o:spt="20" style="position:absolute;left:0pt;flip:y;margin-left:358.7pt;margin-top:7pt;height:28.45pt;width:11.95pt;z-index:251949056;mso-width-relative:page;mso-height-relative:page;" filled="f" stroked="t" coordsize="21600,21600">
            <v:path arrowok="t"/>
            <v:fill on="f" focussize="0,0"/>
            <v:stroke weight="1.5pt" color="#000000" endarrow="open"/>
            <v:imagedata o:title=""/>
            <o:lock v:ext="edit" aspectratio="f"/>
          </v:line>
        </w:pict>
      </w:r>
      <w:r>
        <w:rPr>
          <w:sz w:val="24"/>
        </w:rPr>
        <w:pict>
          <v:line id="_x0000_s1157" o:spid="_x0000_s1157" o:spt="20" style="position:absolute;left:0pt;margin-left:162.95pt;margin-top:19.7pt;height:21.05pt;width:26.25pt;z-index:251698176;mso-width-relative:page;mso-height-relative:page;" filled="f" stroked="t" coordsize="21600,21600">
            <v:path arrowok="t"/>
            <v:fill on="f" focussize="0,0"/>
            <v:stroke weight="1.5pt" color="#000000" endarrow="open"/>
            <v:imagedata o:title=""/>
            <o:lock v:ext="edit" aspectratio="f"/>
          </v:line>
        </w:pict>
      </w:r>
      <w:r>
        <w:rPr>
          <w:sz w:val="24"/>
        </w:rPr>
        <w:pict>
          <v:group id="_x0000_s1158" o:spid="_x0000_s1158" o:spt="203" style="position:absolute;left:0pt;margin-left:1.65pt;margin-top:2pt;height:161.2pt;width:161.95pt;z-index:251676672;mso-width-relative:page;mso-height-relative:page;" coordorigin="5054,57436" coordsize="3239,3224">
            <o:lock v:ext="edit" aspectratio="f"/>
            <v:group id="_x0000_s1159" o:spid="_x0000_s1159" o:spt="203" style="position:absolute;left:5595;top:57436;height:3224;width:2698;" coordorigin="5595,57436" coordsize="2698,3224">
              <o:lock v:ext="edit" aspectratio="f"/>
              <v:line id="_x0000_s1160" o:spid="_x0000_s1160" o:spt="20" style="position:absolute;left:5595;top:58426;flip:y;height:165;width:510;" fillcolor="#FFFFFF" filled="t" stroked="t" coordsize="21600,21600">
                <v:path arrowok="t"/>
                <v:fill on="t" color2="#FFFFFF" focussize="0,0"/>
                <v:stroke weight="1.5pt" color="#000000" endarrow="open"/>
                <v:imagedata o:title=""/>
                <o:lock v:ext="edit" aspectratio="f"/>
              </v:line>
              <v:shape id="_x0000_s1161" o:spid="_x0000_s1161" o:spt="202" type="#_x0000_t202" style="position:absolute;left:6090;top:58201;height:435;width:1184;" fillcolor="#FFFFFF" filled="t" stroked="t" coordsize="21600,21600">
                <v:path/>
                <v:fill on="t" color2="#FFFFFF" focussize="0,0"/>
                <v:stroke weight="1pt" color="#000000" endarrow="open"/>
                <v:imagedata o:title=""/>
                <o:lock v:ext="edit" aspectratio="f"/>
                <v:textbox>
                  <w:txbxContent>
                    <w:p>
                      <w:pPr>
                        <w:rPr>
                          <w:rFonts w:hint="eastAsia" w:eastAsiaTheme="minorEastAsia"/>
                          <w:lang w:eastAsia="zh-CN"/>
                        </w:rPr>
                      </w:pPr>
                      <w:r>
                        <w:rPr>
                          <w:rFonts w:hint="eastAsia"/>
                          <w:lang w:eastAsia="zh-CN"/>
                        </w:rPr>
                        <w:t>自然条件</w:t>
                      </w:r>
                    </w:p>
                  </w:txbxContent>
                </v:textbox>
              </v:shape>
              <v:line id="_x0000_s1162" o:spid="_x0000_s1162" o:spt="20" style="position:absolute;left:5595;top:59836;height:570;width:703;" filled="f" stroked="t" coordsize="21600,21600">
                <v:path arrowok="t"/>
                <v:fill on="f" focussize="0,0"/>
                <v:stroke weight="1.5pt" color="#000000" endarrow="open"/>
                <v:imagedata o:title=""/>
                <o:lock v:ext="edit" aspectratio="f"/>
              </v:line>
              <v:shape id="_x0000_s1163" o:spid="_x0000_s1163" o:spt="202" type="#_x0000_t202" style="position:absolute;left:6315;top:60226;height:435;width:1633;" fillcolor="#FFFFFF" filled="t" stroked="t" coordsize="21600,21600">
                <v:path/>
                <v:fill on="t" color2="#FFFFFF" focussize="0,0"/>
                <v:stroke weight="1pt" color="#000000" joinstyle="miter" endarrow="open"/>
                <v:imagedata o:title=""/>
                <o:lock v:ext="edit" aspectratio="f"/>
                <v:textbox>
                  <w:txbxContent>
                    <w:p>
                      <w:pPr>
                        <w:rPr>
                          <w:rFonts w:hint="eastAsia" w:eastAsiaTheme="minorEastAsia"/>
                          <w:lang w:eastAsia="zh-CN"/>
                        </w:rPr>
                      </w:pPr>
                      <w:r>
                        <w:rPr>
                          <w:rFonts w:hint="eastAsia"/>
                          <w:lang w:eastAsia="zh-CN"/>
                        </w:rPr>
                        <w:t>社会经济条件</w:t>
                      </w:r>
                    </w:p>
                  </w:txbxContent>
                </v:textbox>
              </v:shape>
              <v:line id="_x0000_s1164" o:spid="_x0000_s1164" o:spt="20" style="position:absolute;left:7245;top:57692;flip:y;height:494;width:494;" filled="f" stroked="t" coordsize="21600,21600">
                <v:path arrowok="t"/>
                <v:fill on="f" focussize="0,0"/>
                <v:stroke weight="1.5pt" color="#000000" endarrow="open"/>
                <v:imagedata o:title=""/>
                <o:lock v:ext="edit" aspectratio="f"/>
              </v:line>
              <v:line id="_x0000_s1165" o:spid="_x0000_s1165" o:spt="20" style="position:absolute;left:7245;top:58321;flip:y;height:15;width:510;" filled="f" stroked="t" coordsize="21600,21600">
                <v:path arrowok="t"/>
                <v:fill on="f" focussize="0,0"/>
                <v:stroke weight="1.5pt" color="#000000" endarrow="open"/>
                <v:imagedata o:title=""/>
                <o:lock v:ext="edit" aspectratio="f"/>
              </v:line>
              <v:line id="_x0000_s1166" o:spid="_x0000_s1166" o:spt="20" style="position:absolute;left:7275;top:58593;height:237;width:555;" filled="f" stroked="t" coordsize="21600,21600">
                <v:path arrowok="t"/>
                <v:fill on="f" focussize="0,0"/>
                <v:stroke weight="1.5pt" color="#000000" endarrow="open"/>
                <v:imagedata o:title=""/>
                <o:lock v:ext="edit" aspectratio="f"/>
              </v:line>
              <v:line id="_x0000_s1167" o:spid="_x0000_s1167" o:spt="20" style="position:absolute;left:7140;top:58651;height:720;width:660;" filled="f" stroked="t" coordsize="21600,21600">
                <v:path arrowok="t"/>
                <v:fill on="f" focussize="0,0"/>
                <v:stroke weight="1.5pt" color="#000000" endarrow="open"/>
                <v:imagedata o:title=""/>
                <o:lock v:ext="edit" aspectratio="f"/>
              </v:line>
              <v:shape id="_x0000_s1168" o:spid="_x0000_s1168" o:spt="202" type="#_x0000_t202" style="position:absolute;left:7755;top:57436;height:450;width:509;" fillcolor="#FFFFFF" filled="t" stroked="t" coordsize="21600,21600">
                <v:path/>
                <v:fill on="t" color2="#FFFFFF" focussize="0,0"/>
                <v:stroke weight="1pt" color="#000000" joinstyle="miter" endarrow="open"/>
                <v:imagedata o:title=""/>
                <o:lock v:ext="edit" aspectratio="f"/>
                <v:textbox>
                  <w:txbxContent>
                    <w:p>
                      <w:pPr>
                        <w:rPr>
                          <w:rFonts w:hint="eastAsia" w:eastAsiaTheme="minorEastAsia"/>
                          <w:lang w:eastAsia="zh-CN"/>
                        </w:rPr>
                      </w:pPr>
                      <w:r>
                        <w:rPr>
                          <w:rFonts w:hint="eastAsia"/>
                          <w:lang w:eastAsia="zh-CN"/>
                        </w:rPr>
                        <w:t>气</w:t>
                      </w:r>
                    </w:p>
                  </w:txbxContent>
                </v:textbox>
              </v:shape>
              <v:shape id="_x0000_s1169" o:spid="_x0000_s1169" o:spt="202" type="#_x0000_t202" style="position:absolute;left:7740;top:58021;height:450;width:509;" fillcolor="#FFFFFF" filled="t" stroked="t" coordsize="21600,21600">
                <v:path/>
                <v:fill on="t" color2="#FFFFFF" focussize="0,0"/>
                <v:stroke weight="1pt" color="#000000" joinstyle="miter" endarrow="open"/>
                <v:imagedata o:title=""/>
                <o:lock v:ext="edit" aspectratio="f"/>
                <v:textbox>
                  <w:txbxContent>
                    <w:p>
                      <w:pPr>
                        <w:rPr>
                          <w:rFonts w:hint="eastAsia" w:eastAsiaTheme="minorEastAsia"/>
                          <w:lang w:eastAsia="zh-CN"/>
                        </w:rPr>
                      </w:pPr>
                      <w:r>
                        <w:rPr>
                          <w:rFonts w:hint="eastAsia"/>
                          <w:lang w:eastAsia="zh-CN"/>
                        </w:rPr>
                        <w:t>地</w:t>
                      </w:r>
                    </w:p>
                  </w:txbxContent>
                </v:textbox>
              </v:shape>
              <v:shape id="_x0000_s1170" o:spid="_x0000_s1170" o:spt="202" type="#_x0000_t202" style="position:absolute;left:7785;top:58606;height:450;width:509;" fillcolor="#FFFFFF" filled="t" stroked="t" coordsize="21600,21600">
                <v:path/>
                <v:fill on="t" color2="#FFFFFF" focussize="0,0"/>
                <v:stroke weight="1pt" color="#000000" joinstyle="miter" endarrow="open"/>
                <v:imagedata o:title=""/>
                <o:lock v:ext="edit" aspectratio="f"/>
                <v:textbox>
                  <w:txbxContent>
                    <w:p>
                      <w:pPr>
                        <w:rPr>
                          <w:rFonts w:hint="eastAsia" w:eastAsiaTheme="minorEastAsia"/>
                          <w:lang w:eastAsia="zh-CN"/>
                        </w:rPr>
                      </w:pPr>
                      <w:r>
                        <w:rPr>
                          <w:rFonts w:hint="eastAsia"/>
                          <w:lang w:eastAsia="zh-CN"/>
                        </w:rPr>
                        <w:t>土</w:t>
                      </w:r>
                    </w:p>
                  </w:txbxContent>
                </v:textbox>
              </v:shape>
              <v:shape id="_x0000_s1171" o:spid="_x0000_s1171" o:spt="202" type="#_x0000_t202" style="position:absolute;left:7785;top:59161;height:450;width:509;" fillcolor="#FFFFFF" filled="t" stroked="t" coordsize="21600,21600">
                <v:path/>
                <v:fill on="t" color2="#FFFFFF" focussize="0,0"/>
                <v:stroke weight="1pt" color="#000000" joinstyle="miter" endarrow="open"/>
                <v:imagedata o:title=""/>
                <o:lock v:ext="edit" aspectratio="f"/>
                <v:textbox>
                  <w:txbxContent>
                    <w:p>
                      <w:pPr>
                        <w:rPr>
                          <w:rFonts w:hint="eastAsia" w:eastAsiaTheme="minorEastAsia"/>
                          <w:lang w:eastAsia="zh-CN"/>
                        </w:rPr>
                      </w:pPr>
                      <w:r>
                        <w:rPr>
                          <w:rFonts w:hint="eastAsia"/>
                          <w:lang w:eastAsia="zh-CN"/>
                        </w:rPr>
                        <w:t>水</w:t>
                      </w:r>
                    </w:p>
                  </w:txbxContent>
                </v:textbox>
              </v:shape>
            </v:group>
            <v:shape id="_x0000_s1172" o:spid="_x0000_s1172" o:spt="202" type="#_x0000_t202" style="position:absolute;left:5054;top:57976;height:1965;width:451;" fillcolor="#FFFFFF" filled="t" stroked="t" coordsize="21600,21600">
              <v:path/>
              <v:fill on="t" color2="#FFFFFF" focussize="0,0"/>
              <v:stroke weight="1pt" color="#000000" endarrow="open"/>
              <v:imagedata o:title=""/>
              <o:lock v:ext="edit" aspectratio="f"/>
              <v:textbox>
                <w:txbxContent>
                  <w:p>
                    <w:pPr>
                      <w:rPr>
                        <w:rFonts w:hint="eastAsia" w:eastAsiaTheme="minorEastAsia"/>
                        <w:lang w:eastAsia="zh-CN"/>
                      </w:rPr>
                    </w:pPr>
                    <w:r>
                      <w:rPr>
                        <w:rFonts w:hint="eastAsia"/>
                        <w:lang w:eastAsia="zh-CN"/>
                      </w:rPr>
                      <w:t>农业区位条件</w:t>
                    </w:r>
                  </w:p>
                </w:txbxContent>
              </v:textbox>
            </v:shape>
          </v:group>
        </w:pict>
      </w:r>
    </w:p>
    <w:p>
      <w:pPr>
        <w:widowControl w:val="0"/>
        <w:numPr>
          <w:ilvl w:val="0"/>
          <w:numId w:val="0"/>
        </w:numPr>
        <w:spacing w:line="360" w:lineRule="auto"/>
        <w:jc w:val="both"/>
        <w:rPr>
          <w:sz w:val="24"/>
        </w:rPr>
      </w:pPr>
      <w:r>
        <w:rPr>
          <w:sz w:val="24"/>
        </w:rPr>
        <w:pict>
          <v:shape id="_x0000_s1173" o:spid="_x0000_s1173" o:spt="202" type="#_x0000_t202" style="position:absolute;left:0pt;margin-left:374.45pt;margin-top:15.05pt;height:38.3pt;width:123pt;z-index:252616704;mso-width-relative:page;mso-height-relative:page;" fillcolor="#FFFFFF" filled="t" stroked="t" coordsize="21600,21600">
            <v:path/>
            <v:fill on="t" color2="#FFFFFF" focussize="0,0"/>
            <v:stroke weight="1pt" color="#000000" joinstyle="miter" endarrow="open"/>
            <v:imagedata o:title=""/>
            <o:lock v:ext="edit" aspectratio="f"/>
            <v:textbox>
              <w:txbxContent>
                <w:p>
                  <w:pPr>
                    <w:rPr>
                      <w:rFonts w:hint="eastAsia" w:eastAsiaTheme="minorEastAsia"/>
                      <w:lang w:eastAsia="zh-CN"/>
                    </w:rPr>
                  </w:pPr>
                  <w:r>
                    <w:rPr>
                      <w:rFonts w:hint="eastAsia"/>
                      <w:lang w:eastAsia="zh-CN"/>
                    </w:rPr>
                    <w:t>技术：生物技术、物理技术、化学技术</w:t>
                  </w:r>
                </w:p>
              </w:txbxContent>
            </v:textbox>
          </v:shape>
        </w:pict>
      </w:r>
      <w:r>
        <w:rPr>
          <w:sz w:val="24"/>
        </w:rPr>
        <w:pict>
          <v:shape id="_x0000_s1174" o:spid="_x0000_s1174" o:spt="202" type="#_x0000_t202" style="position:absolute;left:0pt;margin-left:286.7pt;margin-top:9.8pt;height:40.5pt;width:72.75pt;z-index:251824128;mso-width-relative:page;mso-height-relative:page;" fillcolor="#FFFFFF" filled="t" stroked="t" coordsize="21600,21600">
            <v:path/>
            <v:fill on="t" color2="#FFFFFF" focussize="0,0"/>
            <v:stroke weight="1pt" color="#000000" endarrow="open"/>
            <v:imagedata o:title=""/>
            <o:lock v:ext="edit" aspectratio="f"/>
            <v:textbox>
              <w:txbxContent>
                <w:p>
                  <w:pPr>
                    <w:rPr>
                      <w:rFonts w:hint="eastAsia" w:eastAsiaTheme="minorEastAsia"/>
                      <w:lang w:eastAsia="zh-CN"/>
                    </w:rPr>
                  </w:pPr>
                  <w:r>
                    <w:rPr>
                      <w:rFonts w:hint="eastAsia"/>
                      <w:lang w:eastAsia="zh-CN"/>
                    </w:rPr>
                    <w:t>利用农业技术进行改造</w:t>
                  </w:r>
                </w:p>
              </w:txbxContent>
            </v:textbox>
          </v:shape>
        </w:pict>
      </w:r>
      <w:r>
        <w:rPr>
          <w:sz w:val="24"/>
        </w:rPr>
        <w:pict>
          <v:shape id="_x0000_s1175" o:spid="_x0000_s1175" o:spt="202" type="#_x0000_t202" style="position:absolute;left:0pt;margin-left:187.7pt;margin-top:8.3pt;height:59.3pt;width:78pt;z-index:251741184;mso-width-relative:page;mso-height-relative:page;" fillcolor="#FFFFFF" filled="t" stroked="t" coordsize="21600,21600">
            <v:path/>
            <v:fill on="t" color2="#FFFFFF" focussize="0,0"/>
            <v:stroke weight="1pt" color="#000000" joinstyle="miter" endarrow="open"/>
            <v:imagedata o:title=""/>
            <o:lock v:ext="edit" aspectratio="f"/>
            <v:textbox>
              <w:txbxContent>
                <w:p>
                  <w:pPr>
                    <w:rPr>
                      <w:rFonts w:hint="eastAsia"/>
                      <w:lang w:eastAsia="zh-CN"/>
                    </w:rPr>
                  </w:pPr>
                  <w:r>
                    <w:rPr>
                      <w:rFonts w:hint="eastAsia"/>
                      <w:lang w:eastAsia="zh-CN"/>
                    </w:rPr>
                    <w:t>不利：全年降水少，冬季热量不足</w:t>
                  </w:r>
                </w:p>
              </w:txbxContent>
            </v:textbox>
          </v:shape>
        </w:pict>
      </w:r>
    </w:p>
    <w:p>
      <w:pPr>
        <w:widowControl w:val="0"/>
        <w:numPr>
          <w:ilvl w:val="0"/>
          <w:numId w:val="0"/>
        </w:numPr>
        <w:spacing w:line="360" w:lineRule="auto"/>
        <w:jc w:val="both"/>
        <w:rPr>
          <w:rFonts w:hint="eastAsia"/>
          <w:sz w:val="24"/>
          <w:lang w:val="en-US" w:eastAsia="zh-CN"/>
        </w:rPr>
      </w:pPr>
      <w:r>
        <w:rPr>
          <w:sz w:val="24"/>
        </w:rPr>
        <w:pict>
          <v:line id="_x0000_s1176" o:spid="_x0000_s1176" o:spt="20" style="position:absolute;left:0pt;margin-left:361.7pt;margin-top:17.9pt;height:33.75pt;width:10.4pt;z-index:253242368;mso-width-relative:page;mso-height-relative:page;" filled="f" stroked="t" coordsize="21600,21600">
            <v:path arrowok="t"/>
            <v:fill on="f" focussize="0,0"/>
            <v:stroke weight="1.5pt" color="#000000" endarrow="open"/>
            <v:imagedata o:title=""/>
            <o:lock v:ext="edit" aspectratio="f"/>
          </v:line>
        </w:pict>
      </w:r>
      <w:r>
        <w:rPr>
          <w:sz w:val="24"/>
        </w:rPr>
        <w:pict>
          <v:line id="_x0000_s1177" o:spid="_x0000_s1177" o:spt="20" style="position:absolute;left:0pt;flip:y;margin-left:360.2pt;margin-top:2.15pt;height:1.5pt;width:16.4pt;z-index:252282880;mso-width-relative:page;mso-height-relative:page;" filled="f" stroked="t" coordsize="21600,21600">
            <v:path arrowok="t"/>
            <v:fill on="f" focussize="0,0"/>
            <v:stroke weight="1.5pt" color="#000000" endarrow="open"/>
            <v:imagedata o:title=""/>
            <o:lock v:ext="edit" aspectratio="f"/>
          </v:line>
        </w:pict>
      </w:r>
      <w:r>
        <w:rPr>
          <w:sz w:val="24"/>
        </w:rPr>
        <w:pict>
          <v:line id="_x0000_s1178" o:spid="_x0000_s1178" o:spt="20" style="position:absolute;left:0pt;flip:y;margin-left:264.95pt;margin-top:8.25pt;height:0.65pt;width:22.45pt;z-index:251782144;mso-width-relative:page;mso-height-relative:page;" filled="f" stroked="t" coordsize="21600,21600">
            <v:path arrowok="t"/>
            <v:fill on="f" focussize="0,0"/>
            <v:stroke weight="1.5pt" color="#000000" endarrow="open"/>
            <v:imagedata o:title=""/>
            <o:lock v:ext="edit" aspectratio="f"/>
          </v:line>
        </w:pict>
      </w:r>
    </w:p>
    <w:p>
      <w:pPr>
        <w:widowControl w:val="0"/>
        <w:numPr>
          <w:ilvl w:val="0"/>
          <w:numId w:val="0"/>
        </w:numPr>
        <w:spacing w:line="360" w:lineRule="auto"/>
        <w:jc w:val="both"/>
        <w:rPr>
          <w:rFonts w:hint="eastAsia"/>
          <w:b w:val="0"/>
          <w:bCs/>
          <w:sz w:val="24"/>
          <w:szCs w:val="24"/>
          <w:lang w:val="en-US" w:eastAsia="zh-CN"/>
        </w:rPr>
      </w:pPr>
      <w:r>
        <w:rPr>
          <w:sz w:val="24"/>
        </w:rPr>
        <w:pict>
          <v:shape id="_x0000_s1179" o:spid="_x0000_s1179" o:spt="202" type="#_x0000_t202" style="position:absolute;left:0pt;margin-left:375.2pt;margin-top:19.25pt;height:38.3pt;width:123pt;z-index:254201856;mso-width-relative:page;mso-height-relative:page;" fillcolor="#FFFFFF" filled="t" stroked="t" coordsize="21600,21600">
            <v:path/>
            <v:fill on="t" color2="#FFFFFF" focussize="0,0"/>
            <v:stroke weight="1pt" color="#000000" joinstyle="miter" endarrow="open"/>
            <v:imagedata o:title=""/>
            <o:lock v:ext="edit" aspectratio="f"/>
            <v:textbox>
              <w:txbxContent>
                <w:p>
                  <w:pPr>
                    <w:rPr>
                      <w:rFonts w:hint="eastAsia" w:eastAsiaTheme="minorEastAsia"/>
                      <w:lang w:eastAsia="zh-CN"/>
                    </w:rPr>
                  </w:pPr>
                  <w:r>
                    <w:rPr>
                      <w:rFonts w:hint="eastAsia"/>
                      <w:lang w:eastAsia="zh-CN"/>
                    </w:rPr>
                    <w:t>耕作制度：轮作、间种、调整农业产业结构</w:t>
                  </w:r>
                </w:p>
              </w:txbxContent>
            </v:textbox>
          </v:shape>
        </w:pict>
      </w:r>
    </w:p>
    <w:p>
      <w:pPr>
        <w:widowControl w:val="0"/>
        <w:numPr>
          <w:ilvl w:val="0"/>
          <w:numId w:val="0"/>
        </w:numPr>
        <w:spacing w:line="360" w:lineRule="auto"/>
        <w:jc w:val="both"/>
        <w:rPr>
          <w:rFonts w:hint="eastAsia"/>
          <w:b w:val="0"/>
          <w:bCs/>
          <w:sz w:val="24"/>
          <w:szCs w:val="24"/>
          <w:lang w:val="en-US" w:eastAsia="zh-CN"/>
        </w:rPr>
      </w:pPr>
      <w:r>
        <w:rPr>
          <w:rFonts w:hint="eastAsia"/>
          <w:b w:val="0"/>
          <w:bCs/>
          <w:sz w:val="24"/>
          <w:szCs w:val="24"/>
          <w:lang w:val="en-US" w:eastAsia="zh-CN"/>
        </w:rPr>
        <w:t xml:space="preserve">                              </w:t>
      </w:r>
    </w:p>
    <w:p>
      <w:pPr>
        <w:widowControl w:val="0"/>
        <w:numPr>
          <w:ilvl w:val="0"/>
          <w:numId w:val="0"/>
        </w:numPr>
        <w:spacing w:line="360" w:lineRule="auto"/>
        <w:jc w:val="both"/>
        <w:rPr>
          <w:rFonts w:hint="eastAsia"/>
          <w:b w:val="0"/>
          <w:bCs/>
          <w:sz w:val="24"/>
          <w:szCs w:val="24"/>
          <w:lang w:val="en-US" w:eastAsia="zh-CN"/>
        </w:rPr>
      </w:pPr>
    </w:p>
    <w:p>
      <w:pPr>
        <w:widowControl w:val="0"/>
        <w:numPr>
          <w:ilvl w:val="0"/>
          <w:numId w:val="0"/>
        </w:numPr>
        <w:spacing w:line="360" w:lineRule="auto"/>
        <w:jc w:val="both"/>
        <w:rPr>
          <w:rFonts w:hint="eastAsia"/>
          <w:b w:val="0"/>
          <w:bCs/>
          <w:sz w:val="24"/>
          <w:szCs w:val="24"/>
          <w:lang w:val="en-US" w:eastAsia="zh-CN"/>
        </w:rPr>
      </w:pPr>
    </w:p>
    <w:p>
      <w:pPr>
        <w:widowControl w:val="0"/>
        <w:numPr>
          <w:ilvl w:val="0"/>
          <w:numId w:val="0"/>
        </w:numPr>
        <w:spacing w:line="360" w:lineRule="auto"/>
        <w:jc w:val="both"/>
        <w:rPr>
          <w:rFonts w:hint="eastAsia"/>
          <w:b w:val="0"/>
          <w:bCs/>
          <w:sz w:val="24"/>
          <w:szCs w:val="24"/>
          <w:lang w:val="en-US" w:eastAsia="zh-CN"/>
        </w:rPr>
      </w:pPr>
    </w:p>
    <w:p>
      <w:pPr>
        <w:widowControl w:val="0"/>
        <w:numPr>
          <w:ilvl w:val="0"/>
          <w:numId w:val="3"/>
        </w:numPr>
        <w:spacing w:line="360" w:lineRule="auto"/>
        <w:jc w:val="both"/>
        <w:rPr>
          <w:rFonts w:hint="eastAsia"/>
          <w:b w:val="0"/>
          <w:bCs/>
          <w:sz w:val="24"/>
          <w:szCs w:val="24"/>
          <w:lang w:val="en-US" w:eastAsia="zh-CN"/>
        </w:rPr>
      </w:pPr>
      <w:r>
        <w:rPr>
          <w:rFonts w:hint="eastAsia"/>
          <w:b w:val="0"/>
          <w:bCs/>
          <w:sz w:val="24"/>
          <w:szCs w:val="24"/>
          <w:lang w:val="en-US" w:eastAsia="zh-CN"/>
        </w:rPr>
        <w:t>通过以上三步的实施，组织答案可谓是水到渠成，组织答案就是把试题的关键信息、延伸信息、推导结论整个思维过程用学科专业术语通顺、准确、简介、逻辑清晰的表达出来，这一过程的完成还和“调动、描述阐释以及论证探讨能力”有着密切的关系。</w:t>
      </w:r>
    </w:p>
    <w:p>
      <w:pPr>
        <w:widowControl w:val="0"/>
        <w:numPr>
          <w:ilvl w:val="0"/>
          <w:numId w:val="3"/>
        </w:numPr>
        <w:spacing w:line="360" w:lineRule="auto"/>
        <w:ind w:left="0" w:leftChars="0" w:firstLine="0" w:firstLineChars="0"/>
        <w:jc w:val="both"/>
        <w:rPr>
          <w:rFonts w:hint="eastAsia"/>
          <w:b w:val="0"/>
          <w:bCs/>
          <w:sz w:val="24"/>
          <w:szCs w:val="24"/>
          <w:lang w:val="en-US" w:eastAsia="zh-CN"/>
        </w:rPr>
      </w:pPr>
      <w:r>
        <w:rPr>
          <w:rFonts w:hint="eastAsia"/>
          <w:b w:val="0"/>
          <w:bCs/>
          <w:sz w:val="24"/>
          <w:szCs w:val="24"/>
          <w:lang w:val="en-US" w:eastAsia="zh-CN"/>
        </w:rPr>
        <w:t>时间充裕的情况下，还可引导学生解析与设问无关的地理信息，这样做能进一步培养学生的发散性思维。</w:t>
      </w:r>
    </w:p>
    <w:p>
      <w:pPr>
        <w:numPr>
          <w:ilvl w:val="0"/>
          <w:numId w:val="4"/>
        </w:numPr>
        <w:spacing w:line="360" w:lineRule="auto"/>
        <w:rPr>
          <w:rFonts w:hint="eastAsia"/>
          <w:b w:val="0"/>
          <w:bCs/>
          <w:sz w:val="24"/>
          <w:szCs w:val="24"/>
          <w:lang w:val="en-US" w:eastAsia="zh-CN"/>
        </w:rPr>
      </w:pPr>
      <w:r>
        <w:rPr>
          <w:rFonts w:hint="eastAsia"/>
          <w:b w:val="0"/>
          <w:bCs/>
          <w:sz w:val="24"/>
          <w:szCs w:val="24"/>
          <w:lang w:val="en-US" w:eastAsia="zh-CN"/>
        </w:rPr>
        <w:t>总结与反思</w:t>
      </w:r>
    </w:p>
    <w:p>
      <w:pPr>
        <w:widowControl w:val="0"/>
        <w:numPr>
          <w:ilvl w:val="0"/>
          <w:numId w:val="0"/>
        </w:numPr>
        <w:spacing w:line="360" w:lineRule="auto"/>
        <w:jc w:val="both"/>
        <w:rPr>
          <w:rFonts w:hint="eastAsia"/>
          <w:b w:val="0"/>
          <w:bCs/>
          <w:sz w:val="24"/>
          <w:szCs w:val="24"/>
          <w:lang w:val="en-US" w:eastAsia="zh-CN"/>
        </w:rPr>
      </w:pPr>
      <w:r>
        <w:rPr>
          <w:rFonts w:hint="eastAsia"/>
          <w:b w:val="0"/>
          <w:bCs/>
          <w:sz w:val="24"/>
          <w:szCs w:val="24"/>
          <w:lang w:val="en-US" w:eastAsia="zh-CN"/>
        </w:rPr>
        <w:t xml:space="preserve">    综上所述，高考试题中地理信息能力获取和解读技巧可以概括为：两处着眼，遵循步骤，两种方法，注意关联。其中两处着眼是指地理信息的载体主要是题干和图文材料。遵循步骤即先审题干，明确指向；再审材料，带着问题审材料。两种方法即两审题干；穷尽图文材料。注意关联指关注各种信息之间的关联性。</w:t>
      </w:r>
    </w:p>
    <w:p>
      <w:pPr>
        <w:widowControl w:val="0"/>
        <w:numPr>
          <w:ilvl w:val="0"/>
          <w:numId w:val="0"/>
        </w:numPr>
        <w:spacing w:line="360" w:lineRule="auto"/>
        <w:jc w:val="both"/>
        <w:rPr>
          <w:rFonts w:hint="eastAsia"/>
          <w:b w:val="0"/>
          <w:bCs/>
          <w:sz w:val="24"/>
          <w:szCs w:val="24"/>
          <w:lang w:val="en-US" w:eastAsia="zh-CN"/>
        </w:rPr>
      </w:pPr>
      <w:r>
        <w:rPr>
          <w:rFonts w:hint="eastAsia"/>
          <w:b w:val="0"/>
          <w:bCs/>
          <w:sz w:val="24"/>
          <w:szCs w:val="24"/>
          <w:lang w:val="en-US" w:eastAsia="zh-CN"/>
        </w:rPr>
        <w:t xml:space="preserve">   总之，获取和解读信息的能力不是一朝一夕的事情，需要老师在平时的习题课、讲评课中不断强化学生获取解读地理信息的方法，重视培养学生的地理思维，同时还要不断完善学生的知识框架结构，让学生必备知识和关键能力的问题上得以有效解决，这样才能保证在今年的高考中少失分、不失分。</w:t>
      </w:r>
    </w:p>
    <w:p>
      <w:pPr>
        <w:widowControl w:val="0"/>
        <w:numPr>
          <w:ilvl w:val="0"/>
          <w:numId w:val="0"/>
        </w:numPr>
        <w:spacing w:line="360" w:lineRule="auto"/>
        <w:jc w:val="both"/>
        <w:rPr>
          <w:rFonts w:hint="eastAsia"/>
          <w:b w:val="0"/>
          <w:bCs/>
          <w:sz w:val="24"/>
          <w:szCs w:val="24"/>
          <w:lang w:val="en-US" w:eastAsia="zh-CN"/>
        </w:rPr>
      </w:pPr>
    </w:p>
    <w:p>
      <w:pPr>
        <w:widowControl w:val="0"/>
        <w:numPr>
          <w:ilvl w:val="0"/>
          <w:numId w:val="0"/>
        </w:numPr>
        <w:spacing w:line="360" w:lineRule="auto"/>
        <w:jc w:val="both"/>
        <w:rPr>
          <w:rFonts w:hint="eastAsia"/>
          <w:b w:val="0"/>
          <w:bCs/>
          <w:sz w:val="24"/>
          <w:szCs w:val="24"/>
          <w:lang w:val="en-US" w:eastAsia="zh-CN"/>
        </w:rPr>
      </w:pPr>
      <w:r>
        <w:rPr>
          <w:rFonts w:hint="eastAsia"/>
          <w:b w:val="0"/>
          <w:bCs/>
          <w:sz w:val="24"/>
          <w:szCs w:val="24"/>
          <w:lang w:val="en-US" w:eastAsia="zh-CN"/>
        </w:rPr>
        <w:t>参考文献：</w:t>
      </w:r>
    </w:p>
    <w:p>
      <w:pPr>
        <w:widowControl w:val="0"/>
        <w:numPr>
          <w:ilvl w:val="0"/>
          <w:numId w:val="5"/>
        </w:numPr>
        <w:spacing w:line="360" w:lineRule="auto"/>
        <w:ind w:left="0" w:leftChars="0" w:firstLine="0" w:firstLineChars="0"/>
        <w:jc w:val="both"/>
        <w:rPr>
          <w:rFonts w:hint="default"/>
          <w:b w:val="0"/>
          <w:bCs/>
          <w:sz w:val="24"/>
          <w:szCs w:val="24"/>
          <w:lang w:val="en-US" w:eastAsia="zh-CN"/>
        </w:rPr>
      </w:pPr>
      <w:r>
        <w:rPr>
          <w:rFonts w:hint="eastAsia" w:ascii="Arial" w:hAnsi="Arial" w:eastAsia="宋体" w:cs="Arial"/>
          <w:i w:val="0"/>
          <w:caps w:val="0"/>
          <w:color w:val="333333"/>
          <w:spacing w:val="0"/>
          <w:sz w:val="24"/>
          <w:szCs w:val="24"/>
          <w:shd w:val="clear" w:fill="FFFFFF"/>
        </w:rPr>
        <w:t>伏成云.地理学科核心素养培养存在问题及对策探讨[J].地理教育,2019(02):10-12.</w:t>
      </w:r>
      <w:r>
        <w:rPr>
          <w:rFonts w:hint="eastAsia"/>
          <w:b w:val="0"/>
          <w:bCs/>
          <w:sz w:val="24"/>
          <w:szCs w:val="24"/>
          <w:lang w:val="en-US" w:eastAsia="zh-CN"/>
        </w:rPr>
        <w:t xml:space="preserve"> </w:t>
      </w:r>
    </w:p>
    <w:p>
      <w:pPr>
        <w:widowControl w:val="0"/>
        <w:numPr>
          <w:ilvl w:val="0"/>
          <w:numId w:val="5"/>
        </w:numPr>
        <w:spacing w:line="360" w:lineRule="auto"/>
        <w:ind w:left="0" w:leftChars="0" w:firstLine="0" w:firstLineChars="0"/>
        <w:jc w:val="both"/>
        <w:rPr>
          <w:rFonts w:hint="default"/>
          <w:b w:val="0"/>
          <w:bCs/>
          <w:sz w:val="24"/>
          <w:szCs w:val="24"/>
          <w:lang w:val="en-US" w:eastAsia="zh-CN"/>
        </w:rPr>
      </w:pPr>
      <w:r>
        <w:rPr>
          <w:rFonts w:hint="eastAsia" w:ascii="Arial" w:hAnsi="Arial" w:eastAsia="宋体" w:cs="Arial"/>
          <w:i w:val="0"/>
          <w:caps w:val="0"/>
          <w:color w:val="333333"/>
          <w:spacing w:val="0"/>
          <w:sz w:val="24"/>
          <w:szCs w:val="24"/>
          <w:shd w:val="clear" w:fill="FFFFFF"/>
          <w:lang w:val="en-US" w:eastAsia="zh-CN"/>
        </w:rPr>
        <w:t>刘信</w:t>
      </w:r>
      <w:r>
        <w:rPr>
          <w:rFonts w:hint="eastAsia" w:ascii="Arial" w:hAnsi="Arial" w:eastAsia="宋体" w:cs="Arial"/>
          <w:i w:val="0"/>
          <w:caps w:val="0"/>
          <w:color w:val="333333"/>
          <w:spacing w:val="0"/>
          <w:sz w:val="24"/>
          <w:szCs w:val="24"/>
          <w:shd w:val="clear" w:fill="FFFFFF"/>
        </w:rPr>
        <w:t>.谈获取和解读地理信息能力的培养[J].</w:t>
      </w:r>
      <w:r>
        <w:rPr>
          <w:rFonts w:hint="eastAsia" w:ascii="Arial" w:hAnsi="Arial" w:eastAsia="宋体" w:cs="Arial"/>
          <w:i w:val="0"/>
          <w:caps w:val="0"/>
          <w:color w:val="333333"/>
          <w:spacing w:val="0"/>
          <w:sz w:val="24"/>
          <w:szCs w:val="24"/>
          <w:shd w:val="clear" w:fill="FFFFFF"/>
          <w:lang w:eastAsia="zh-CN"/>
        </w:rPr>
        <w:t>教学考试</w:t>
      </w:r>
      <w:r>
        <w:rPr>
          <w:rFonts w:hint="eastAsia" w:ascii="Arial" w:hAnsi="Arial" w:eastAsia="宋体" w:cs="Arial"/>
          <w:i w:val="0"/>
          <w:caps w:val="0"/>
          <w:color w:val="333333"/>
          <w:spacing w:val="0"/>
          <w:sz w:val="24"/>
          <w:szCs w:val="24"/>
          <w:shd w:val="clear" w:fill="FFFFFF"/>
        </w:rPr>
        <w:t>,</w:t>
      </w:r>
      <w:r>
        <w:rPr>
          <w:rFonts w:hint="eastAsia"/>
          <w:b w:val="0"/>
          <w:bCs/>
          <w:sz w:val="24"/>
          <w:szCs w:val="24"/>
          <w:lang w:val="en-US" w:eastAsia="zh-CN"/>
        </w:rPr>
        <w:t xml:space="preserve">2019(18) </w:t>
      </w:r>
    </w:p>
    <w:p>
      <w:pPr>
        <w:widowControl w:val="0"/>
        <w:numPr>
          <w:ilvl w:val="0"/>
          <w:numId w:val="5"/>
        </w:numPr>
        <w:spacing w:line="360" w:lineRule="auto"/>
        <w:ind w:left="0" w:leftChars="0" w:firstLine="0" w:firstLineChars="0"/>
        <w:jc w:val="both"/>
        <w:rPr>
          <w:rFonts w:hint="default"/>
          <w:b w:val="0"/>
          <w:bCs/>
          <w:sz w:val="24"/>
          <w:szCs w:val="24"/>
          <w:lang w:val="en-US" w:eastAsia="zh-CN"/>
        </w:rPr>
      </w:pPr>
      <w:r>
        <w:rPr>
          <w:rFonts w:hint="eastAsia"/>
          <w:b w:val="0"/>
          <w:bCs/>
          <w:sz w:val="24"/>
          <w:szCs w:val="24"/>
          <w:lang w:val="en-US" w:eastAsia="zh-CN"/>
        </w:rPr>
        <w:t xml:space="preserve">余霁阳.例谈获取和解读地理信息能力的途径[J].新课程（中学）,2019(2)   </w:t>
      </w:r>
    </w:p>
    <w:p>
      <w:pPr>
        <w:widowControl w:val="0"/>
        <w:numPr>
          <w:numId w:val="0"/>
        </w:numPr>
        <w:spacing w:line="360" w:lineRule="auto"/>
        <w:jc w:val="both"/>
        <w:rPr>
          <w:rFonts w:hint="eastAsia"/>
          <w:b w:val="0"/>
          <w:bCs/>
          <w:sz w:val="24"/>
          <w:szCs w:val="24"/>
          <w:lang w:val="en-US" w:eastAsia="zh-CN"/>
        </w:rPr>
      </w:pPr>
    </w:p>
    <w:p>
      <w:pPr>
        <w:widowControl w:val="0"/>
        <w:numPr>
          <w:numId w:val="0"/>
        </w:numPr>
        <w:spacing w:line="360" w:lineRule="auto"/>
        <w:jc w:val="both"/>
        <w:rPr>
          <w:rFonts w:hint="eastAsia"/>
          <w:b w:val="0"/>
          <w:bCs/>
          <w:sz w:val="24"/>
          <w:szCs w:val="24"/>
          <w:lang w:val="en-US" w:eastAsia="zh-CN"/>
        </w:rPr>
      </w:pPr>
      <w:bookmarkStart w:id="0" w:name="_GoBack"/>
      <w:bookmarkEnd w:id="0"/>
    </w:p>
    <w:p>
      <w:pPr>
        <w:widowControl w:val="0"/>
        <w:numPr>
          <w:numId w:val="0"/>
        </w:numPr>
        <w:spacing w:line="360" w:lineRule="auto"/>
        <w:ind w:leftChars="0"/>
        <w:jc w:val="both"/>
        <w:rPr>
          <w:rFonts w:hint="default"/>
          <w:b w:val="0"/>
          <w:bCs/>
          <w:sz w:val="24"/>
          <w:szCs w:val="24"/>
          <w:lang w:val="en-US" w:eastAsia="zh-CN"/>
        </w:rPr>
      </w:pPr>
      <w:r>
        <w:rPr>
          <w:rFonts w:hint="eastAsia"/>
          <w:b w:val="0"/>
          <w:bCs/>
          <w:sz w:val="24"/>
          <w:szCs w:val="24"/>
          <w:lang w:val="en-US" w:eastAsia="zh-CN"/>
        </w:rPr>
        <w:t xml:space="preserve">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BB7C2"/>
    <w:multiLevelType w:val="singleLevel"/>
    <w:tmpl w:val="96FBB7C2"/>
    <w:lvl w:ilvl="0" w:tentative="0">
      <w:start w:val="4"/>
      <w:numFmt w:val="decimal"/>
      <w:suff w:val="nothing"/>
      <w:lvlText w:val="（%1）"/>
      <w:lvlJc w:val="left"/>
    </w:lvl>
  </w:abstractNum>
  <w:abstractNum w:abstractNumId="1">
    <w:nsid w:val="AA803886"/>
    <w:multiLevelType w:val="singleLevel"/>
    <w:tmpl w:val="AA803886"/>
    <w:lvl w:ilvl="0" w:tentative="0">
      <w:start w:val="4"/>
      <w:numFmt w:val="chineseCounting"/>
      <w:suff w:val="nothing"/>
      <w:lvlText w:val="%1、"/>
      <w:lvlJc w:val="left"/>
      <w:rPr>
        <w:rFonts w:hint="eastAsia"/>
      </w:rPr>
    </w:lvl>
  </w:abstractNum>
  <w:abstractNum w:abstractNumId="2">
    <w:nsid w:val="D2BC7D41"/>
    <w:multiLevelType w:val="singleLevel"/>
    <w:tmpl w:val="D2BC7D41"/>
    <w:lvl w:ilvl="0" w:tentative="0">
      <w:start w:val="1"/>
      <w:numFmt w:val="chineseCounting"/>
      <w:suff w:val="nothing"/>
      <w:lvlText w:val="%1、"/>
      <w:lvlJc w:val="left"/>
      <w:rPr>
        <w:rFonts w:hint="eastAsia"/>
      </w:rPr>
    </w:lvl>
  </w:abstractNum>
  <w:abstractNum w:abstractNumId="3">
    <w:nsid w:val="F319D6B7"/>
    <w:multiLevelType w:val="singleLevel"/>
    <w:tmpl w:val="F319D6B7"/>
    <w:lvl w:ilvl="0" w:tentative="0">
      <w:start w:val="1"/>
      <w:numFmt w:val="decimal"/>
      <w:lvlText w:val="[%1]"/>
      <w:lvlJc w:val="left"/>
      <w:pPr>
        <w:tabs>
          <w:tab w:val="left" w:pos="312"/>
        </w:tabs>
      </w:pPr>
    </w:lvl>
  </w:abstractNum>
  <w:abstractNum w:abstractNumId="4">
    <w:nsid w:val="4D838179"/>
    <w:multiLevelType w:val="singleLevel"/>
    <w:tmpl w:val="4D838179"/>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57E46"/>
    <w:rsid w:val="00080489"/>
    <w:rsid w:val="00280A5D"/>
    <w:rsid w:val="002B5DE6"/>
    <w:rsid w:val="002C5C4D"/>
    <w:rsid w:val="003D4FD3"/>
    <w:rsid w:val="00516B91"/>
    <w:rsid w:val="00557E46"/>
    <w:rsid w:val="00590E8D"/>
    <w:rsid w:val="007376E8"/>
    <w:rsid w:val="00742F8F"/>
    <w:rsid w:val="00802D24"/>
    <w:rsid w:val="00A34734"/>
    <w:rsid w:val="00A457A8"/>
    <w:rsid w:val="00AD32BF"/>
    <w:rsid w:val="00AD4AE9"/>
    <w:rsid w:val="00AF5EC9"/>
    <w:rsid w:val="00B5338C"/>
    <w:rsid w:val="00C0695D"/>
    <w:rsid w:val="00DB728A"/>
    <w:rsid w:val="00DD2ABC"/>
    <w:rsid w:val="00FA1950"/>
    <w:rsid w:val="04CB56AD"/>
    <w:rsid w:val="07E6286F"/>
    <w:rsid w:val="089073F4"/>
    <w:rsid w:val="0B26611B"/>
    <w:rsid w:val="117F65FB"/>
    <w:rsid w:val="11D74168"/>
    <w:rsid w:val="136D3384"/>
    <w:rsid w:val="165010EC"/>
    <w:rsid w:val="16EB4484"/>
    <w:rsid w:val="18A37F5B"/>
    <w:rsid w:val="1AD24CB6"/>
    <w:rsid w:val="1C74666C"/>
    <w:rsid w:val="200B5E5C"/>
    <w:rsid w:val="2113486F"/>
    <w:rsid w:val="22DE38A9"/>
    <w:rsid w:val="23EB6E7B"/>
    <w:rsid w:val="25495CBF"/>
    <w:rsid w:val="277A432E"/>
    <w:rsid w:val="2B7B3097"/>
    <w:rsid w:val="318A1705"/>
    <w:rsid w:val="3E4F631C"/>
    <w:rsid w:val="408F39D3"/>
    <w:rsid w:val="45A9409B"/>
    <w:rsid w:val="49442250"/>
    <w:rsid w:val="5F3F60E2"/>
    <w:rsid w:val="6B9414E5"/>
    <w:rsid w:val="6EAA1A08"/>
    <w:rsid w:val="6F934976"/>
    <w:rsid w:val="73EA1433"/>
    <w:rsid w:val="7F9F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3pt" color="#0070C0" endarrow="open"/>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6">
    <w:name w:val="Plain Text"/>
    <w:basedOn w:val="1"/>
    <w:link w:val="18"/>
    <w:unhideWhenUsed/>
    <w:qFormat/>
    <w:uiPriority w:val="99"/>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标题 1 Char"/>
    <w:basedOn w:val="11"/>
    <w:link w:val="2"/>
    <w:qFormat/>
    <w:uiPriority w:val="9"/>
    <w:rPr>
      <w:b/>
      <w:bCs/>
      <w:kern w:val="44"/>
      <w:sz w:val="44"/>
      <w:szCs w:val="44"/>
    </w:rPr>
  </w:style>
  <w:style w:type="character" w:customStyle="1" w:styleId="14">
    <w:name w:val="标题 2 Char"/>
    <w:basedOn w:val="11"/>
    <w:link w:val="3"/>
    <w:qFormat/>
    <w:uiPriority w:val="9"/>
    <w:rPr>
      <w:rFonts w:asciiTheme="majorHAnsi" w:hAnsiTheme="majorHAnsi" w:eastAsiaTheme="majorEastAsia" w:cstheme="majorBidi"/>
      <w:b/>
      <w:bCs/>
      <w:sz w:val="32"/>
      <w:szCs w:val="32"/>
    </w:rPr>
  </w:style>
  <w:style w:type="character" w:customStyle="1" w:styleId="15">
    <w:name w:val="标题 3 Char"/>
    <w:basedOn w:val="11"/>
    <w:link w:val="4"/>
    <w:qFormat/>
    <w:uiPriority w:val="9"/>
    <w:rPr>
      <w:b/>
      <w:bCs/>
      <w:sz w:val="32"/>
      <w:szCs w:val="32"/>
    </w:rPr>
  </w:style>
  <w:style w:type="character" w:customStyle="1" w:styleId="16">
    <w:name w:val="标题 4 Char"/>
    <w:basedOn w:val="11"/>
    <w:link w:val="5"/>
    <w:qFormat/>
    <w:uiPriority w:val="9"/>
    <w:rPr>
      <w:rFonts w:asciiTheme="majorHAnsi" w:hAnsiTheme="majorHAnsi" w:eastAsiaTheme="majorEastAsia" w:cstheme="majorBidi"/>
      <w:b/>
      <w:bCs/>
      <w:sz w:val="28"/>
      <w:szCs w:val="28"/>
    </w:rPr>
  </w:style>
  <w:style w:type="paragraph" w:styleId="17">
    <w:name w:val="List Paragraph"/>
    <w:basedOn w:val="1"/>
    <w:qFormat/>
    <w:uiPriority w:val="34"/>
    <w:pPr>
      <w:ind w:firstLine="420" w:firstLineChars="200"/>
    </w:pPr>
  </w:style>
  <w:style w:type="character" w:customStyle="1" w:styleId="18">
    <w:name w:val="纯文本 Char"/>
    <w:basedOn w:val="11"/>
    <w:link w:val="6"/>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51"/>
    <customShpInfo spid="_x0000_s1152"/>
    <customShpInfo spid="_x0000_s1153"/>
    <customShpInfo spid="_x0000_s1154"/>
    <customShpInfo spid="_x0000_s1155"/>
    <customShpInfo spid="_x0000_s1156"/>
    <customShpInfo spid="_x0000_s1157"/>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59"/>
    <customShpInfo spid="_x0000_s1172"/>
    <customShpInfo spid="_x0000_s1158"/>
    <customShpInfo spid="_x0000_s1173"/>
    <customShpInfo spid="_x0000_s1174"/>
    <customShpInfo spid="_x0000_s1175"/>
    <customShpInfo spid="_x0000_s1176"/>
    <customShpInfo spid="_x0000_s1177"/>
    <customShpInfo spid="_x0000_s1178"/>
    <customShpInfo spid="_x0000_s11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1281</Characters>
  <Lines>10</Lines>
  <Paragraphs>3</Paragraphs>
  <TotalTime>12</TotalTime>
  <ScaleCrop>false</ScaleCrop>
  <LinksUpToDate>false</LinksUpToDate>
  <CharactersWithSpaces>1502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2018-10-08T07:13:00Z</dcterms:created>
  <dc:creator>nyf</dc:creator>
  <cp:lastModifiedBy>JY</cp:lastModifiedBy>
  <cp:lastPrinted>2019-04-12T01:27:00Z</cp:lastPrinted>
  <dcterms:modified xsi:type="dcterms:W3CDTF">2019-04-23T13:06:51Z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