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DD" w:rsidRPr="007940E8" w:rsidRDefault="001D62DD" w:rsidP="001D62DD">
      <w:pPr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D62DD">
        <w:rPr>
          <w:rFonts w:asciiTheme="minorEastAsia" w:eastAsiaTheme="minorEastAsia" w:hAnsiTheme="minorEastAsia" w:hint="eastAsia"/>
          <w:sz w:val="24"/>
        </w:rPr>
        <w:t xml:space="preserve">             </w:t>
      </w:r>
      <w:r w:rsidR="001D1988">
        <w:rPr>
          <w:rFonts w:asciiTheme="minorEastAsia" w:eastAsiaTheme="minorEastAsia" w:hAnsiTheme="minorEastAsia" w:hint="eastAsia"/>
          <w:sz w:val="24"/>
        </w:rPr>
        <w:t xml:space="preserve"> </w:t>
      </w:r>
      <w:r w:rsidRPr="001D62DD">
        <w:rPr>
          <w:rFonts w:asciiTheme="minorEastAsia" w:eastAsiaTheme="minorEastAsia" w:hAnsiTheme="minorEastAsia" w:hint="eastAsia"/>
          <w:sz w:val="24"/>
        </w:rPr>
        <w:t xml:space="preserve"> </w:t>
      </w:r>
      <w:r w:rsidR="001D1988" w:rsidRPr="007940E8">
        <w:rPr>
          <w:rFonts w:asciiTheme="minorEastAsia" w:eastAsiaTheme="minorEastAsia" w:hAnsiTheme="minorEastAsia" w:hint="eastAsia"/>
          <w:b/>
          <w:sz w:val="32"/>
          <w:szCs w:val="32"/>
        </w:rPr>
        <w:t>罗宗绪工作室送教到双中实验学校</w:t>
      </w:r>
    </w:p>
    <w:p w:rsidR="001D1988" w:rsidRPr="001D62DD" w:rsidRDefault="001D1988" w:rsidP="001D1988">
      <w:pPr>
        <w:ind w:firstLineChars="300" w:firstLine="720"/>
        <w:rPr>
          <w:rFonts w:asciiTheme="minorEastAsia" w:eastAsiaTheme="minorEastAsia" w:hAnsiTheme="minorEastAsia" w:hint="eastAsia"/>
          <w:sz w:val="24"/>
        </w:rPr>
      </w:pPr>
      <w:r w:rsidRPr="001D62DD">
        <w:rPr>
          <w:rFonts w:asciiTheme="minorEastAsia" w:eastAsiaTheme="minorEastAsia" w:hAnsiTheme="minorEastAsia"/>
          <w:sz w:val="24"/>
        </w:rPr>
        <w:t>10</w:t>
      </w:r>
      <w:r w:rsidRPr="001D62DD">
        <w:rPr>
          <w:rFonts w:asciiTheme="minorEastAsia" w:eastAsiaTheme="minorEastAsia" w:hAnsiTheme="minorEastAsia" w:hint="eastAsia"/>
          <w:sz w:val="24"/>
        </w:rPr>
        <w:t>月</w:t>
      </w:r>
      <w:r w:rsidRPr="001D62DD">
        <w:rPr>
          <w:rFonts w:asciiTheme="minorEastAsia" w:eastAsiaTheme="minorEastAsia" w:hAnsiTheme="minorEastAsia"/>
          <w:sz w:val="24"/>
        </w:rPr>
        <w:t>28</w:t>
      </w:r>
      <w:r w:rsidRPr="001D62DD">
        <w:rPr>
          <w:rFonts w:asciiTheme="minorEastAsia" w:eastAsiaTheme="minorEastAsia" w:hAnsiTheme="minorEastAsia" w:hint="eastAsia"/>
          <w:sz w:val="24"/>
        </w:rPr>
        <w:t>日下午，罗宗绪工作室在双中实验学校进行工作室的研修活动</w:t>
      </w:r>
      <w:r w:rsidR="001D62DD" w:rsidRPr="001D62DD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1346835</wp:posOffset>
            </wp:positionV>
            <wp:extent cx="3429000" cy="2570480"/>
            <wp:effectExtent l="19050" t="0" r="0" b="0"/>
            <wp:wrapSquare wrapText="bothSides"/>
            <wp:docPr id="5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</w:rPr>
        <w:t>。</w:t>
      </w:r>
      <w:r w:rsidR="001D62DD" w:rsidRPr="001D62DD">
        <w:rPr>
          <w:rFonts w:asciiTheme="minorEastAsia" w:eastAsiaTheme="minorEastAsia" w:hAnsiTheme="minorEastAsia" w:hint="eastAsia"/>
          <w:sz w:val="24"/>
        </w:rPr>
        <w:t>本次活动首先</w:t>
      </w:r>
      <w:r w:rsidR="001D62DD" w:rsidRPr="001D62DD">
        <w:rPr>
          <w:rFonts w:asciiTheme="minorEastAsia" w:eastAsiaTheme="minorEastAsia" w:hAnsiTheme="minorEastAsia"/>
          <w:sz w:val="24"/>
        </w:rPr>
        <w:t>由朱春烨老师上了研讨课《</w:t>
      </w:r>
      <w:r w:rsidR="001D62DD" w:rsidRPr="001D62DD">
        <w:rPr>
          <w:rFonts w:asciiTheme="minorEastAsia" w:eastAsiaTheme="minorEastAsia" w:hAnsiTheme="minorEastAsia" w:hint="eastAsia"/>
          <w:sz w:val="24"/>
        </w:rPr>
        <w:t>函数</w:t>
      </w:r>
      <w:r w:rsidR="001D62DD" w:rsidRPr="001D62DD">
        <w:rPr>
          <w:rFonts w:asciiTheme="minorEastAsia" w:eastAsiaTheme="minorEastAsia" w:hAnsiTheme="minorEastAsia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1D62DD">
        <w:rPr>
          <w:rFonts w:asciiTheme="minorEastAsia" w:eastAsiaTheme="minorEastAsia" w:hAnsiTheme="minorEastAsia" w:hint="eastAsia"/>
          <w:sz w:val="24"/>
        </w:rPr>
        <w:t>一句“世间万物，总是处在各种联系之中，不要孤立的认识事物”让人联想，不仅是世界事物关系的真实写照，点明了本节主题是讲量与量“联系”，也启发学生应该拥有怎样的世界观。</w:t>
      </w:r>
      <w:r>
        <w:rPr>
          <w:rFonts w:asciiTheme="minorEastAsia" w:eastAsiaTheme="minorEastAsia" w:hAnsiTheme="minorEastAsia" w:hint="eastAsia"/>
          <w:sz w:val="24"/>
        </w:rPr>
        <w:t>紧接着</w:t>
      </w:r>
      <w:r w:rsidRPr="001D62DD">
        <w:rPr>
          <w:rFonts w:asciiTheme="minorEastAsia" w:eastAsiaTheme="minorEastAsia" w:hAnsiTheme="minorEastAsia"/>
          <w:sz w:val="24"/>
        </w:rPr>
        <w:t>朱老师从生活中我们常常说人与人之间存在某种关系</w:t>
      </w:r>
      <w:r w:rsidRPr="001D62DD">
        <w:rPr>
          <w:rFonts w:asciiTheme="minorEastAsia" w:eastAsiaTheme="minorEastAsia" w:hAnsiTheme="minorEastAsia" w:hint="eastAsia"/>
          <w:sz w:val="24"/>
        </w:rPr>
        <w:t>，借助</w:t>
      </w:r>
      <w:r w:rsidRPr="001D62DD">
        <w:rPr>
          <w:rFonts w:asciiTheme="minorEastAsia" w:eastAsiaTheme="minorEastAsia" w:hAnsiTheme="minorEastAsia"/>
          <w:sz w:val="24"/>
        </w:rPr>
        <w:t>这一话题引入数学中</w:t>
      </w:r>
      <w:r w:rsidRPr="001D62DD">
        <w:rPr>
          <w:rFonts w:asciiTheme="minorEastAsia" w:eastAsiaTheme="minorEastAsia" w:hAnsiTheme="minorEastAsia" w:hint="eastAsia"/>
          <w:sz w:val="24"/>
        </w:rPr>
        <w:t>某些</w:t>
      </w:r>
      <w:r w:rsidRPr="001D62DD">
        <w:rPr>
          <w:rFonts w:asciiTheme="minorEastAsia" w:eastAsiaTheme="minorEastAsia" w:hAnsiTheme="minorEastAsia"/>
          <w:sz w:val="24"/>
        </w:rPr>
        <w:t>变量之间也存在某种关系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1D1988" w:rsidRPr="001D62DD" w:rsidRDefault="001D1988" w:rsidP="001D1988">
      <w:pPr>
        <w:pBdr>
          <w:bottom w:val="single" w:sz="4" w:space="0" w:color="auto"/>
        </w:pBd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-1610995</wp:posOffset>
            </wp:positionH>
            <wp:positionV relativeFrom="paragraph">
              <wp:posOffset>4582160</wp:posOffset>
            </wp:positionV>
            <wp:extent cx="3552190" cy="2673985"/>
            <wp:effectExtent l="19050" t="0" r="0" b="0"/>
            <wp:wrapSquare wrapText="bothSides"/>
            <wp:docPr id="4" name="图片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2DD">
        <w:rPr>
          <w:rFonts w:asciiTheme="minorEastAsia" w:eastAsiaTheme="minorEastAsia" w:hAnsiTheme="minorEastAsia" w:hint="eastAsia"/>
          <w:sz w:val="24"/>
        </w:rPr>
        <w:t>在学生已有变量间关系认识的基础上，接下来朱老师通过</w:t>
      </w:r>
      <w:r w:rsidRPr="001D62DD">
        <w:rPr>
          <w:rFonts w:asciiTheme="minorEastAsia" w:eastAsiaTheme="minorEastAsia" w:hAnsiTheme="minorEastAsia"/>
          <w:sz w:val="24"/>
        </w:rPr>
        <w:t>一组图片</w:t>
      </w:r>
      <w:r w:rsidRPr="001D62DD">
        <w:rPr>
          <w:rFonts w:asciiTheme="minorEastAsia" w:eastAsiaTheme="minorEastAsia" w:hAnsiTheme="minorEastAsia" w:hint="eastAsia"/>
          <w:sz w:val="24"/>
        </w:rPr>
        <w:t>让学生</w:t>
      </w:r>
      <w:r w:rsidRPr="001D62DD">
        <w:rPr>
          <w:rFonts w:asciiTheme="minorEastAsia" w:eastAsiaTheme="minorEastAsia" w:hAnsiTheme="minorEastAsia"/>
          <w:sz w:val="24"/>
        </w:rPr>
        <w:t>感受国庆节期间路途拥堵的情形，</w:t>
      </w:r>
      <w:r w:rsidRPr="001D62DD">
        <w:rPr>
          <w:rFonts w:asciiTheme="minorEastAsia" w:eastAsiaTheme="minorEastAsia" w:hAnsiTheme="minorEastAsia" w:hint="eastAsia"/>
          <w:sz w:val="24"/>
        </w:rPr>
        <w:t>并让</w:t>
      </w:r>
      <w:r w:rsidRPr="001D62DD">
        <w:rPr>
          <w:rFonts w:asciiTheme="minorEastAsia" w:eastAsiaTheme="minorEastAsia" w:hAnsiTheme="minorEastAsia"/>
          <w:sz w:val="24"/>
        </w:rPr>
        <w:t>学生思考如果你是其中一员你最关心什么？时间</w:t>
      </w:r>
      <w:r w:rsidRPr="001D62DD">
        <w:rPr>
          <w:rFonts w:asciiTheme="minorEastAsia" w:eastAsiaTheme="minorEastAsia" w:hAnsiTheme="minorEastAsia" w:hint="eastAsia"/>
          <w:sz w:val="24"/>
        </w:rPr>
        <w:t>、</w:t>
      </w:r>
      <w:r w:rsidRPr="001D62DD">
        <w:rPr>
          <w:rFonts w:asciiTheme="minorEastAsia" w:eastAsiaTheme="minorEastAsia" w:hAnsiTheme="minorEastAsia"/>
          <w:sz w:val="24"/>
        </w:rPr>
        <w:t>路程、速度</w:t>
      </w:r>
      <w:r w:rsidRPr="001D62DD">
        <w:rPr>
          <w:rFonts w:asciiTheme="minorEastAsia" w:eastAsiaTheme="minorEastAsia" w:hAnsiTheme="minorEastAsia" w:hint="eastAsia"/>
          <w:sz w:val="24"/>
        </w:rPr>
        <w:t>这三个量</w:t>
      </w:r>
      <w:r w:rsidRPr="001D62DD">
        <w:rPr>
          <w:rFonts w:asciiTheme="minorEastAsia" w:eastAsiaTheme="minorEastAsia" w:hAnsiTheme="minorEastAsia"/>
          <w:sz w:val="24"/>
        </w:rPr>
        <w:t>是</w:t>
      </w:r>
      <w:r w:rsidRPr="001D62DD">
        <w:rPr>
          <w:rFonts w:asciiTheme="minorEastAsia" w:eastAsiaTheme="minorEastAsia" w:hAnsiTheme="minorEastAsia" w:hint="eastAsia"/>
          <w:sz w:val="24"/>
        </w:rPr>
        <w:t>最受</w:t>
      </w:r>
      <w:r w:rsidRPr="001D62DD">
        <w:rPr>
          <w:rFonts w:asciiTheme="minorEastAsia" w:eastAsiaTheme="minorEastAsia" w:hAnsiTheme="minorEastAsia"/>
          <w:sz w:val="24"/>
        </w:rPr>
        <w:t>关注的，老师巧妙的假设，速度一定时，时间与路程会怎样，路程一定时时间与速度会怎样，汽车行驶过程中汽车油量与时间存在怎样的关系，通过这一系列实际问题，学生认识到</w:t>
      </w:r>
      <w:r w:rsidRPr="001D62DD">
        <w:rPr>
          <w:rFonts w:asciiTheme="minorEastAsia" w:eastAsiaTheme="minorEastAsia" w:hAnsiTheme="minorEastAsia" w:hint="eastAsia"/>
          <w:sz w:val="24"/>
        </w:rPr>
        <w:t>生活中</w:t>
      </w:r>
      <w:r w:rsidRPr="001D62DD">
        <w:rPr>
          <w:rFonts w:asciiTheme="minorEastAsia" w:eastAsiaTheme="minorEastAsia" w:hAnsiTheme="minorEastAsia"/>
          <w:sz w:val="24"/>
        </w:rPr>
        <w:t>存在大量的两个变量之间存在明确的关系</w:t>
      </w:r>
      <w:r w:rsidRPr="001D62DD">
        <w:rPr>
          <w:rFonts w:asciiTheme="minorEastAsia" w:eastAsiaTheme="minorEastAsia" w:hAnsiTheme="minorEastAsia" w:hint="eastAsia"/>
          <w:sz w:val="24"/>
        </w:rPr>
        <w:t>，即</w:t>
      </w:r>
      <w:r w:rsidRPr="001D62DD">
        <w:rPr>
          <w:rFonts w:asciiTheme="minorEastAsia" w:eastAsiaTheme="minorEastAsia" w:hAnsiTheme="minorEastAsia"/>
          <w:sz w:val="24"/>
        </w:rPr>
        <w:t>当一个变量</w:t>
      </w:r>
      <w:r w:rsidRPr="001D62DD">
        <w:rPr>
          <w:rFonts w:asciiTheme="minorEastAsia" w:eastAsiaTheme="minorEastAsia" w:hAnsiTheme="minorEastAsia" w:hint="eastAsia"/>
          <w:sz w:val="24"/>
        </w:rPr>
        <w:t>取</w:t>
      </w:r>
      <w:r w:rsidRPr="001D62DD">
        <w:rPr>
          <w:rFonts w:asciiTheme="minorEastAsia" w:eastAsiaTheme="minorEastAsia" w:hAnsiTheme="minorEastAsia"/>
          <w:sz w:val="24"/>
        </w:rPr>
        <w:t>一个定值另一个变量有唯一确的值与之对应，</w:t>
      </w:r>
      <w:r w:rsidRPr="001D62DD">
        <w:rPr>
          <w:rFonts w:asciiTheme="minorEastAsia" w:eastAsiaTheme="minorEastAsia" w:hAnsiTheme="minorEastAsia" w:hint="eastAsia"/>
          <w:sz w:val="24"/>
        </w:rPr>
        <w:t>这就是</w:t>
      </w:r>
      <w:r w:rsidRPr="001D62DD">
        <w:rPr>
          <w:rFonts w:asciiTheme="minorEastAsia" w:eastAsiaTheme="minorEastAsia" w:hAnsiTheme="minorEastAsia"/>
          <w:sz w:val="24"/>
        </w:rPr>
        <w:t>函数；让学生在实际情境中不断的去</w:t>
      </w:r>
      <w:r w:rsidRPr="001D62DD">
        <w:rPr>
          <w:rFonts w:asciiTheme="minorEastAsia" w:eastAsiaTheme="minorEastAsia" w:hAnsiTheme="minorEastAsia" w:hint="eastAsia"/>
          <w:sz w:val="24"/>
        </w:rPr>
        <w:t>体会</w:t>
      </w:r>
      <w:r w:rsidRPr="001D62DD">
        <w:rPr>
          <w:rFonts w:asciiTheme="minorEastAsia" w:eastAsiaTheme="minorEastAsia" w:hAnsiTheme="minorEastAsia"/>
          <w:sz w:val="24"/>
        </w:rPr>
        <w:t>和感受，</w:t>
      </w:r>
      <w:r w:rsidRPr="001D62DD">
        <w:rPr>
          <w:rFonts w:asciiTheme="minorEastAsia" w:eastAsiaTheme="minorEastAsia" w:hAnsiTheme="minorEastAsia" w:hint="eastAsia"/>
          <w:sz w:val="24"/>
        </w:rPr>
        <w:t>加深了</w:t>
      </w:r>
      <w:r w:rsidRPr="001D62DD">
        <w:rPr>
          <w:rFonts w:asciiTheme="minorEastAsia" w:eastAsiaTheme="minorEastAsia" w:hAnsiTheme="minorEastAsia"/>
          <w:sz w:val="24"/>
        </w:rPr>
        <w:t>学生对函数感念的认识和理解，让一个高度抽象的数学</w:t>
      </w:r>
      <w:r w:rsidRPr="001D62DD">
        <w:rPr>
          <w:rFonts w:asciiTheme="minorEastAsia" w:eastAsiaTheme="minorEastAsia" w:hAnsiTheme="minorEastAsia" w:hint="eastAsia"/>
          <w:sz w:val="24"/>
        </w:rPr>
        <w:t>概念</w:t>
      </w:r>
      <w:r w:rsidRPr="001D62DD">
        <w:rPr>
          <w:rFonts w:asciiTheme="minorEastAsia" w:eastAsiaTheme="minorEastAsia" w:hAnsiTheme="minorEastAsia"/>
          <w:sz w:val="24"/>
        </w:rPr>
        <w:t>变得</w:t>
      </w:r>
      <w:r w:rsidRPr="001D62DD">
        <w:rPr>
          <w:rFonts w:asciiTheme="minorEastAsia" w:eastAsiaTheme="minorEastAsia" w:hAnsiTheme="minorEastAsia" w:hint="eastAsia"/>
          <w:sz w:val="24"/>
        </w:rPr>
        <w:t>十分丰富</w:t>
      </w:r>
      <w:r w:rsidRPr="001D62DD">
        <w:rPr>
          <w:rFonts w:asciiTheme="minorEastAsia" w:eastAsiaTheme="minorEastAsia" w:hAnsiTheme="minorEastAsia"/>
          <w:sz w:val="24"/>
        </w:rPr>
        <w:t>、而又贴近生活</w:t>
      </w:r>
      <w:r w:rsidRPr="001D62DD">
        <w:rPr>
          <w:rFonts w:asciiTheme="minorEastAsia" w:eastAsiaTheme="minorEastAsia" w:hAnsiTheme="minorEastAsia" w:hint="eastAsia"/>
          <w:sz w:val="24"/>
        </w:rPr>
        <w:t>；</w:t>
      </w:r>
      <w:r w:rsidRPr="001D62DD">
        <w:rPr>
          <w:rFonts w:asciiTheme="minorEastAsia" w:eastAsiaTheme="minorEastAsia" w:hAnsiTheme="minorEastAsia"/>
          <w:sz w:val="24"/>
        </w:rPr>
        <w:t>有</w:t>
      </w:r>
      <w:r w:rsidRPr="001D62DD">
        <w:rPr>
          <w:rFonts w:asciiTheme="minorEastAsia" w:eastAsiaTheme="minorEastAsia" w:hAnsiTheme="minorEastAsia" w:hint="eastAsia"/>
          <w:sz w:val="24"/>
        </w:rPr>
        <w:t>助于</w:t>
      </w:r>
      <w:r w:rsidRPr="001D62DD">
        <w:rPr>
          <w:rFonts w:asciiTheme="minorEastAsia" w:eastAsiaTheme="minorEastAsia" w:hAnsiTheme="minorEastAsia"/>
          <w:sz w:val="24"/>
        </w:rPr>
        <w:t>发展学生的数学思维。</w:t>
      </w:r>
    </w:p>
    <w:p w:rsidR="001D1988" w:rsidRPr="001D62DD" w:rsidRDefault="001D62DD" w:rsidP="001D1988">
      <w:pPr>
        <w:pBdr>
          <w:bottom w:val="single" w:sz="4" w:space="0" w:color="auto"/>
        </w:pBd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1D62DD">
        <w:rPr>
          <w:rFonts w:asciiTheme="minorEastAsia" w:eastAsiaTheme="minorEastAsia" w:hAnsiTheme="minorEastAsia" w:hint="eastAsia"/>
          <w:sz w:val="24"/>
        </w:rPr>
        <w:t>课后</w:t>
      </w:r>
      <w:r w:rsidRPr="001D62DD">
        <w:rPr>
          <w:rFonts w:asciiTheme="minorEastAsia" w:eastAsiaTheme="minorEastAsia" w:hAnsiTheme="minorEastAsia"/>
          <w:sz w:val="24"/>
        </w:rPr>
        <w:t>陈晓珊老师</w:t>
      </w:r>
      <w:r w:rsidRPr="001D62DD">
        <w:rPr>
          <w:rFonts w:asciiTheme="minorEastAsia" w:eastAsiaTheme="minorEastAsia" w:hAnsiTheme="minorEastAsia" w:hint="eastAsia"/>
          <w:sz w:val="24"/>
        </w:rPr>
        <w:t>结合</w:t>
      </w:r>
      <w:r w:rsidRPr="001D62DD">
        <w:rPr>
          <w:rFonts w:asciiTheme="minorEastAsia" w:eastAsiaTheme="minorEastAsia" w:hAnsiTheme="minorEastAsia"/>
          <w:sz w:val="24"/>
        </w:rPr>
        <w:t>朱老师这堂课作了《</w:t>
      </w:r>
      <w:r w:rsidRPr="001D62DD">
        <w:rPr>
          <w:rFonts w:asciiTheme="minorEastAsia" w:eastAsiaTheme="minorEastAsia" w:hAnsiTheme="minorEastAsia" w:hint="eastAsia"/>
          <w:sz w:val="24"/>
        </w:rPr>
        <w:t>理解数学—</w:t>
      </w:r>
      <w:r w:rsidRPr="001D62DD">
        <w:rPr>
          <w:rFonts w:asciiTheme="minorEastAsia" w:eastAsiaTheme="minorEastAsia" w:hAnsiTheme="minorEastAsia"/>
          <w:sz w:val="24"/>
        </w:rPr>
        <w:t>确定核心教学问题》</w:t>
      </w:r>
      <w:r w:rsidRPr="001D62DD">
        <w:rPr>
          <w:rFonts w:asciiTheme="minorEastAsia" w:eastAsiaTheme="minorEastAsia" w:hAnsiTheme="minorEastAsia" w:hint="eastAsia"/>
          <w:sz w:val="24"/>
        </w:rPr>
        <w:t>专题报告，</w:t>
      </w:r>
      <w:r w:rsidRPr="001D62DD">
        <w:rPr>
          <w:rFonts w:asciiTheme="minorEastAsia" w:eastAsiaTheme="minorEastAsia" w:hAnsiTheme="minorEastAsia"/>
          <w:sz w:val="24"/>
        </w:rPr>
        <w:t>陈老师</w:t>
      </w:r>
      <w:r w:rsidRPr="001D62DD">
        <w:rPr>
          <w:rFonts w:asciiTheme="minorEastAsia" w:eastAsiaTheme="minorEastAsia" w:hAnsiTheme="minorEastAsia" w:hint="eastAsia"/>
          <w:sz w:val="24"/>
        </w:rPr>
        <w:t>解读</w:t>
      </w:r>
      <w:r w:rsidRPr="001D62DD">
        <w:rPr>
          <w:rFonts w:asciiTheme="minorEastAsia" w:eastAsiaTheme="minorEastAsia" w:hAnsiTheme="minorEastAsia"/>
          <w:sz w:val="24"/>
        </w:rPr>
        <w:t>了</w:t>
      </w:r>
      <w:r w:rsidRPr="001D62DD">
        <w:rPr>
          <w:rFonts w:asciiTheme="minorEastAsia" w:eastAsiaTheme="minorEastAsia" w:hAnsiTheme="minorEastAsia" w:hint="eastAsia"/>
          <w:sz w:val="24"/>
        </w:rPr>
        <w:t>本章</w:t>
      </w:r>
      <w:r w:rsidRPr="001D62DD">
        <w:rPr>
          <w:rFonts w:asciiTheme="minorEastAsia" w:eastAsiaTheme="minorEastAsia" w:hAnsiTheme="minorEastAsia"/>
          <w:sz w:val="24"/>
        </w:rPr>
        <w:t>核心内容函数</w:t>
      </w:r>
      <w:proofErr w:type="gramStart"/>
      <w:r w:rsidRPr="001D62DD">
        <w:rPr>
          <w:rFonts w:asciiTheme="minorEastAsia" w:eastAsiaTheme="minorEastAsia" w:hAnsiTheme="minorEastAsia"/>
          <w:sz w:val="24"/>
        </w:rPr>
        <w:t>在</w:t>
      </w:r>
      <w:r w:rsidRPr="001D62DD">
        <w:rPr>
          <w:rFonts w:asciiTheme="minorEastAsia" w:eastAsiaTheme="minorEastAsia" w:hAnsiTheme="minorEastAsia" w:hint="eastAsia"/>
          <w:sz w:val="24"/>
        </w:rPr>
        <w:t>课标</w:t>
      </w:r>
      <w:r w:rsidRPr="001D62DD">
        <w:rPr>
          <w:rFonts w:asciiTheme="minorEastAsia" w:eastAsiaTheme="minorEastAsia" w:hAnsiTheme="minorEastAsia"/>
          <w:sz w:val="24"/>
        </w:rPr>
        <w:t>中</w:t>
      </w:r>
      <w:proofErr w:type="gramEnd"/>
      <w:r w:rsidRPr="001D62DD">
        <w:rPr>
          <w:rFonts w:asciiTheme="minorEastAsia" w:eastAsiaTheme="minorEastAsia" w:hAnsiTheme="minorEastAsia"/>
          <w:sz w:val="24"/>
        </w:rPr>
        <w:t>的要求</w:t>
      </w:r>
      <w:r w:rsidRPr="001D62DD">
        <w:rPr>
          <w:rFonts w:asciiTheme="minorEastAsia" w:eastAsiaTheme="minorEastAsia" w:hAnsiTheme="minorEastAsia" w:hint="eastAsia"/>
          <w:sz w:val="24"/>
        </w:rPr>
        <w:t>，并</w:t>
      </w:r>
      <w:r w:rsidRPr="001D62DD">
        <w:rPr>
          <w:rFonts w:asciiTheme="minorEastAsia" w:eastAsiaTheme="minorEastAsia" w:hAnsiTheme="minorEastAsia"/>
          <w:sz w:val="24"/>
        </w:rPr>
        <w:t>从理解数学</w:t>
      </w:r>
      <w:r w:rsidRPr="001D62DD">
        <w:rPr>
          <w:rFonts w:asciiTheme="minorEastAsia" w:eastAsiaTheme="minorEastAsia" w:hAnsiTheme="minorEastAsia" w:hint="eastAsia"/>
          <w:sz w:val="24"/>
        </w:rPr>
        <w:t>角度</w:t>
      </w:r>
      <w:r w:rsidRPr="001D62DD">
        <w:rPr>
          <w:rFonts w:asciiTheme="minorEastAsia" w:eastAsiaTheme="minorEastAsia" w:hAnsiTheme="minorEastAsia"/>
          <w:sz w:val="24"/>
        </w:rPr>
        <w:t>认识核心概念函数，再从理解教学角度</w:t>
      </w:r>
      <w:r w:rsidRPr="001D62DD">
        <w:rPr>
          <w:rFonts w:asciiTheme="minorEastAsia" w:eastAsiaTheme="minorEastAsia" w:hAnsiTheme="minorEastAsia" w:hint="eastAsia"/>
          <w:sz w:val="24"/>
        </w:rPr>
        <w:t>认识核心概念</w:t>
      </w:r>
      <w:r w:rsidRPr="001D62DD">
        <w:rPr>
          <w:rFonts w:asciiTheme="minorEastAsia" w:eastAsiaTheme="minorEastAsia" w:hAnsiTheme="minorEastAsia"/>
          <w:sz w:val="24"/>
        </w:rPr>
        <w:t>函</w:t>
      </w:r>
      <w:r w:rsidRPr="001D62DD">
        <w:rPr>
          <w:rFonts w:asciiTheme="minorEastAsia" w:eastAsiaTheme="minorEastAsia" w:hAnsiTheme="minorEastAsia"/>
          <w:sz w:val="24"/>
        </w:rPr>
        <w:lastRenderedPageBreak/>
        <w:t>数教学需要做好那几点，最后从理解学生角度分析学生</w:t>
      </w:r>
      <w:r w:rsidR="001D1988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405130</wp:posOffset>
            </wp:positionV>
            <wp:extent cx="3620770" cy="2717165"/>
            <wp:effectExtent l="19050" t="0" r="0" b="0"/>
            <wp:wrapSquare wrapText="bothSides"/>
            <wp:docPr id="1" name="图片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2DD">
        <w:rPr>
          <w:rFonts w:asciiTheme="minorEastAsia" w:eastAsiaTheme="minorEastAsia" w:hAnsiTheme="minorEastAsia"/>
          <w:sz w:val="24"/>
        </w:rPr>
        <w:t>认识函数的基础</w:t>
      </w:r>
      <w:r w:rsidRPr="001D62DD">
        <w:rPr>
          <w:rFonts w:asciiTheme="minorEastAsia" w:eastAsiaTheme="minorEastAsia" w:hAnsiTheme="minorEastAsia" w:hint="eastAsia"/>
          <w:sz w:val="24"/>
        </w:rPr>
        <w:t>、</w:t>
      </w:r>
      <w:r w:rsidRPr="001D62DD">
        <w:rPr>
          <w:rFonts w:asciiTheme="minorEastAsia" w:eastAsiaTheme="minorEastAsia" w:hAnsiTheme="minorEastAsia"/>
          <w:sz w:val="24"/>
        </w:rPr>
        <w:t>难点</w:t>
      </w:r>
      <w:r w:rsidRPr="001D62DD">
        <w:rPr>
          <w:rFonts w:asciiTheme="minorEastAsia" w:eastAsiaTheme="minorEastAsia" w:hAnsiTheme="minorEastAsia" w:hint="eastAsia"/>
          <w:sz w:val="24"/>
        </w:rPr>
        <w:t>和</w:t>
      </w:r>
      <w:r w:rsidRPr="001D62DD">
        <w:rPr>
          <w:rFonts w:asciiTheme="minorEastAsia" w:eastAsiaTheme="minorEastAsia" w:hAnsiTheme="minorEastAsia"/>
          <w:sz w:val="24"/>
        </w:rPr>
        <w:t>发展方向</w:t>
      </w:r>
      <w:r w:rsidRPr="001D62DD">
        <w:rPr>
          <w:rFonts w:asciiTheme="minorEastAsia" w:eastAsiaTheme="minorEastAsia" w:hAnsiTheme="minorEastAsia" w:hint="eastAsia"/>
          <w:sz w:val="24"/>
        </w:rPr>
        <w:t>，</w:t>
      </w:r>
      <w:r w:rsidRPr="001D62DD">
        <w:rPr>
          <w:rFonts w:asciiTheme="minorEastAsia" w:eastAsiaTheme="minorEastAsia" w:hAnsiTheme="minorEastAsia"/>
          <w:sz w:val="24"/>
        </w:rPr>
        <w:t>陈老师从这三方面解读了</w:t>
      </w:r>
      <w:r w:rsidRPr="001D62DD">
        <w:rPr>
          <w:rFonts w:asciiTheme="minorEastAsia" w:eastAsiaTheme="minorEastAsia" w:hAnsiTheme="minorEastAsia" w:hint="eastAsia"/>
          <w:sz w:val="24"/>
        </w:rPr>
        <w:t>如何</w:t>
      </w:r>
      <w:r w:rsidRPr="001D62DD">
        <w:rPr>
          <w:rFonts w:asciiTheme="minorEastAsia" w:eastAsiaTheme="minorEastAsia" w:hAnsiTheme="minorEastAsia"/>
          <w:sz w:val="24"/>
        </w:rPr>
        <w:t>确定本节</w:t>
      </w:r>
      <w:proofErr w:type="gramStart"/>
      <w:r w:rsidRPr="001D62DD">
        <w:rPr>
          <w:rFonts w:asciiTheme="minorEastAsia" w:eastAsiaTheme="minorEastAsia" w:hAnsiTheme="minorEastAsia"/>
          <w:sz w:val="24"/>
        </w:rPr>
        <w:t>课核心</w:t>
      </w:r>
      <w:proofErr w:type="gramEnd"/>
      <w:r w:rsidRPr="001D62DD">
        <w:rPr>
          <w:rFonts w:asciiTheme="minorEastAsia" w:eastAsiaTheme="minorEastAsia" w:hAnsiTheme="minorEastAsia"/>
          <w:sz w:val="24"/>
        </w:rPr>
        <w:t>内容，</w:t>
      </w:r>
      <w:r w:rsidRPr="001D62DD">
        <w:rPr>
          <w:rFonts w:asciiTheme="minorEastAsia" w:eastAsiaTheme="minorEastAsia" w:hAnsiTheme="minorEastAsia" w:hint="eastAsia"/>
          <w:sz w:val="24"/>
        </w:rPr>
        <w:t>以及</w:t>
      </w:r>
      <w:r w:rsidRPr="001D62DD">
        <w:rPr>
          <w:rFonts w:asciiTheme="minorEastAsia" w:eastAsiaTheme="minorEastAsia" w:hAnsiTheme="minorEastAsia"/>
          <w:sz w:val="24"/>
        </w:rPr>
        <w:t>确定核心教学内容后</w:t>
      </w:r>
      <w:r w:rsidRPr="001D62DD">
        <w:rPr>
          <w:rFonts w:asciiTheme="minorEastAsia" w:eastAsiaTheme="minorEastAsia" w:hAnsiTheme="minorEastAsia" w:hint="eastAsia"/>
          <w:sz w:val="24"/>
        </w:rPr>
        <w:t>我们</w:t>
      </w:r>
      <w:r w:rsidRPr="001D62DD">
        <w:rPr>
          <w:rFonts w:asciiTheme="minorEastAsia" w:eastAsiaTheme="minorEastAsia" w:hAnsiTheme="minorEastAsia"/>
          <w:sz w:val="24"/>
        </w:rPr>
        <w:t>应如何实施</w:t>
      </w:r>
      <w:r w:rsidRPr="001D62DD">
        <w:rPr>
          <w:rFonts w:asciiTheme="minorEastAsia" w:eastAsiaTheme="minorEastAsia" w:hAnsiTheme="minorEastAsia" w:hint="eastAsia"/>
          <w:sz w:val="24"/>
        </w:rPr>
        <w:t>为促进</w:t>
      </w:r>
      <w:r w:rsidRPr="001D62DD">
        <w:rPr>
          <w:rFonts w:asciiTheme="minorEastAsia" w:eastAsiaTheme="minorEastAsia" w:hAnsiTheme="minorEastAsia"/>
          <w:sz w:val="24"/>
        </w:rPr>
        <w:t>学生思维发展的课堂教学。</w:t>
      </w:r>
      <w:r w:rsidRPr="001D62DD">
        <w:rPr>
          <w:rFonts w:asciiTheme="minorEastAsia" w:eastAsiaTheme="minorEastAsia" w:hAnsiTheme="minorEastAsia" w:cs="Times" w:hint="eastAsia"/>
          <w:sz w:val="24"/>
        </w:rPr>
        <w:t>最后罗宗绪</w:t>
      </w:r>
      <w:r w:rsidRPr="001D62DD">
        <w:rPr>
          <w:rFonts w:asciiTheme="minorEastAsia" w:eastAsiaTheme="minorEastAsia" w:hAnsiTheme="minorEastAsia" w:cs="Times"/>
          <w:sz w:val="24"/>
        </w:rPr>
        <w:t>老师，引导大家分析</w:t>
      </w:r>
      <w:r w:rsidRPr="001D62DD">
        <w:rPr>
          <w:rFonts w:asciiTheme="minorEastAsia" w:eastAsiaTheme="minorEastAsia" w:hAnsiTheme="minorEastAsia" w:cs="Times" w:hint="eastAsia"/>
          <w:sz w:val="24"/>
        </w:rPr>
        <w:t>并梳理</w:t>
      </w:r>
      <w:r w:rsidRPr="001D62DD">
        <w:rPr>
          <w:rFonts w:asciiTheme="minorEastAsia" w:eastAsiaTheme="minorEastAsia" w:hAnsiTheme="minorEastAsia" w:cs="Times"/>
          <w:sz w:val="24"/>
        </w:rPr>
        <w:t>本堂课</w:t>
      </w:r>
      <w:r w:rsidR="001D1988">
        <w:rPr>
          <w:rFonts w:asciiTheme="minorEastAsia" w:eastAsiaTheme="minorEastAsia" w:hAnsiTheme="minorEastAsia" w:cs="Times" w:hint="eastAsia"/>
          <w:sz w:val="24"/>
        </w:rPr>
        <w:t>：</w:t>
      </w:r>
      <w:r w:rsidR="001D1988" w:rsidRPr="001D62DD">
        <w:rPr>
          <w:rFonts w:asciiTheme="minorEastAsia" w:eastAsiaTheme="minorEastAsia" w:hAnsiTheme="minorEastAsia" w:hint="eastAsia"/>
          <w:sz w:val="24"/>
        </w:rPr>
        <w:t>问题层层递进，促进学生多角度认识函数的本质是一种确定的变量间关系，概念的形成过程中，朱老师用“表格”让学生体会“对应”的数学方法，帮助学生理解运用“关系式”对函数关系的确定与表达，通过“图像”直观理解函数关系的确定，运用数学思维方式培养学生思维能力。学生积极思考，参与概念的形成，促进学生思维品质培养。</w:t>
      </w:r>
    </w:p>
    <w:p w:rsidR="001D62DD" w:rsidRPr="001D62DD" w:rsidRDefault="001D1988" w:rsidP="001D1988">
      <w:pPr>
        <w:pBdr>
          <w:bottom w:val="single" w:sz="4" w:space="0" w:color="auto"/>
        </w:pBd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cs="Times"/>
          <w:sz w:val="24"/>
        </w:rPr>
        <w:t>罗老师指出，</w:t>
      </w:r>
      <w:r w:rsidR="001D62DD" w:rsidRPr="001D62DD">
        <w:rPr>
          <w:rFonts w:asciiTheme="minorEastAsia" w:eastAsiaTheme="minorEastAsia" w:hAnsiTheme="minorEastAsia" w:cs="Times"/>
          <w:sz w:val="24"/>
        </w:rPr>
        <w:t>为促进学生数学思维发展的数学概念课应该有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哪几个</w:t>
      </w:r>
      <w:r w:rsidR="001D62DD" w:rsidRPr="001D62DD">
        <w:rPr>
          <w:rFonts w:asciiTheme="minorEastAsia" w:eastAsiaTheme="minorEastAsia" w:hAnsiTheme="minorEastAsia" w:cs="Times"/>
          <w:sz w:val="24"/>
        </w:rPr>
        <w:t>环节，各个环节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下</w:t>
      </w:r>
      <w:r w:rsidR="001D62DD" w:rsidRPr="001D62DD">
        <w:rPr>
          <w:rFonts w:asciiTheme="minorEastAsia" w:eastAsiaTheme="minorEastAsia" w:hAnsiTheme="minorEastAsia" w:cs="Times"/>
          <w:sz w:val="24"/>
        </w:rPr>
        <w:t>教学任务是什么，在明确教学任务后如何设计教师活动和学生活动，以及各个环节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中</w:t>
      </w:r>
      <w:r w:rsidR="001D62DD" w:rsidRPr="001D62DD">
        <w:rPr>
          <w:rFonts w:asciiTheme="minorEastAsia" w:eastAsiaTheme="minorEastAsia" w:hAnsiTheme="minorEastAsia" w:cs="Times"/>
          <w:sz w:val="24"/>
        </w:rPr>
        <w:t>教师的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导语该如何</w:t>
      </w:r>
      <w:r w:rsidR="001D62DD" w:rsidRPr="001D62DD">
        <w:rPr>
          <w:rFonts w:asciiTheme="minorEastAsia" w:eastAsiaTheme="minorEastAsia" w:hAnsiTheme="minorEastAsia" w:cs="Times"/>
          <w:sz w:val="24"/>
        </w:rPr>
        <w:t>设计。通过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罗</w:t>
      </w:r>
      <w:r w:rsidR="001D62DD" w:rsidRPr="001D62DD">
        <w:rPr>
          <w:rFonts w:asciiTheme="minorEastAsia" w:eastAsiaTheme="minorEastAsia" w:hAnsiTheme="minorEastAsia" w:cs="Times"/>
          <w:sz w:val="24"/>
        </w:rPr>
        <w:t>老师点拨学员间的相互交流讨论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，</w:t>
      </w:r>
      <w:r w:rsidR="001D62DD" w:rsidRPr="001D62DD">
        <w:rPr>
          <w:rFonts w:asciiTheme="minorEastAsia" w:eastAsiaTheme="minorEastAsia" w:hAnsiTheme="minorEastAsia" w:cs="Times"/>
          <w:sz w:val="24"/>
        </w:rPr>
        <w:t>各个学员</w:t>
      </w:r>
      <w:r w:rsidR="001D62DD" w:rsidRPr="001D62DD">
        <w:rPr>
          <w:rFonts w:asciiTheme="minorEastAsia" w:eastAsiaTheme="minorEastAsia" w:hAnsiTheme="minorEastAsia" w:cs="Times" w:hint="eastAsia"/>
          <w:sz w:val="24"/>
        </w:rPr>
        <w:t>对概念</w:t>
      </w:r>
      <w:r w:rsidR="001D62DD" w:rsidRPr="001D62DD">
        <w:rPr>
          <w:rFonts w:asciiTheme="minorEastAsia" w:eastAsiaTheme="minorEastAsia" w:hAnsiTheme="minorEastAsia" w:cs="Times"/>
          <w:sz w:val="24"/>
        </w:rPr>
        <w:t>课教学逐步清晰明了</w:t>
      </w:r>
      <w:r>
        <w:rPr>
          <w:rFonts w:asciiTheme="minorEastAsia" w:eastAsiaTheme="minorEastAsia" w:hAnsiTheme="minorEastAsia" w:cs="Times"/>
          <w:sz w:val="24"/>
        </w:rPr>
        <w:t>。</w:t>
      </w:r>
    </w:p>
    <w:p w:rsidR="00600937" w:rsidRPr="001D62DD" w:rsidRDefault="00600937">
      <w:pPr>
        <w:rPr>
          <w:rFonts w:asciiTheme="minorEastAsia" w:eastAsiaTheme="minorEastAsia" w:hAnsiTheme="minorEastAsia"/>
          <w:sz w:val="24"/>
        </w:rPr>
      </w:pPr>
    </w:p>
    <w:sectPr w:rsidR="00600937" w:rsidRPr="001D62DD" w:rsidSect="0060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FE" w:rsidRDefault="006172FE" w:rsidP="001D62DD">
      <w:r>
        <w:separator/>
      </w:r>
    </w:p>
  </w:endnote>
  <w:endnote w:type="continuationSeparator" w:id="0">
    <w:p w:rsidR="006172FE" w:rsidRDefault="006172FE" w:rsidP="001D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FE" w:rsidRDefault="006172FE" w:rsidP="001D62DD">
      <w:r>
        <w:separator/>
      </w:r>
    </w:p>
  </w:footnote>
  <w:footnote w:type="continuationSeparator" w:id="0">
    <w:p w:rsidR="006172FE" w:rsidRDefault="006172FE" w:rsidP="001D6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2DD"/>
    <w:rsid w:val="001D1988"/>
    <w:rsid w:val="001D62DD"/>
    <w:rsid w:val="00600937"/>
    <w:rsid w:val="006172FE"/>
    <w:rsid w:val="0079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2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2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2019-11-26T15:44:00Z</dcterms:created>
  <dcterms:modified xsi:type="dcterms:W3CDTF">2019-11-26T16:05:00Z</dcterms:modified>
</cp:coreProperties>
</file>