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21C" w:rsidRPr="00EE483F" w:rsidRDefault="00D16751" w:rsidP="003E1B7E">
      <w:pPr>
        <w:jc w:val="center"/>
        <w:rPr>
          <w:b/>
          <w:sz w:val="24"/>
          <w:szCs w:val="24"/>
        </w:rPr>
      </w:pPr>
      <w:proofErr w:type="gramStart"/>
      <w:r w:rsidRPr="00EE483F">
        <w:rPr>
          <w:rFonts w:hAnsi="黑体" w:hint="eastAsia"/>
          <w:b/>
          <w:sz w:val="24"/>
          <w:szCs w:val="24"/>
        </w:rPr>
        <w:t>氮及其</w:t>
      </w:r>
      <w:proofErr w:type="gramEnd"/>
      <w:r w:rsidRPr="00EE483F">
        <w:rPr>
          <w:rFonts w:hAnsi="黑体" w:hint="eastAsia"/>
          <w:b/>
          <w:sz w:val="24"/>
          <w:szCs w:val="24"/>
        </w:rPr>
        <w:t>重要化合物一轮复习</w:t>
      </w:r>
      <w:r w:rsidR="008F3123" w:rsidRPr="00EE483F">
        <w:rPr>
          <w:rFonts w:hint="eastAsia"/>
          <w:b/>
          <w:sz w:val="24"/>
          <w:szCs w:val="24"/>
        </w:rPr>
        <w:t xml:space="preserve"> </w:t>
      </w:r>
      <w:r w:rsidR="008F3123" w:rsidRPr="00EE483F">
        <w:rPr>
          <w:rFonts w:hAnsi="黑体" w:hint="eastAsia"/>
          <w:b/>
          <w:sz w:val="24"/>
          <w:szCs w:val="24"/>
        </w:rPr>
        <w:t>徐聪</w:t>
      </w:r>
    </w:p>
    <w:p w:rsidR="00D16751" w:rsidRDefault="0024402D" w:rsidP="003E1B7E">
      <w:pPr>
        <w:rPr>
          <w:szCs w:val="21"/>
        </w:rPr>
      </w:pPr>
      <w:r>
        <w:rPr>
          <w:rFonts w:hint="eastAsia"/>
          <w:szCs w:val="21"/>
        </w:rPr>
        <w:t>【学习目标】</w:t>
      </w:r>
    </w:p>
    <w:p w:rsidR="0024402D" w:rsidRDefault="0024402D" w:rsidP="003E1B7E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</w:t>
      </w:r>
      <w:r w:rsidR="00DE0DCC">
        <w:rPr>
          <w:rFonts w:hint="eastAsia"/>
          <w:szCs w:val="21"/>
        </w:rPr>
        <w:t>通过课前自主</w:t>
      </w:r>
      <w:r w:rsidR="00F72AB2">
        <w:rPr>
          <w:rFonts w:hint="eastAsia"/>
          <w:szCs w:val="21"/>
        </w:rPr>
        <w:t>阅读教材、</w:t>
      </w:r>
      <w:proofErr w:type="gramStart"/>
      <w:r w:rsidR="00DE0DCC">
        <w:rPr>
          <w:rFonts w:hint="eastAsia"/>
          <w:szCs w:val="21"/>
        </w:rPr>
        <w:t>填写学案</w:t>
      </w:r>
      <w:proofErr w:type="gramEnd"/>
      <w:r w:rsidR="00DE0DCC">
        <w:rPr>
          <w:rFonts w:hint="eastAsia"/>
          <w:szCs w:val="21"/>
        </w:rPr>
        <w:t>、观看实验视频，自主复习</w:t>
      </w:r>
      <w:proofErr w:type="gramStart"/>
      <w:r w:rsidR="00DE0DCC">
        <w:rPr>
          <w:rFonts w:hint="eastAsia"/>
          <w:szCs w:val="21"/>
        </w:rPr>
        <w:t>氮及其</w:t>
      </w:r>
      <w:proofErr w:type="gramEnd"/>
      <w:r w:rsidR="00DE0DCC">
        <w:rPr>
          <w:rFonts w:hint="eastAsia"/>
          <w:szCs w:val="21"/>
        </w:rPr>
        <w:t>重要化合物的性质与实验</w:t>
      </w:r>
      <w:r w:rsidR="009E5174">
        <w:rPr>
          <w:rFonts w:hint="eastAsia"/>
          <w:szCs w:val="21"/>
        </w:rPr>
        <w:t>，绘制</w:t>
      </w:r>
      <w:proofErr w:type="gramStart"/>
      <w:r w:rsidR="009E5174">
        <w:rPr>
          <w:rFonts w:hint="eastAsia"/>
          <w:szCs w:val="21"/>
        </w:rPr>
        <w:t>氮及其</w:t>
      </w:r>
      <w:proofErr w:type="gramEnd"/>
      <w:r w:rsidR="009E5174">
        <w:rPr>
          <w:rFonts w:hint="eastAsia"/>
          <w:szCs w:val="21"/>
        </w:rPr>
        <w:t>重要化合物的思维导图</w:t>
      </w:r>
      <w:r w:rsidR="0074104F">
        <w:rPr>
          <w:rFonts w:hint="eastAsia"/>
          <w:szCs w:val="21"/>
        </w:rPr>
        <w:t>。</w:t>
      </w:r>
    </w:p>
    <w:p w:rsidR="00DE0DCC" w:rsidRDefault="00DE0DCC" w:rsidP="003E1B7E">
      <w:pPr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、通过</w:t>
      </w:r>
      <w:r w:rsidR="009E5174">
        <w:rPr>
          <w:rFonts w:hint="eastAsia"/>
          <w:szCs w:val="21"/>
        </w:rPr>
        <w:t>梳理</w:t>
      </w:r>
      <w:proofErr w:type="gramStart"/>
      <w:r>
        <w:rPr>
          <w:rFonts w:hint="eastAsia"/>
          <w:szCs w:val="21"/>
        </w:rPr>
        <w:t>氮及其</w:t>
      </w:r>
      <w:proofErr w:type="gramEnd"/>
      <w:r>
        <w:rPr>
          <w:rFonts w:hint="eastAsia"/>
          <w:szCs w:val="21"/>
        </w:rPr>
        <w:t>重要化合物的</w:t>
      </w:r>
      <w:proofErr w:type="gramStart"/>
      <w:r>
        <w:rPr>
          <w:rFonts w:hint="eastAsia"/>
          <w:szCs w:val="21"/>
        </w:rPr>
        <w:t>价类二</w:t>
      </w:r>
      <w:proofErr w:type="gramEnd"/>
      <w:r>
        <w:rPr>
          <w:rFonts w:hint="eastAsia"/>
          <w:szCs w:val="21"/>
        </w:rPr>
        <w:t>维图、听写</w:t>
      </w:r>
      <w:proofErr w:type="gramStart"/>
      <w:r>
        <w:rPr>
          <w:rFonts w:hint="eastAsia"/>
          <w:szCs w:val="21"/>
        </w:rPr>
        <w:t>氮及其</w:t>
      </w:r>
      <w:proofErr w:type="gramEnd"/>
      <w:r>
        <w:rPr>
          <w:rFonts w:hint="eastAsia"/>
          <w:szCs w:val="21"/>
        </w:rPr>
        <w:t>化合物的重要反应方程式，梳理</w:t>
      </w:r>
      <w:proofErr w:type="gramStart"/>
      <w:r>
        <w:rPr>
          <w:rFonts w:hint="eastAsia"/>
          <w:szCs w:val="21"/>
        </w:rPr>
        <w:t>氮及其</w:t>
      </w:r>
      <w:proofErr w:type="gramEnd"/>
      <w:r>
        <w:rPr>
          <w:rFonts w:hint="eastAsia"/>
          <w:szCs w:val="21"/>
        </w:rPr>
        <w:t>重要化合物的转化关系</w:t>
      </w:r>
      <w:r w:rsidR="0074104F">
        <w:rPr>
          <w:rFonts w:hint="eastAsia"/>
          <w:szCs w:val="21"/>
        </w:rPr>
        <w:t>。</w:t>
      </w:r>
    </w:p>
    <w:p w:rsidR="00DE0DCC" w:rsidRDefault="00DE0DCC" w:rsidP="003E1B7E">
      <w:pPr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</w:t>
      </w:r>
      <w:r w:rsidR="0074104F">
        <w:rPr>
          <w:rFonts w:hint="eastAsia"/>
          <w:szCs w:val="21"/>
        </w:rPr>
        <w:t>通过对近几年</w:t>
      </w:r>
      <w:proofErr w:type="gramStart"/>
      <w:r w:rsidR="0074104F">
        <w:rPr>
          <w:rFonts w:hint="eastAsia"/>
          <w:szCs w:val="21"/>
        </w:rPr>
        <w:t>氮及其</w:t>
      </w:r>
      <w:proofErr w:type="gramEnd"/>
      <w:r w:rsidR="0074104F">
        <w:rPr>
          <w:rFonts w:hint="eastAsia"/>
          <w:szCs w:val="21"/>
        </w:rPr>
        <w:t>重要化合物的高考题分析，突破</w:t>
      </w:r>
      <w:proofErr w:type="gramStart"/>
      <w:r w:rsidR="00F72AB2">
        <w:rPr>
          <w:rFonts w:hint="eastAsia"/>
          <w:szCs w:val="21"/>
        </w:rPr>
        <w:t>氮及其</w:t>
      </w:r>
      <w:proofErr w:type="gramEnd"/>
      <w:r w:rsidR="00F72AB2">
        <w:rPr>
          <w:rFonts w:hint="eastAsia"/>
          <w:szCs w:val="21"/>
        </w:rPr>
        <w:t>重要化合物</w:t>
      </w:r>
      <w:r w:rsidR="0074104F">
        <w:rPr>
          <w:rFonts w:hint="eastAsia"/>
          <w:szCs w:val="21"/>
        </w:rPr>
        <w:t>的结构与性质，归纳</w:t>
      </w:r>
      <w:proofErr w:type="gramStart"/>
      <w:r w:rsidR="0074104F">
        <w:rPr>
          <w:rFonts w:hint="eastAsia"/>
          <w:szCs w:val="21"/>
        </w:rPr>
        <w:t>氮及其</w:t>
      </w:r>
      <w:proofErr w:type="gramEnd"/>
      <w:r w:rsidR="0074104F">
        <w:rPr>
          <w:rFonts w:hint="eastAsia"/>
          <w:szCs w:val="21"/>
        </w:rPr>
        <w:t>重要化合物的必备核心知识。</w:t>
      </w:r>
    </w:p>
    <w:p w:rsidR="00A22ECE" w:rsidRDefault="00BC3898" w:rsidP="00BC3898">
      <w:pPr>
        <w:jc w:val="center"/>
        <w:rPr>
          <w:szCs w:val="21"/>
        </w:rPr>
      </w:pPr>
      <w:r>
        <w:rPr>
          <w:rFonts w:hint="eastAsia"/>
          <w:szCs w:val="21"/>
        </w:rPr>
        <w:t>【课前任务】</w:t>
      </w:r>
    </w:p>
    <w:p w:rsidR="00A22ECE" w:rsidRDefault="00BC3898" w:rsidP="003E1B7E">
      <w:pPr>
        <w:rPr>
          <w:rFonts w:cs="Times New Roman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</w:t>
      </w:r>
      <w:r w:rsidR="00F72AB2">
        <w:rPr>
          <w:rFonts w:hint="eastAsia"/>
          <w:szCs w:val="21"/>
        </w:rPr>
        <w:t>阅读必修</w:t>
      </w:r>
      <w:r w:rsidR="00F72AB2">
        <w:rPr>
          <w:rFonts w:hint="eastAsia"/>
          <w:szCs w:val="21"/>
        </w:rPr>
        <w:t>1</w:t>
      </w:r>
      <w:r w:rsidR="00F72AB2">
        <w:rPr>
          <w:rFonts w:hint="eastAsia"/>
          <w:szCs w:val="21"/>
        </w:rPr>
        <w:t>教材</w:t>
      </w:r>
      <w:r w:rsidR="00F72AB2">
        <w:rPr>
          <w:rFonts w:hint="eastAsia"/>
          <w:szCs w:val="21"/>
        </w:rPr>
        <w:t>P91-P102</w:t>
      </w:r>
      <w:r w:rsidR="00F72AB2">
        <w:rPr>
          <w:rFonts w:hint="eastAsia"/>
          <w:szCs w:val="21"/>
        </w:rPr>
        <w:t>页，</w:t>
      </w:r>
      <w:r>
        <w:rPr>
          <w:rFonts w:hint="eastAsia"/>
          <w:szCs w:val="21"/>
        </w:rPr>
        <w:t>填写《三维设计》</w:t>
      </w:r>
      <w:proofErr w:type="gramStart"/>
      <w:r>
        <w:rPr>
          <w:rFonts w:hint="eastAsia"/>
          <w:szCs w:val="21"/>
        </w:rPr>
        <w:t>上</w:t>
      </w:r>
      <w:r w:rsidR="004E69EF">
        <w:rPr>
          <w:rFonts w:hint="eastAsia"/>
          <w:szCs w:val="21"/>
        </w:rPr>
        <w:t>氮及</w:t>
      </w:r>
      <w:proofErr w:type="gramEnd"/>
      <w:r w:rsidR="004E69EF">
        <w:rPr>
          <w:rFonts w:hint="eastAsia"/>
          <w:szCs w:val="21"/>
        </w:rPr>
        <w:t>氧化物、氨与铵盐、</w:t>
      </w:r>
      <w:r w:rsidRPr="004E69EF">
        <w:rPr>
          <w:rFonts w:cs="Times New Roman"/>
        </w:rPr>
        <w:t>硝酸</w:t>
      </w:r>
      <w:r w:rsidR="004E69EF">
        <w:rPr>
          <w:rFonts w:cs="Times New Roman" w:hint="eastAsia"/>
        </w:rPr>
        <w:t>与</w:t>
      </w:r>
      <w:r w:rsidRPr="004E69EF">
        <w:rPr>
          <w:rFonts w:cs="Times New Roman"/>
        </w:rPr>
        <w:t>氮的化合物之间的转化</w:t>
      </w:r>
      <w:r w:rsidR="004E69EF">
        <w:rPr>
          <w:rFonts w:cs="Times New Roman"/>
        </w:rPr>
        <w:t>、</w:t>
      </w:r>
      <w:r w:rsidR="004E69EF">
        <w:rPr>
          <w:rFonts w:cs="Times New Roman" w:hint="eastAsia"/>
        </w:rPr>
        <w:t>氨气的制备的知识填空，平板上观看</w:t>
      </w:r>
      <w:proofErr w:type="gramStart"/>
      <w:r w:rsidR="004E69EF">
        <w:rPr>
          <w:rFonts w:cs="Times New Roman" w:hint="eastAsia"/>
        </w:rPr>
        <w:t>氮及其</w:t>
      </w:r>
      <w:proofErr w:type="gramEnd"/>
      <w:r w:rsidR="004E69EF">
        <w:rPr>
          <w:rFonts w:cs="Times New Roman" w:hint="eastAsia"/>
        </w:rPr>
        <w:t>重要化合物的</w:t>
      </w:r>
      <w:r w:rsidR="00F72AB2">
        <w:rPr>
          <w:rFonts w:cs="Times New Roman" w:hint="eastAsia"/>
        </w:rPr>
        <w:t>教材</w:t>
      </w:r>
      <w:r w:rsidR="004E69EF">
        <w:rPr>
          <w:rFonts w:cs="Times New Roman" w:hint="eastAsia"/>
        </w:rPr>
        <w:t>实验视频。</w:t>
      </w:r>
    </w:p>
    <w:p w:rsidR="004E69EF" w:rsidRDefault="004E69EF" w:rsidP="003E1B7E">
      <w:pPr>
        <w:rPr>
          <w:szCs w:val="21"/>
        </w:rPr>
      </w:pPr>
      <w:r>
        <w:rPr>
          <w:rFonts w:cs="Times New Roman" w:hint="eastAsia"/>
        </w:rPr>
        <w:t>2</w:t>
      </w:r>
      <w:r>
        <w:rPr>
          <w:rFonts w:cs="Times New Roman" w:hint="eastAsia"/>
        </w:rPr>
        <w:t>、</w:t>
      </w:r>
      <w:r w:rsidR="006C385C">
        <w:rPr>
          <w:rFonts w:cs="Times New Roman" w:hint="eastAsia"/>
        </w:rPr>
        <w:t>绘制</w:t>
      </w:r>
      <w:proofErr w:type="gramStart"/>
      <w:r w:rsidR="006C385C" w:rsidRPr="00EE483F">
        <w:rPr>
          <w:rFonts w:hint="eastAsia"/>
          <w:szCs w:val="21"/>
        </w:rPr>
        <w:t>氮及其</w:t>
      </w:r>
      <w:proofErr w:type="gramEnd"/>
      <w:r w:rsidR="006C385C" w:rsidRPr="00EE483F">
        <w:rPr>
          <w:rFonts w:hint="eastAsia"/>
          <w:szCs w:val="21"/>
        </w:rPr>
        <w:t>重要化合物的</w:t>
      </w:r>
      <w:r w:rsidR="009E5174">
        <w:rPr>
          <w:rFonts w:hint="eastAsia"/>
          <w:szCs w:val="21"/>
        </w:rPr>
        <w:t>思维导图</w:t>
      </w:r>
      <w:r w:rsidR="006C385C">
        <w:rPr>
          <w:rFonts w:hint="eastAsia"/>
          <w:szCs w:val="21"/>
        </w:rPr>
        <w:t>。</w:t>
      </w:r>
    </w:p>
    <w:p w:rsidR="006C385C" w:rsidRPr="004E69EF" w:rsidRDefault="006C385C" w:rsidP="006C385C">
      <w:pPr>
        <w:jc w:val="center"/>
        <w:rPr>
          <w:szCs w:val="21"/>
        </w:rPr>
      </w:pPr>
      <w:r>
        <w:rPr>
          <w:rFonts w:hint="eastAsia"/>
          <w:szCs w:val="21"/>
        </w:rPr>
        <w:t>【课堂学案】</w:t>
      </w:r>
    </w:p>
    <w:p w:rsidR="001203A2" w:rsidRPr="00EE483F" w:rsidRDefault="0031526D" w:rsidP="0031526D">
      <w:pPr>
        <w:spacing w:line="276" w:lineRule="auto"/>
        <w:jc w:val="center"/>
        <w:rPr>
          <w:szCs w:val="21"/>
        </w:rPr>
      </w:pPr>
      <w:r w:rsidRPr="00876D1C">
        <w:rPr>
          <w:rFonts w:hAnsi="宋体"/>
          <w:b/>
          <w:sz w:val="24"/>
          <w:szCs w:val="24"/>
        </w:rPr>
        <w:t>【活动</w:t>
      </w:r>
      <w:r>
        <w:rPr>
          <w:rFonts w:hAnsi="宋体" w:hint="eastAsia"/>
          <w:b/>
          <w:sz w:val="24"/>
          <w:szCs w:val="24"/>
        </w:rPr>
        <w:t>一</w:t>
      </w:r>
      <w:r w:rsidRPr="00876D1C">
        <w:rPr>
          <w:rFonts w:hAnsi="宋体"/>
          <w:b/>
          <w:sz w:val="24"/>
          <w:szCs w:val="24"/>
        </w:rPr>
        <w:t>】</w:t>
      </w:r>
      <w:r w:rsidRPr="0031526D">
        <w:rPr>
          <w:rFonts w:hAnsi="宋体" w:hint="eastAsia"/>
          <w:b/>
          <w:sz w:val="24"/>
          <w:szCs w:val="24"/>
        </w:rPr>
        <w:t>梳理</w:t>
      </w:r>
      <w:proofErr w:type="gramStart"/>
      <w:r w:rsidRPr="0031526D">
        <w:rPr>
          <w:rFonts w:hAnsi="宋体" w:hint="eastAsia"/>
          <w:b/>
          <w:sz w:val="24"/>
          <w:szCs w:val="24"/>
        </w:rPr>
        <w:t>氮及其</w:t>
      </w:r>
      <w:proofErr w:type="gramEnd"/>
      <w:r w:rsidRPr="0031526D">
        <w:rPr>
          <w:rFonts w:hAnsi="宋体" w:hint="eastAsia"/>
          <w:b/>
          <w:sz w:val="24"/>
          <w:szCs w:val="24"/>
        </w:rPr>
        <w:t>重要化合物的转化关系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7705"/>
      </w:tblGrid>
      <w:tr w:rsidR="0031526D" w:rsidRPr="00876D1C" w:rsidTr="0031526D">
        <w:trPr>
          <w:jc w:val="center"/>
        </w:trPr>
        <w:tc>
          <w:tcPr>
            <w:tcW w:w="817" w:type="dxa"/>
          </w:tcPr>
          <w:p w:rsidR="0031526D" w:rsidRPr="00876D1C" w:rsidRDefault="0031526D" w:rsidP="006A2020">
            <w:pPr>
              <w:spacing w:line="276" w:lineRule="auto"/>
              <w:jc w:val="center"/>
              <w:rPr>
                <w:b/>
                <w:szCs w:val="21"/>
              </w:rPr>
            </w:pPr>
            <w:r w:rsidRPr="00876D1C">
              <w:rPr>
                <w:rFonts w:hAnsi="宋体"/>
                <w:b/>
                <w:szCs w:val="21"/>
              </w:rPr>
              <w:t>形式</w:t>
            </w:r>
          </w:p>
        </w:tc>
        <w:tc>
          <w:tcPr>
            <w:tcW w:w="7705" w:type="dxa"/>
          </w:tcPr>
          <w:p w:rsidR="0031526D" w:rsidRPr="00876D1C" w:rsidRDefault="0031526D" w:rsidP="006A2020">
            <w:pPr>
              <w:spacing w:line="276" w:lineRule="auto"/>
              <w:jc w:val="center"/>
              <w:rPr>
                <w:b/>
                <w:szCs w:val="21"/>
              </w:rPr>
            </w:pPr>
            <w:r w:rsidRPr="00876D1C">
              <w:rPr>
                <w:rFonts w:hAnsi="宋体"/>
                <w:b/>
                <w:szCs w:val="21"/>
              </w:rPr>
              <w:t>活动过程</w:t>
            </w:r>
          </w:p>
        </w:tc>
      </w:tr>
      <w:tr w:rsidR="0031526D" w:rsidRPr="00876D1C" w:rsidTr="0031526D">
        <w:trPr>
          <w:jc w:val="center"/>
        </w:trPr>
        <w:tc>
          <w:tcPr>
            <w:tcW w:w="817" w:type="dxa"/>
          </w:tcPr>
          <w:p w:rsidR="0031526D" w:rsidRDefault="0031526D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学生互评</w:t>
            </w:r>
          </w:p>
          <w:p w:rsidR="00B51ABF" w:rsidRDefault="00B51ABF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31526D" w:rsidRDefault="0031526D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教师点评</w:t>
            </w:r>
          </w:p>
          <w:p w:rsidR="00B51ABF" w:rsidRDefault="00B51ABF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B51ABF" w:rsidRDefault="00B51ABF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师生共建</w:t>
            </w:r>
          </w:p>
          <w:p w:rsidR="0031526D" w:rsidRDefault="0031526D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31526D" w:rsidRDefault="0031526D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B51ABF" w:rsidRDefault="00B51ABF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B51ABF" w:rsidRDefault="00B51ABF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B51ABF" w:rsidRDefault="00B51ABF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B51ABF" w:rsidRDefault="00B51ABF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B51ABF" w:rsidRDefault="00B51ABF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B51ABF" w:rsidRDefault="00B51ABF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31526D" w:rsidRDefault="00B51ABF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听写</w:t>
            </w:r>
          </w:p>
          <w:p w:rsidR="00B51ABF" w:rsidRPr="00876D1C" w:rsidRDefault="00B51ABF" w:rsidP="006A2020"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互评</w:t>
            </w:r>
          </w:p>
          <w:p w:rsidR="0031526D" w:rsidRPr="00876D1C" w:rsidRDefault="0031526D" w:rsidP="006A2020">
            <w:pPr>
              <w:spacing w:line="276" w:lineRule="auto"/>
              <w:jc w:val="left"/>
              <w:rPr>
                <w:szCs w:val="21"/>
              </w:rPr>
            </w:pPr>
          </w:p>
          <w:p w:rsidR="00B51ABF" w:rsidRDefault="00B51ABF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B51ABF" w:rsidRDefault="00B51ABF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B51ABF" w:rsidRDefault="00B51ABF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B51ABF" w:rsidRDefault="00B51ABF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B51ABF" w:rsidRDefault="00B51ABF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B51ABF" w:rsidRDefault="00B51ABF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31526D" w:rsidRDefault="00B51ABF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lastRenderedPageBreak/>
              <w:t>小组讨论</w:t>
            </w:r>
          </w:p>
          <w:p w:rsidR="00B51ABF" w:rsidRDefault="00B51ABF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B51ABF" w:rsidRDefault="00B51ABF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B51ABF" w:rsidRDefault="00B51ABF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B51ABF" w:rsidRDefault="00B51ABF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B51ABF" w:rsidRPr="00876D1C" w:rsidRDefault="00B51ABF" w:rsidP="006A2020"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交流评价</w:t>
            </w:r>
          </w:p>
        </w:tc>
        <w:tc>
          <w:tcPr>
            <w:tcW w:w="7705" w:type="dxa"/>
          </w:tcPr>
          <w:p w:rsidR="0031526D" w:rsidRDefault="0085355B" w:rsidP="0031526D">
            <w:pPr>
              <w:rPr>
                <w:b/>
                <w:szCs w:val="21"/>
              </w:rPr>
            </w:pPr>
            <w:r w:rsidRPr="009D2D16">
              <w:rPr>
                <w:rFonts w:hint="eastAsia"/>
                <w:b/>
                <w:szCs w:val="21"/>
              </w:rPr>
              <w:lastRenderedPageBreak/>
              <w:t>（一）</w:t>
            </w:r>
            <w:r w:rsidR="0031526D" w:rsidRPr="009D2D16">
              <w:rPr>
                <w:b/>
                <w:szCs w:val="21"/>
              </w:rPr>
              <w:t>、</w:t>
            </w:r>
            <w:r w:rsidR="00251DEB">
              <w:rPr>
                <w:rFonts w:hint="eastAsia"/>
                <w:b/>
                <w:szCs w:val="21"/>
              </w:rPr>
              <w:t>展示</w:t>
            </w:r>
            <w:proofErr w:type="gramStart"/>
            <w:r w:rsidR="0031526D" w:rsidRPr="009D2D16">
              <w:rPr>
                <w:rFonts w:hint="eastAsia"/>
                <w:b/>
                <w:szCs w:val="21"/>
              </w:rPr>
              <w:t>氮及其</w:t>
            </w:r>
            <w:proofErr w:type="gramEnd"/>
            <w:r w:rsidR="0031526D" w:rsidRPr="009D2D16">
              <w:rPr>
                <w:rFonts w:hint="eastAsia"/>
                <w:b/>
                <w:szCs w:val="21"/>
              </w:rPr>
              <w:t>重要化合物的</w:t>
            </w:r>
            <w:r w:rsidR="00251DEB" w:rsidRPr="00251DEB">
              <w:rPr>
                <w:rFonts w:hint="eastAsia"/>
                <w:b/>
                <w:szCs w:val="21"/>
              </w:rPr>
              <w:t>思维导图</w:t>
            </w:r>
          </w:p>
          <w:p w:rsidR="00251DEB" w:rsidRPr="009D2D16" w:rsidRDefault="00251DEB" w:rsidP="0031526D">
            <w:pPr>
              <w:rPr>
                <w:b/>
                <w:szCs w:val="21"/>
              </w:rPr>
            </w:pPr>
          </w:p>
          <w:p w:rsidR="00251DEB" w:rsidRPr="009D2D16" w:rsidRDefault="00251DEB" w:rsidP="00251DEB">
            <w:pPr>
              <w:rPr>
                <w:b/>
                <w:szCs w:val="21"/>
              </w:rPr>
            </w:pPr>
            <w:r w:rsidRPr="009D2D16">
              <w:rPr>
                <w:rFonts w:hint="eastAsia"/>
                <w:b/>
                <w:szCs w:val="21"/>
              </w:rPr>
              <w:t>（</w:t>
            </w:r>
            <w:r>
              <w:rPr>
                <w:rFonts w:hint="eastAsia"/>
                <w:b/>
                <w:szCs w:val="21"/>
              </w:rPr>
              <w:t>二</w:t>
            </w:r>
            <w:r w:rsidRPr="009D2D16">
              <w:rPr>
                <w:rFonts w:hint="eastAsia"/>
                <w:b/>
                <w:szCs w:val="21"/>
              </w:rPr>
              <w:t>）</w:t>
            </w:r>
            <w:r w:rsidRPr="009D2D16">
              <w:rPr>
                <w:b/>
                <w:szCs w:val="21"/>
              </w:rPr>
              <w:t>、</w:t>
            </w:r>
            <w:r w:rsidRPr="009D2D16">
              <w:rPr>
                <w:rFonts w:hint="eastAsia"/>
                <w:b/>
                <w:szCs w:val="21"/>
              </w:rPr>
              <w:t>梳理</w:t>
            </w:r>
            <w:proofErr w:type="gramStart"/>
            <w:r w:rsidRPr="009D2D16">
              <w:rPr>
                <w:rFonts w:hint="eastAsia"/>
                <w:b/>
                <w:szCs w:val="21"/>
              </w:rPr>
              <w:t>氮及其</w:t>
            </w:r>
            <w:proofErr w:type="gramEnd"/>
            <w:r w:rsidRPr="009D2D16">
              <w:rPr>
                <w:rFonts w:hint="eastAsia"/>
                <w:b/>
                <w:szCs w:val="21"/>
              </w:rPr>
              <w:t>重要化合物的</w:t>
            </w:r>
            <w:proofErr w:type="gramStart"/>
            <w:r w:rsidRPr="009D2D16">
              <w:rPr>
                <w:rFonts w:hint="eastAsia"/>
                <w:b/>
                <w:szCs w:val="21"/>
              </w:rPr>
              <w:t>价类二维图</w:t>
            </w:r>
            <w:proofErr w:type="gramEnd"/>
            <w:r w:rsidRPr="009D2D16">
              <w:rPr>
                <w:rFonts w:hint="eastAsia"/>
                <w:b/>
                <w:szCs w:val="21"/>
              </w:rPr>
              <w:t>与转化关系</w:t>
            </w:r>
          </w:p>
          <w:p w:rsidR="0031526D" w:rsidRPr="00251DEB" w:rsidRDefault="0031526D" w:rsidP="0031526D">
            <w:pPr>
              <w:rPr>
                <w:szCs w:val="21"/>
              </w:rPr>
            </w:pPr>
          </w:p>
          <w:p w:rsidR="0031526D" w:rsidRDefault="0031526D" w:rsidP="0031526D">
            <w:pPr>
              <w:rPr>
                <w:szCs w:val="21"/>
              </w:rPr>
            </w:pPr>
          </w:p>
          <w:p w:rsidR="0031526D" w:rsidRDefault="0031526D" w:rsidP="0031526D">
            <w:pPr>
              <w:rPr>
                <w:szCs w:val="21"/>
              </w:rPr>
            </w:pPr>
          </w:p>
          <w:p w:rsidR="0031526D" w:rsidRDefault="0031526D" w:rsidP="0031526D">
            <w:pPr>
              <w:rPr>
                <w:szCs w:val="21"/>
              </w:rPr>
            </w:pPr>
          </w:p>
          <w:p w:rsidR="0031526D" w:rsidRDefault="0031526D" w:rsidP="0031526D">
            <w:pPr>
              <w:rPr>
                <w:szCs w:val="21"/>
              </w:rPr>
            </w:pPr>
          </w:p>
          <w:p w:rsidR="0031526D" w:rsidRDefault="0031526D" w:rsidP="0031526D">
            <w:pPr>
              <w:rPr>
                <w:szCs w:val="21"/>
              </w:rPr>
            </w:pPr>
          </w:p>
          <w:p w:rsidR="0031526D" w:rsidRDefault="0031526D" w:rsidP="0031526D">
            <w:pPr>
              <w:rPr>
                <w:szCs w:val="21"/>
              </w:rPr>
            </w:pPr>
          </w:p>
          <w:p w:rsidR="0031526D" w:rsidRDefault="0031526D" w:rsidP="0031526D">
            <w:pPr>
              <w:rPr>
                <w:szCs w:val="21"/>
              </w:rPr>
            </w:pPr>
          </w:p>
          <w:p w:rsidR="0031526D" w:rsidRPr="00EE483F" w:rsidRDefault="0031526D" w:rsidP="0031526D">
            <w:pPr>
              <w:rPr>
                <w:szCs w:val="21"/>
              </w:rPr>
            </w:pPr>
          </w:p>
          <w:p w:rsidR="0031526D" w:rsidRDefault="0031526D" w:rsidP="0031526D">
            <w:pPr>
              <w:rPr>
                <w:szCs w:val="21"/>
              </w:rPr>
            </w:pPr>
          </w:p>
          <w:p w:rsidR="0031526D" w:rsidRDefault="0031526D" w:rsidP="0031526D">
            <w:pPr>
              <w:rPr>
                <w:szCs w:val="21"/>
              </w:rPr>
            </w:pPr>
          </w:p>
          <w:p w:rsidR="0031526D" w:rsidRDefault="0031526D" w:rsidP="0031526D">
            <w:pPr>
              <w:rPr>
                <w:szCs w:val="21"/>
              </w:rPr>
            </w:pPr>
          </w:p>
          <w:p w:rsidR="0031526D" w:rsidRDefault="0031526D" w:rsidP="0031526D">
            <w:pPr>
              <w:rPr>
                <w:szCs w:val="21"/>
              </w:rPr>
            </w:pPr>
          </w:p>
          <w:p w:rsidR="0031526D" w:rsidRPr="00EE483F" w:rsidRDefault="0031526D" w:rsidP="0031526D">
            <w:pPr>
              <w:rPr>
                <w:szCs w:val="21"/>
              </w:rPr>
            </w:pPr>
          </w:p>
          <w:p w:rsidR="0031526D" w:rsidRPr="009D2D16" w:rsidRDefault="0085355B" w:rsidP="0031526D">
            <w:pPr>
              <w:rPr>
                <w:b/>
                <w:szCs w:val="21"/>
              </w:rPr>
            </w:pPr>
            <w:r w:rsidRPr="009D2D16">
              <w:rPr>
                <w:rFonts w:hint="eastAsia"/>
                <w:b/>
                <w:szCs w:val="21"/>
              </w:rPr>
              <w:t>（</w:t>
            </w:r>
            <w:r w:rsidR="00251DEB">
              <w:rPr>
                <w:rFonts w:hint="eastAsia"/>
                <w:b/>
                <w:szCs w:val="21"/>
              </w:rPr>
              <w:t>三</w:t>
            </w:r>
            <w:r w:rsidRPr="009D2D16">
              <w:rPr>
                <w:rFonts w:hint="eastAsia"/>
                <w:b/>
                <w:szCs w:val="21"/>
              </w:rPr>
              <w:t>）</w:t>
            </w:r>
            <w:r w:rsidR="0031526D" w:rsidRPr="009D2D16">
              <w:rPr>
                <w:rFonts w:hint="eastAsia"/>
                <w:b/>
                <w:szCs w:val="21"/>
              </w:rPr>
              <w:t>、听写</w:t>
            </w:r>
            <w:proofErr w:type="gramStart"/>
            <w:r w:rsidR="0031526D" w:rsidRPr="009D2D16">
              <w:rPr>
                <w:rFonts w:hint="eastAsia"/>
                <w:b/>
                <w:szCs w:val="21"/>
              </w:rPr>
              <w:t>氮及其</w:t>
            </w:r>
            <w:proofErr w:type="gramEnd"/>
            <w:r w:rsidR="0031526D" w:rsidRPr="009D2D16">
              <w:rPr>
                <w:rFonts w:hint="eastAsia"/>
                <w:b/>
                <w:szCs w:val="21"/>
              </w:rPr>
              <w:t>化合物的重要反应方程式</w:t>
            </w:r>
          </w:p>
          <w:p w:rsidR="0031526D" w:rsidRDefault="0031526D" w:rsidP="0031526D">
            <w:pPr>
              <w:rPr>
                <w:szCs w:val="21"/>
              </w:rPr>
            </w:pPr>
          </w:p>
          <w:p w:rsidR="0031526D" w:rsidRDefault="0031526D" w:rsidP="0031526D">
            <w:pPr>
              <w:rPr>
                <w:szCs w:val="21"/>
              </w:rPr>
            </w:pPr>
          </w:p>
          <w:p w:rsidR="0031526D" w:rsidRDefault="0031526D" w:rsidP="0031526D">
            <w:pPr>
              <w:rPr>
                <w:szCs w:val="21"/>
              </w:rPr>
            </w:pPr>
          </w:p>
          <w:p w:rsidR="0031526D" w:rsidRDefault="0031526D" w:rsidP="0031526D">
            <w:pPr>
              <w:rPr>
                <w:szCs w:val="21"/>
              </w:rPr>
            </w:pPr>
          </w:p>
          <w:p w:rsidR="0031526D" w:rsidRDefault="0031526D" w:rsidP="0031526D">
            <w:pPr>
              <w:rPr>
                <w:szCs w:val="21"/>
              </w:rPr>
            </w:pPr>
          </w:p>
          <w:p w:rsidR="0031526D" w:rsidRDefault="0031526D" w:rsidP="0031526D">
            <w:pPr>
              <w:rPr>
                <w:szCs w:val="21"/>
              </w:rPr>
            </w:pPr>
          </w:p>
          <w:p w:rsidR="0031526D" w:rsidRDefault="0031526D" w:rsidP="0031526D">
            <w:pPr>
              <w:rPr>
                <w:szCs w:val="21"/>
              </w:rPr>
            </w:pPr>
          </w:p>
          <w:p w:rsidR="0031526D" w:rsidRDefault="0031526D" w:rsidP="0031526D">
            <w:pPr>
              <w:rPr>
                <w:szCs w:val="21"/>
              </w:rPr>
            </w:pPr>
          </w:p>
          <w:p w:rsidR="0031526D" w:rsidRDefault="0031526D" w:rsidP="0031526D">
            <w:pPr>
              <w:rPr>
                <w:szCs w:val="21"/>
              </w:rPr>
            </w:pPr>
          </w:p>
          <w:p w:rsidR="00F72AB2" w:rsidRDefault="00F72AB2" w:rsidP="0031526D">
            <w:pPr>
              <w:rPr>
                <w:szCs w:val="21"/>
              </w:rPr>
            </w:pPr>
          </w:p>
          <w:p w:rsidR="00193ADD" w:rsidRDefault="00193ADD" w:rsidP="0031526D">
            <w:pPr>
              <w:rPr>
                <w:szCs w:val="21"/>
              </w:rPr>
            </w:pPr>
          </w:p>
          <w:p w:rsidR="0031526D" w:rsidRPr="009B44C9" w:rsidRDefault="0031526D" w:rsidP="00F72AB2">
            <w:pPr>
              <w:pStyle w:val="a6"/>
              <w:tabs>
                <w:tab w:val="left" w:pos="4500"/>
              </w:tabs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【</w:t>
            </w:r>
            <w:r>
              <w:rPr>
                <w:rFonts w:ascii="Times New Roman" w:hAnsi="Times New Roman" w:cs="Times New Roman" w:hint="eastAsia"/>
              </w:rPr>
              <w:t>对点练习】</w:t>
            </w:r>
            <w:r w:rsidR="00750FB7">
              <w:rPr>
                <w:rFonts w:ascii="Times New Roman" w:hAnsi="Times New Roman" w:cs="Times New Roman" w:hint="eastAsia"/>
              </w:rPr>
              <w:t>1</w:t>
            </w:r>
            <w:r w:rsidR="00750FB7">
              <w:rPr>
                <w:rFonts w:ascii="Times New Roman" w:hAnsi="Times New Roman" w:cs="Times New Roman" w:hint="eastAsia"/>
              </w:rPr>
              <w:t>、</w:t>
            </w:r>
            <w:r>
              <w:rPr>
                <w:rFonts w:ascii="Times New Roman" w:hAnsi="Times New Roman" w:cs="Times New Roman" w:hint="eastAsia"/>
              </w:rPr>
              <w:t>（</w:t>
            </w:r>
            <w:r w:rsidRPr="009B44C9">
              <w:rPr>
                <w:rFonts w:ascii="Times New Roman" w:hAnsi="Times New Roman" w:cs="Times New Roman"/>
              </w:rPr>
              <w:t>15</w:t>
            </w:r>
            <w:r w:rsidRPr="009B44C9">
              <w:rPr>
                <w:rFonts w:ascii="Times New Roman" w:hAnsi="Times New Roman" w:cs="Times New Roman" w:hint="eastAsia"/>
              </w:rPr>
              <w:t>北京</w:t>
            </w:r>
            <w:r>
              <w:rPr>
                <w:rFonts w:ascii="Times New Roman" w:hAnsi="Times New Roman" w:cs="Times New Roman" w:hint="eastAsia"/>
              </w:rPr>
              <w:t>）</w:t>
            </w:r>
            <w:r w:rsidRPr="009B44C9">
              <w:rPr>
                <w:rFonts w:ascii="Times New Roman" w:hAnsi="Times New Roman" w:cs="Times New Roman"/>
              </w:rPr>
              <w:t>下列关于自然界中氮循环</w:t>
            </w:r>
            <w:r w:rsidRPr="009B44C9">
              <w:rPr>
                <w:rFonts w:ascii="Times New Roman" w:hAnsi="Times New Roman" w:cs="Times New Roman"/>
              </w:rPr>
              <w:t>(</w:t>
            </w:r>
            <w:r w:rsidRPr="009B44C9">
              <w:rPr>
                <w:rFonts w:ascii="Times New Roman" w:hAnsi="Times New Roman" w:cs="Times New Roman"/>
              </w:rPr>
              <w:t>如图</w:t>
            </w:r>
            <w:r w:rsidRPr="009B44C9">
              <w:rPr>
                <w:rFonts w:ascii="Times New Roman" w:hAnsi="Times New Roman" w:cs="Times New Roman"/>
              </w:rPr>
              <w:t>)</w:t>
            </w:r>
            <w:r w:rsidRPr="009B44C9">
              <w:rPr>
                <w:rFonts w:ascii="Times New Roman" w:hAnsi="Times New Roman" w:cs="Times New Roman"/>
              </w:rPr>
              <w:t>的说法不正确的是</w:t>
            </w:r>
          </w:p>
          <w:p w:rsidR="00F72AB2" w:rsidRDefault="0031526D" w:rsidP="00DA66ED">
            <w:pPr>
              <w:pStyle w:val="a6"/>
              <w:tabs>
                <w:tab w:val="left" w:pos="4500"/>
              </w:tabs>
              <w:snapToGrid w:val="0"/>
              <w:jc w:val="left"/>
              <w:rPr>
                <w:rFonts w:ascii="Times New Roman" w:hAnsi="Times New Roman" w:cs="Times New Roman"/>
              </w:rPr>
            </w:pPr>
            <w:r w:rsidRPr="009B44C9">
              <w:rPr>
                <w:rFonts w:ascii="Times New Roman" w:hAnsi="Times New Roman" w:cs="Times New Roman"/>
              </w:rPr>
              <w:t>A</w:t>
            </w:r>
            <w:r w:rsidRPr="009B44C9">
              <w:rPr>
                <w:rFonts w:ascii="Times New Roman" w:hAnsi="Times New Roman" w:cs="Times New Roman"/>
              </w:rPr>
              <w:t>．氮元素均被氧化</w:t>
            </w:r>
            <w:r w:rsidR="00DA66ED">
              <w:rPr>
                <w:rFonts w:ascii="Times New Roman" w:hAnsi="Times New Roman" w:cs="Times New Roman" w:hint="eastAsia"/>
              </w:rPr>
              <w:t xml:space="preserve">                   </w:t>
            </w:r>
          </w:p>
          <w:p w:rsidR="0031526D" w:rsidRPr="009B44C9" w:rsidRDefault="0031526D" w:rsidP="00DA66ED">
            <w:pPr>
              <w:pStyle w:val="a6"/>
              <w:tabs>
                <w:tab w:val="left" w:pos="4500"/>
              </w:tabs>
              <w:snapToGrid w:val="0"/>
              <w:jc w:val="left"/>
              <w:rPr>
                <w:rFonts w:ascii="Times New Roman" w:hAnsi="Times New Roman" w:cs="Times New Roman"/>
              </w:rPr>
            </w:pPr>
            <w:r w:rsidRPr="009B44C9">
              <w:rPr>
                <w:rFonts w:ascii="Times New Roman" w:hAnsi="Times New Roman" w:cs="Times New Roman"/>
              </w:rPr>
              <w:t>B</w:t>
            </w:r>
            <w:r w:rsidRPr="009B44C9">
              <w:rPr>
                <w:rFonts w:ascii="Times New Roman" w:hAnsi="Times New Roman" w:cs="Times New Roman"/>
              </w:rPr>
              <w:t>．工业合成氨属于人工固氮</w:t>
            </w:r>
          </w:p>
          <w:p w:rsidR="00F72AB2" w:rsidRDefault="0031526D" w:rsidP="00DA66ED">
            <w:pPr>
              <w:pStyle w:val="a6"/>
              <w:tabs>
                <w:tab w:val="left" w:pos="4500"/>
              </w:tabs>
              <w:snapToGrid w:val="0"/>
              <w:jc w:val="left"/>
              <w:rPr>
                <w:rFonts w:ascii="Times New Roman" w:hAnsi="Times New Roman" w:cs="Times New Roman"/>
              </w:rPr>
            </w:pPr>
            <w:r w:rsidRPr="009B44C9">
              <w:rPr>
                <w:rFonts w:ascii="Times New Roman" w:hAnsi="Times New Roman" w:cs="Times New Roman"/>
              </w:rPr>
              <w:t>C</w:t>
            </w:r>
            <w:r w:rsidRPr="009B44C9">
              <w:rPr>
                <w:rFonts w:ascii="Times New Roman" w:hAnsi="Times New Roman" w:cs="Times New Roman"/>
              </w:rPr>
              <w:t>．含氮无机物和含氮有机物可相互转化</w:t>
            </w:r>
            <w:r w:rsidR="00DA66ED">
              <w:rPr>
                <w:rFonts w:ascii="Times New Roman" w:hAnsi="Times New Roman" w:cs="Times New Roman" w:hint="eastAsia"/>
              </w:rPr>
              <w:t xml:space="preserve"> </w:t>
            </w:r>
          </w:p>
          <w:p w:rsidR="0031526D" w:rsidRPr="009B44C9" w:rsidRDefault="0031526D" w:rsidP="00DA66ED">
            <w:pPr>
              <w:pStyle w:val="a6"/>
              <w:tabs>
                <w:tab w:val="left" w:pos="4500"/>
              </w:tabs>
              <w:snapToGrid w:val="0"/>
              <w:jc w:val="left"/>
              <w:rPr>
                <w:rFonts w:ascii="Times New Roman" w:hAnsi="Times New Roman" w:cs="Times New Roman"/>
              </w:rPr>
            </w:pPr>
            <w:r w:rsidRPr="009B44C9">
              <w:rPr>
                <w:rFonts w:ascii="Times New Roman" w:hAnsi="Times New Roman" w:cs="Times New Roman"/>
              </w:rPr>
              <w:t>D</w:t>
            </w:r>
            <w:r w:rsidRPr="009B44C9">
              <w:rPr>
                <w:rFonts w:ascii="Times New Roman" w:hAnsi="Times New Roman" w:cs="Times New Roman"/>
              </w:rPr>
              <w:t>．碳、氢、氧三种元素也参与了氮循环</w:t>
            </w:r>
          </w:p>
          <w:p w:rsidR="0031526D" w:rsidRPr="009B44C9" w:rsidRDefault="00750FB7" w:rsidP="0031526D">
            <w:pPr>
              <w:pStyle w:val="a6"/>
              <w:tabs>
                <w:tab w:val="left" w:pos="4500"/>
              </w:tabs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、</w:t>
            </w:r>
            <w:r w:rsidR="0031526D" w:rsidRPr="009B44C9">
              <w:rPr>
                <w:rFonts w:ascii="Times New Roman" w:hAnsi="Times New Roman" w:cs="Times New Roman"/>
              </w:rPr>
              <w:t>关于氮的变化关系如图</w:t>
            </w:r>
            <w:r w:rsidR="00DA66ED">
              <w:rPr>
                <w:rFonts w:ascii="Times New Roman" w:hAnsi="Times New Roman" w:cs="Times New Roman"/>
              </w:rPr>
              <w:t>，</w:t>
            </w:r>
            <w:r w:rsidR="00DA66ED" w:rsidRPr="009B44C9">
              <w:rPr>
                <w:rFonts w:ascii="Times New Roman" w:hAnsi="Times New Roman" w:cs="Times New Roman"/>
              </w:rPr>
              <w:t>则下列说法不正确的是</w:t>
            </w:r>
          </w:p>
          <w:p w:rsidR="0031526D" w:rsidRPr="009B44C9" w:rsidRDefault="00F72AB2" w:rsidP="00DA66ED">
            <w:pPr>
              <w:pStyle w:val="a6"/>
              <w:tabs>
                <w:tab w:val="left" w:pos="4500"/>
              </w:tabs>
              <w:snapToGrid w:val="0"/>
              <w:ind w:firstLineChars="200" w:firstLine="42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3277870</wp:posOffset>
                  </wp:positionH>
                  <wp:positionV relativeFrom="paragraph">
                    <wp:posOffset>-974090</wp:posOffset>
                  </wp:positionV>
                  <wp:extent cx="1517650" cy="1085850"/>
                  <wp:effectExtent l="19050" t="0" r="6350" b="0"/>
                  <wp:wrapSquare wrapText="bothSides"/>
                  <wp:docPr id="4" name="图片 4" descr="19SWYH4-13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19SWYH4-132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1526D" w:rsidRPr="009B44C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110105" cy="361950"/>
                  <wp:effectExtent l="19050" t="0" r="4445" b="0"/>
                  <wp:docPr id="8" name="图片 14" descr="19SWYH4-140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19SWYH4-140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010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526D" w:rsidRPr="009B44C9" w:rsidRDefault="0031526D" w:rsidP="00DA66ED">
            <w:pPr>
              <w:pStyle w:val="a6"/>
              <w:tabs>
                <w:tab w:val="left" w:pos="4500"/>
              </w:tabs>
              <w:snapToGrid w:val="0"/>
              <w:jc w:val="left"/>
              <w:rPr>
                <w:rFonts w:ascii="Times New Roman" w:hAnsi="Times New Roman" w:cs="Times New Roman"/>
              </w:rPr>
            </w:pPr>
            <w:r w:rsidRPr="009B44C9">
              <w:rPr>
                <w:rFonts w:ascii="Times New Roman" w:hAnsi="Times New Roman" w:cs="Times New Roman"/>
              </w:rPr>
              <w:t>A</w:t>
            </w:r>
            <w:r w:rsidRPr="009B44C9">
              <w:rPr>
                <w:rFonts w:ascii="Times New Roman" w:hAnsi="Times New Roman" w:cs="Times New Roman"/>
              </w:rPr>
              <w:t>．</w:t>
            </w:r>
            <w:r w:rsidRPr="009B44C9">
              <w:rPr>
                <w:rFonts w:hAnsi="宋体" w:cs="Times New Roman"/>
              </w:rPr>
              <w:t>①②③</w:t>
            </w:r>
            <w:r w:rsidRPr="009B44C9">
              <w:rPr>
                <w:rFonts w:ascii="Times New Roman" w:hAnsi="Times New Roman" w:cs="Times New Roman"/>
              </w:rPr>
              <w:t>是工业</w:t>
            </w:r>
            <w:r w:rsidR="00DA66ED">
              <w:rPr>
                <w:rFonts w:ascii="Times New Roman" w:hAnsi="Times New Roman" w:cs="Times New Roman" w:hint="eastAsia"/>
              </w:rPr>
              <w:t>制</w:t>
            </w:r>
            <w:r w:rsidRPr="009B44C9">
              <w:rPr>
                <w:rFonts w:ascii="Times New Roman" w:hAnsi="Times New Roman" w:cs="Times New Roman"/>
              </w:rPr>
              <w:t>硝酸的主要途径</w:t>
            </w:r>
            <w:r w:rsidRPr="009B44C9">
              <w:rPr>
                <w:rFonts w:ascii="Times New Roman" w:hAnsi="Times New Roman" w:cs="Times New Roman"/>
              </w:rPr>
              <w:t>B</w:t>
            </w:r>
            <w:r w:rsidRPr="009B44C9">
              <w:rPr>
                <w:rFonts w:ascii="Times New Roman" w:hAnsi="Times New Roman" w:cs="Times New Roman"/>
              </w:rPr>
              <w:t>．</w:t>
            </w:r>
            <w:r w:rsidRPr="009B44C9">
              <w:rPr>
                <w:rFonts w:ascii="Times New Roman" w:hAnsi="Times New Roman" w:cs="Times New Roman"/>
              </w:rPr>
              <w:t>Ⅰ</w:t>
            </w:r>
            <w:r w:rsidRPr="009B44C9">
              <w:rPr>
                <w:rFonts w:ascii="Times New Roman" w:hAnsi="Times New Roman" w:cs="Times New Roman"/>
              </w:rPr>
              <w:t>、</w:t>
            </w:r>
            <w:r w:rsidRPr="009B44C9">
              <w:rPr>
                <w:rFonts w:ascii="Times New Roman" w:hAnsi="Times New Roman" w:cs="Times New Roman"/>
              </w:rPr>
              <w:t>Ⅱ</w:t>
            </w:r>
            <w:r w:rsidRPr="009B44C9">
              <w:rPr>
                <w:rFonts w:ascii="Times New Roman" w:hAnsi="Times New Roman" w:cs="Times New Roman"/>
              </w:rPr>
              <w:t>、</w:t>
            </w:r>
            <w:r w:rsidRPr="009B44C9">
              <w:rPr>
                <w:rFonts w:ascii="Times New Roman" w:hAnsi="Times New Roman" w:cs="Times New Roman"/>
              </w:rPr>
              <w:t>Ⅲ</w:t>
            </w:r>
            <w:r w:rsidRPr="009B44C9">
              <w:rPr>
                <w:rFonts w:ascii="Times New Roman" w:hAnsi="Times New Roman" w:cs="Times New Roman"/>
              </w:rPr>
              <w:t>是雷电固氮生成硝酸的主要途径</w:t>
            </w:r>
          </w:p>
          <w:p w:rsidR="0031526D" w:rsidRPr="0031526D" w:rsidRDefault="0031526D" w:rsidP="00DA66ED">
            <w:pPr>
              <w:pStyle w:val="a6"/>
              <w:tabs>
                <w:tab w:val="left" w:pos="4500"/>
              </w:tabs>
              <w:snapToGrid w:val="0"/>
              <w:jc w:val="left"/>
              <w:rPr>
                <w:rFonts w:ascii="Times New Roman" w:hAnsi="Times New Roman" w:cs="Times New Roman"/>
              </w:rPr>
            </w:pPr>
            <w:r w:rsidRPr="009B44C9">
              <w:rPr>
                <w:rFonts w:ascii="Times New Roman" w:hAnsi="Times New Roman" w:cs="Times New Roman"/>
              </w:rPr>
              <w:t>C</w:t>
            </w:r>
            <w:r w:rsidRPr="009B44C9">
              <w:rPr>
                <w:rFonts w:ascii="Times New Roman" w:hAnsi="Times New Roman" w:cs="Times New Roman"/>
              </w:rPr>
              <w:t>．上述所有反应都是氧化还原反应</w:t>
            </w:r>
            <w:r w:rsidR="00DA66ED">
              <w:rPr>
                <w:rFonts w:ascii="Times New Roman" w:hAnsi="Times New Roman" w:cs="Times New Roman" w:hint="eastAsia"/>
              </w:rPr>
              <w:t xml:space="preserve"> </w:t>
            </w:r>
            <w:r w:rsidRPr="009B44C9">
              <w:rPr>
                <w:rFonts w:ascii="Times New Roman" w:hAnsi="Times New Roman" w:cs="Times New Roman"/>
              </w:rPr>
              <w:t>D</w:t>
            </w:r>
            <w:r w:rsidRPr="009B44C9">
              <w:rPr>
                <w:rFonts w:ascii="Times New Roman" w:hAnsi="Times New Roman" w:cs="Times New Roman"/>
              </w:rPr>
              <w:t>．上述反应中只有</w:t>
            </w:r>
            <w:r w:rsidRPr="009B44C9">
              <w:rPr>
                <w:rFonts w:hAnsi="宋体" w:cs="Times New Roman"/>
              </w:rPr>
              <w:t>③</w:t>
            </w:r>
            <w:r w:rsidRPr="009B44C9">
              <w:rPr>
                <w:rFonts w:ascii="Times New Roman" w:hAnsi="Times New Roman" w:cs="Times New Roman"/>
              </w:rPr>
              <w:t>属于氮的固定</w:t>
            </w:r>
          </w:p>
        </w:tc>
      </w:tr>
    </w:tbl>
    <w:p w:rsidR="00043A70" w:rsidRPr="00EE483F" w:rsidRDefault="00043A70" w:rsidP="00043A70">
      <w:pPr>
        <w:spacing w:line="276" w:lineRule="auto"/>
        <w:jc w:val="center"/>
        <w:rPr>
          <w:szCs w:val="21"/>
        </w:rPr>
      </w:pPr>
      <w:r w:rsidRPr="00876D1C">
        <w:rPr>
          <w:rFonts w:hAnsi="宋体"/>
          <w:b/>
          <w:sz w:val="24"/>
          <w:szCs w:val="24"/>
        </w:rPr>
        <w:lastRenderedPageBreak/>
        <w:t>【活动</w:t>
      </w:r>
      <w:r>
        <w:rPr>
          <w:rFonts w:hAnsi="宋体" w:hint="eastAsia"/>
          <w:b/>
          <w:sz w:val="24"/>
          <w:szCs w:val="24"/>
        </w:rPr>
        <w:t>二</w:t>
      </w:r>
      <w:r w:rsidRPr="00876D1C">
        <w:rPr>
          <w:rFonts w:hAnsi="宋体"/>
          <w:b/>
          <w:sz w:val="24"/>
          <w:szCs w:val="24"/>
        </w:rPr>
        <w:t>】</w:t>
      </w:r>
      <w:proofErr w:type="gramStart"/>
      <w:r w:rsidRPr="00043A70">
        <w:rPr>
          <w:rFonts w:hAnsi="宋体" w:hint="eastAsia"/>
          <w:b/>
          <w:sz w:val="24"/>
          <w:szCs w:val="24"/>
        </w:rPr>
        <w:t>氮及其</w:t>
      </w:r>
      <w:proofErr w:type="gramEnd"/>
      <w:r w:rsidRPr="00043A70">
        <w:rPr>
          <w:rFonts w:hAnsi="宋体" w:hint="eastAsia"/>
          <w:b/>
          <w:sz w:val="24"/>
          <w:szCs w:val="24"/>
        </w:rPr>
        <w:t>重要化合物的结构突破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7705"/>
      </w:tblGrid>
      <w:tr w:rsidR="00043A70" w:rsidRPr="00876D1C" w:rsidTr="006A2020">
        <w:trPr>
          <w:jc w:val="center"/>
        </w:trPr>
        <w:tc>
          <w:tcPr>
            <w:tcW w:w="817" w:type="dxa"/>
          </w:tcPr>
          <w:p w:rsidR="00043A70" w:rsidRPr="00876D1C" w:rsidRDefault="00043A70" w:rsidP="006A2020">
            <w:pPr>
              <w:spacing w:line="276" w:lineRule="auto"/>
              <w:jc w:val="center"/>
              <w:rPr>
                <w:b/>
                <w:szCs w:val="21"/>
              </w:rPr>
            </w:pPr>
            <w:r w:rsidRPr="00876D1C">
              <w:rPr>
                <w:rFonts w:hAnsi="宋体"/>
                <w:b/>
                <w:szCs w:val="21"/>
              </w:rPr>
              <w:t>形式</w:t>
            </w:r>
          </w:p>
        </w:tc>
        <w:tc>
          <w:tcPr>
            <w:tcW w:w="7705" w:type="dxa"/>
          </w:tcPr>
          <w:p w:rsidR="00043A70" w:rsidRPr="00876D1C" w:rsidRDefault="00043A70" w:rsidP="006A2020">
            <w:pPr>
              <w:spacing w:line="276" w:lineRule="auto"/>
              <w:jc w:val="center"/>
              <w:rPr>
                <w:b/>
                <w:szCs w:val="21"/>
              </w:rPr>
            </w:pPr>
            <w:r w:rsidRPr="00876D1C">
              <w:rPr>
                <w:rFonts w:hAnsi="宋体"/>
                <w:b/>
                <w:szCs w:val="21"/>
              </w:rPr>
              <w:t>活动过程</w:t>
            </w:r>
          </w:p>
        </w:tc>
      </w:tr>
      <w:tr w:rsidR="00043A70" w:rsidRPr="00876D1C" w:rsidTr="006A2020">
        <w:trPr>
          <w:jc w:val="center"/>
        </w:trPr>
        <w:tc>
          <w:tcPr>
            <w:tcW w:w="817" w:type="dxa"/>
          </w:tcPr>
          <w:p w:rsidR="00043A70" w:rsidRDefault="00043A70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小组讨论</w:t>
            </w:r>
          </w:p>
          <w:p w:rsidR="00043A70" w:rsidRDefault="00043A70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43A70" w:rsidRDefault="00043A70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43A70" w:rsidRDefault="00043A70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43A70" w:rsidRDefault="00043A70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43A70" w:rsidRDefault="00043A70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交流评价</w:t>
            </w:r>
          </w:p>
          <w:p w:rsidR="00872047" w:rsidRDefault="00872047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872047" w:rsidRDefault="00872047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872047" w:rsidRDefault="00872047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872047" w:rsidRDefault="00872047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872047" w:rsidRPr="00876D1C" w:rsidRDefault="00872047" w:rsidP="006A2020"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归纳总结</w:t>
            </w:r>
          </w:p>
        </w:tc>
        <w:tc>
          <w:tcPr>
            <w:tcW w:w="7705" w:type="dxa"/>
          </w:tcPr>
          <w:p w:rsidR="00043A70" w:rsidRPr="009D2D16" w:rsidRDefault="0085355B" w:rsidP="00043A70">
            <w:pPr>
              <w:pStyle w:val="0"/>
              <w:rPr>
                <w:rFonts w:ascii="Times New Roman" w:hAnsi="Times New Roman"/>
                <w:b/>
                <w:szCs w:val="21"/>
              </w:rPr>
            </w:pPr>
            <w:r w:rsidRPr="009D2D16">
              <w:rPr>
                <w:rFonts w:ascii="Times New Roman" w:hAnsi="Times New Roman"/>
                <w:b/>
                <w:szCs w:val="21"/>
              </w:rPr>
              <w:t>（</w:t>
            </w:r>
            <w:r w:rsidRPr="009D2D16">
              <w:rPr>
                <w:rFonts w:ascii="Times New Roman" w:hAnsi="Times New Roman" w:hint="eastAsia"/>
                <w:b/>
                <w:szCs w:val="21"/>
              </w:rPr>
              <w:t>一</w:t>
            </w:r>
            <w:r w:rsidRPr="009D2D16">
              <w:rPr>
                <w:rFonts w:ascii="Times New Roman" w:hAnsi="Times New Roman"/>
                <w:b/>
                <w:szCs w:val="21"/>
              </w:rPr>
              <w:t>）</w:t>
            </w:r>
            <w:r w:rsidR="00043A70" w:rsidRPr="009D2D16">
              <w:rPr>
                <w:rFonts w:ascii="Times New Roman" w:hAnsi="Times New Roman"/>
                <w:b/>
                <w:szCs w:val="21"/>
              </w:rPr>
              <w:t>、</w:t>
            </w:r>
            <w:r w:rsidR="000C1CCE" w:rsidRPr="009D2D16">
              <w:rPr>
                <w:rFonts w:ascii="Times New Roman" w:hAnsi="Times New Roman" w:hint="eastAsia"/>
                <w:b/>
                <w:szCs w:val="21"/>
              </w:rPr>
              <w:t>完成下列有关</w:t>
            </w:r>
            <w:proofErr w:type="gramStart"/>
            <w:r w:rsidR="000C1CCE" w:rsidRPr="009D2D16">
              <w:rPr>
                <w:rFonts w:ascii="Times New Roman" w:hAnsi="Times New Roman" w:hint="eastAsia"/>
                <w:b/>
                <w:szCs w:val="21"/>
              </w:rPr>
              <w:t>氮及其</w:t>
            </w:r>
            <w:proofErr w:type="gramEnd"/>
            <w:r w:rsidR="000C1CCE" w:rsidRPr="009D2D16">
              <w:rPr>
                <w:rFonts w:ascii="Times New Roman" w:hAnsi="Times New Roman" w:hint="eastAsia"/>
                <w:b/>
                <w:szCs w:val="21"/>
              </w:rPr>
              <w:t>重要化合物的结构的</w:t>
            </w:r>
            <w:r w:rsidRPr="009D2D16">
              <w:rPr>
                <w:rFonts w:ascii="Times New Roman" w:hAnsi="Times New Roman" w:hint="eastAsia"/>
                <w:b/>
                <w:szCs w:val="21"/>
              </w:rPr>
              <w:t>题目。</w:t>
            </w:r>
          </w:p>
          <w:p w:rsidR="00043A70" w:rsidRPr="00EE483F" w:rsidRDefault="0085355B" w:rsidP="00043A70">
            <w:pPr>
              <w:pStyle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ascii="Times New Roman" w:hAnsi="Times New Roman"/>
                <w:szCs w:val="21"/>
              </w:rPr>
              <w:t>、</w:t>
            </w:r>
            <w:r w:rsidR="00043A70" w:rsidRPr="00EE483F">
              <w:rPr>
                <w:rFonts w:ascii="Times New Roman"/>
                <w:szCs w:val="21"/>
              </w:rPr>
              <w:t>（</w:t>
            </w:r>
            <w:r w:rsidR="00043A70" w:rsidRPr="00EE483F">
              <w:rPr>
                <w:rFonts w:ascii="Times New Roman" w:hAnsi="Times New Roman"/>
                <w:szCs w:val="21"/>
              </w:rPr>
              <w:t>1</w:t>
            </w:r>
            <w:r w:rsidR="00043A70" w:rsidRPr="00EE483F">
              <w:rPr>
                <w:rFonts w:ascii="Times New Roman"/>
                <w:szCs w:val="21"/>
              </w:rPr>
              <w:t>）</w:t>
            </w:r>
            <w:r w:rsidR="005F3709">
              <w:rPr>
                <w:rFonts w:ascii="Times New Roman"/>
                <w:szCs w:val="21"/>
              </w:rPr>
              <w:t>（</w:t>
            </w:r>
            <w:r w:rsidR="005F3709" w:rsidRPr="00EE483F">
              <w:rPr>
                <w:rFonts w:ascii="Times New Roman" w:hAnsi="Times New Roman"/>
                <w:szCs w:val="21"/>
              </w:rPr>
              <w:t>17</w:t>
            </w:r>
            <w:r w:rsidR="005F3709" w:rsidRPr="00EE483F">
              <w:rPr>
                <w:rFonts w:ascii="Times New Roman" w:hint="eastAsia"/>
                <w:szCs w:val="21"/>
              </w:rPr>
              <w:t>年</w:t>
            </w:r>
            <w:r w:rsidR="005F3709">
              <w:rPr>
                <w:rFonts w:ascii="宋体" w:hAnsi="宋体" w:hint="eastAsia"/>
                <w:szCs w:val="21"/>
              </w:rPr>
              <w:t>Ⅱ</w:t>
            </w:r>
            <w:r w:rsidR="005F3709" w:rsidRPr="00EE483F">
              <w:rPr>
                <w:rFonts w:ascii="Times New Roman" w:hint="eastAsia"/>
                <w:szCs w:val="21"/>
              </w:rPr>
              <w:t>卷</w:t>
            </w:r>
            <w:r w:rsidR="005F3709">
              <w:rPr>
                <w:rFonts w:ascii="Times New Roman" w:hint="eastAsia"/>
                <w:szCs w:val="21"/>
              </w:rPr>
              <w:t>）</w:t>
            </w:r>
            <w:r w:rsidR="00043A70" w:rsidRPr="00EE483F">
              <w:rPr>
                <w:rFonts w:ascii="Times New Roman"/>
                <w:szCs w:val="21"/>
              </w:rPr>
              <w:t>氮原子价层电子对的轨道表达式（电子排布图）为</w:t>
            </w:r>
            <w:r w:rsidR="00043A70" w:rsidRPr="00EE483F">
              <w:rPr>
                <w:rFonts w:ascii="Times New Roman" w:hAnsi="Times New Roman"/>
                <w:szCs w:val="21"/>
              </w:rPr>
              <w:t>_____________</w:t>
            </w:r>
            <w:r w:rsidR="00043A70" w:rsidRPr="00EE483F">
              <w:rPr>
                <w:rFonts w:ascii="Times New Roman"/>
                <w:szCs w:val="21"/>
              </w:rPr>
              <w:t>。</w:t>
            </w:r>
          </w:p>
          <w:p w:rsidR="00043A70" w:rsidRDefault="00043A70" w:rsidP="00043A70">
            <w:pPr>
              <w:pStyle w:val="0"/>
              <w:ind w:left="525" w:hanging="525"/>
              <w:rPr>
                <w:rFonts w:ascii="Times New Roman"/>
                <w:szCs w:val="21"/>
              </w:rPr>
            </w:pPr>
            <w:r w:rsidRPr="00EE483F">
              <w:rPr>
                <w:rFonts w:ascii="Times New Roman"/>
                <w:szCs w:val="21"/>
              </w:rPr>
              <w:t>（</w:t>
            </w:r>
            <w:r w:rsidRPr="00EE483F">
              <w:rPr>
                <w:rFonts w:ascii="Times New Roman" w:hAnsi="Times New Roman"/>
                <w:szCs w:val="21"/>
              </w:rPr>
              <w:t>2</w:t>
            </w:r>
            <w:r w:rsidRPr="00EE483F">
              <w:rPr>
                <w:rFonts w:ascii="Times New Roman"/>
                <w:szCs w:val="21"/>
              </w:rPr>
              <w:t>）</w:t>
            </w:r>
            <w:r w:rsidR="005F3709">
              <w:rPr>
                <w:rFonts w:ascii="Times New Roman"/>
                <w:szCs w:val="21"/>
              </w:rPr>
              <w:t>（</w:t>
            </w:r>
            <w:r w:rsidR="005F3709" w:rsidRPr="00EE483F">
              <w:rPr>
                <w:rFonts w:ascii="Times New Roman" w:hAnsi="Times New Roman"/>
                <w:szCs w:val="21"/>
              </w:rPr>
              <w:t>17</w:t>
            </w:r>
            <w:r w:rsidR="005F3709" w:rsidRPr="00EE483F">
              <w:rPr>
                <w:rFonts w:ascii="Times New Roman" w:hint="eastAsia"/>
                <w:szCs w:val="21"/>
              </w:rPr>
              <w:t>年</w:t>
            </w:r>
            <w:r w:rsidR="005F3709">
              <w:rPr>
                <w:rFonts w:ascii="宋体" w:hAnsi="宋体" w:hint="eastAsia"/>
                <w:szCs w:val="21"/>
              </w:rPr>
              <w:t>Ⅱ</w:t>
            </w:r>
            <w:r w:rsidR="005F3709" w:rsidRPr="00EE483F">
              <w:rPr>
                <w:rFonts w:ascii="Times New Roman" w:hint="eastAsia"/>
                <w:szCs w:val="21"/>
              </w:rPr>
              <w:t>卷</w:t>
            </w:r>
            <w:r w:rsidR="005F3709">
              <w:rPr>
                <w:rFonts w:ascii="Times New Roman" w:hint="eastAsia"/>
                <w:szCs w:val="21"/>
              </w:rPr>
              <w:t>）</w:t>
            </w:r>
            <w:r w:rsidRPr="00EE483F">
              <w:rPr>
                <w:rFonts w:ascii="Times New Roman"/>
                <w:szCs w:val="21"/>
              </w:rPr>
              <w:t>第二周期</w:t>
            </w:r>
            <w:r w:rsidR="00872047">
              <w:rPr>
                <w:rFonts w:ascii="Times New Roman" w:hint="eastAsia"/>
                <w:szCs w:val="21"/>
              </w:rPr>
              <w:t>大部分元素的第一电离能</w:t>
            </w:r>
            <w:r w:rsidRPr="00EE483F">
              <w:rPr>
                <w:rFonts w:ascii="Times New Roman"/>
                <w:szCs w:val="21"/>
              </w:rPr>
              <w:t>自左而右依次增大</w:t>
            </w:r>
            <w:r w:rsidR="00872047">
              <w:rPr>
                <w:rFonts w:ascii="Times New Roman"/>
                <w:szCs w:val="21"/>
              </w:rPr>
              <w:t>，</w:t>
            </w:r>
            <w:r w:rsidRPr="00EE483F">
              <w:rPr>
                <w:rFonts w:ascii="Times New Roman"/>
                <w:szCs w:val="21"/>
              </w:rPr>
              <w:t>氮元素的</w:t>
            </w:r>
            <w:r w:rsidR="00872047" w:rsidRPr="00872047">
              <w:rPr>
                <w:rFonts w:ascii="Times New Roman" w:hAnsi="Times New Roman" w:hint="eastAsia"/>
                <w:szCs w:val="21"/>
              </w:rPr>
              <w:t>第一电离能</w:t>
            </w:r>
            <w:r w:rsidRPr="00EE483F">
              <w:rPr>
                <w:rFonts w:ascii="Times New Roman"/>
                <w:szCs w:val="21"/>
              </w:rPr>
              <w:t>呈现异常的原因是</w:t>
            </w:r>
            <w:r w:rsidRPr="00EE483F">
              <w:rPr>
                <w:rFonts w:ascii="Times New Roman" w:hAnsi="Times New Roman"/>
                <w:szCs w:val="21"/>
              </w:rPr>
              <w:t>__________</w:t>
            </w:r>
            <w:r w:rsidRPr="00EE483F">
              <w:rPr>
                <w:rFonts w:ascii="Times New Roman"/>
                <w:szCs w:val="21"/>
              </w:rPr>
              <w:t>。</w:t>
            </w:r>
          </w:p>
          <w:p w:rsidR="00872047" w:rsidRPr="00EE483F" w:rsidRDefault="00872047" w:rsidP="00043A70">
            <w:pPr>
              <w:pStyle w:val="0"/>
              <w:ind w:left="525" w:hanging="525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（</w:t>
            </w:r>
            <w:r>
              <w:rPr>
                <w:rFonts w:ascii="Times New Roman" w:hint="eastAsia"/>
                <w:szCs w:val="21"/>
              </w:rPr>
              <w:t>3</w:t>
            </w:r>
            <w:r>
              <w:rPr>
                <w:rFonts w:ascii="Times New Roman" w:hint="eastAsia"/>
                <w:szCs w:val="21"/>
              </w:rPr>
              <w:t>）（</w:t>
            </w:r>
            <w:r w:rsidRPr="00872047">
              <w:rPr>
                <w:rFonts w:ascii="Times New Roman"/>
                <w:szCs w:val="21"/>
              </w:rPr>
              <w:t>15</w:t>
            </w:r>
            <w:r w:rsidRPr="00872047">
              <w:rPr>
                <w:rFonts w:ascii="Times New Roman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>Ⅰ</w:t>
            </w:r>
            <w:r w:rsidRPr="00872047">
              <w:rPr>
                <w:rFonts w:ascii="Times New Roman" w:hint="eastAsia"/>
                <w:szCs w:val="21"/>
              </w:rPr>
              <w:t>卷</w:t>
            </w:r>
            <w:r>
              <w:rPr>
                <w:rFonts w:ascii="Times New Roman" w:hint="eastAsia"/>
                <w:szCs w:val="21"/>
              </w:rPr>
              <w:t>）元素</w:t>
            </w:r>
            <w:r>
              <w:rPr>
                <w:rFonts w:ascii="Times New Roman" w:hint="eastAsia"/>
                <w:szCs w:val="21"/>
              </w:rPr>
              <w:t>X</w:t>
            </w:r>
            <w:r>
              <w:rPr>
                <w:rFonts w:ascii="Times New Roman" w:hint="eastAsia"/>
                <w:szCs w:val="21"/>
              </w:rPr>
              <w:t>原子核外</w:t>
            </w:r>
            <w:r>
              <w:rPr>
                <w:rFonts w:ascii="Times New Roman" w:hint="eastAsia"/>
                <w:szCs w:val="21"/>
              </w:rPr>
              <w:t>L</w:t>
            </w:r>
            <w:r>
              <w:rPr>
                <w:rFonts w:ascii="Times New Roman" w:hint="eastAsia"/>
                <w:szCs w:val="21"/>
              </w:rPr>
              <w:t>电子层的电子数为</w:t>
            </w:r>
            <w:r>
              <w:rPr>
                <w:rFonts w:ascii="Times New Roman" w:hint="eastAsia"/>
                <w:szCs w:val="21"/>
              </w:rPr>
              <w:t>5</w:t>
            </w:r>
            <w:r>
              <w:rPr>
                <w:rFonts w:ascii="Times New Roman" w:hint="eastAsia"/>
                <w:szCs w:val="21"/>
              </w:rPr>
              <w:t>，则</w:t>
            </w:r>
            <w:r>
              <w:rPr>
                <w:rFonts w:ascii="Times New Roman" w:hint="eastAsia"/>
                <w:szCs w:val="21"/>
              </w:rPr>
              <w:t>X</w:t>
            </w:r>
            <w:r>
              <w:rPr>
                <w:rFonts w:ascii="Times New Roman" w:hint="eastAsia"/>
                <w:szCs w:val="21"/>
              </w:rPr>
              <w:t>为</w:t>
            </w:r>
            <w:r w:rsidRPr="00EE483F">
              <w:rPr>
                <w:rFonts w:ascii="Times New Roman" w:hAnsi="Times New Roman"/>
                <w:szCs w:val="21"/>
              </w:rPr>
              <w:t>__________</w:t>
            </w:r>
            <w:r w:rsidRPr="00EE483F">
              <w:rPr>
                <w:rFonts w:ascii="Times New Roman"/>
                <w:szCs w:val="21"/>
              </w:rPr>
              <w:t>。</w:t>
            </w:r>
          </w:p>
          <w:p w:rsidR="00043A70" w:rsidRPr="00EE483F" w:rsidRDefault="00872047" w:rsidP="00043A70">
            <w:pPr>
              <w:rPr>
                <w:color w:val="000000"/>
                <w:szCs w:val="21"/>
              </w:rPr>
            </w:pPr>
            <w:r>
              <w:rPr>
                <w:rFonts w:cs="Times New Roman"/>
                <w:color w:val="000000"/>
                <w:szCs w:val="21"/>
              </w:rPr>
              <w:t>2</w:t>
            </w:r>
            <w:r>
              <w:rPr>
                <w:rFonts w:cs="Times New Roman"/>
                <w:color w:val="000000"/>
                <w:szCs w:val="21"/>
              </w:rPr>
              <w:t>、（</w:t>
            </w:r>
            <w:r>
              <w:rPr>
                <w:rFonts w:cs="Times New Roman"/>
                <w:color w:val="000000"/>
                <w:szCs w:val="21"/>
              </w:rPr>
              <w:t>1</w:t>
            </w:r>
            <w:r>
              <w:rPr>
                <w:rFonts w:cs="Times New Roman"/>
                <w:color w:val="000000"/>
                <w:szCs w:val="21"/>
              </w:rPr>
              <w:t>）（</w:t>
            </w:r>
            <w:r w:rsidRPr="00EE483F">
              <w:rPr>
                <w:color w:val="000000"/>
                <w:szCs w:val="21"/>
              </w:rPr>
              <w:t>18</w:t>
            </w:r>
            <w:r w:rsidRPr="00EE483F">
              <w:rPr>
                <w:rFonts w:hAnsi="宋体" w:hint="eastAsia"/>
                <w:color w:val="000000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>Ⅰ</w:t>
            </w:r>
            <w:r w:rsidRPr="00EE483F">
              <w:rPr>
                <w:rFonts w:hAnsi="宋体" w:hint="eastAsia"/>
                <w:color w:val="000000"/>
                <w:szCs w:val="21"/>
              </w:rPr>
              <w:t>卷</w:t>
            </w:r>
            <w:r>
              <w:rPr>
                <w:rFonts w:hAnsi="宋体" w:hint="eastAsia"/>
                <w:color w:val="000000"/>
                <w:szCs w:val="21"/>
              </w:rPr>
              <w:t>）</w:t>
            </w:r>
            <w:r w:rsidRPr="00EE483F">
              <w:rPr>
                <w:rFonts w:cs="Times New Roman"/>
                <w:color w:val="000000"/>
                <w:szCs w:val="21"/>
              </w:rPr>
              <w:t>22.4 L</w:t>
            </w:r>
            <w:r w:rsidRPr="00EE483F">
              <w:rPr>
                <w:rFonts w:hAnsi="宋体"/>
                <w:color w:val="000000"/>
                <w:szCs w:val="21"/>
              </w:rPr>
              <w:t>（标准状况）氨气含有的质子数为</w:t>
            </w:r>
            <w:r w:rsidRPr="00EE483F">
              <w:rPr>
                <w:szCs w:val="21"/>
              </w:rPr>
              <w:t>__________</w:t>
            </w:r>
            <w:r w:rsidRPr="00EE483F">
              <w:rPr>
                <w:szCs w:val="21"/>
              </w:rPr>
              <w:t>。</w:t>
            </w:r>
          </w:p>
          <w:p w:rsidR="00043A70" w:rsidRPr="00B07633" w:rsidRDefault="00872047" w:rsidP="00043A70">
            <w:pPr>
              <w:rPr>
                <w:rFonts w:cs="Times New Roman"/>
                <w:color w:val="000000"/>
                <w:szCs w:val="21"/>
              </w:rPr>
            </w:pPr>
            <w:r>
              <w:rPr>
                <w:rFonts w:cs="Times New Roman"/>
                <w:color w:val="000000"/>
                <w:szCs w:val="21"/>
              </w:rPr>
              <w:t>（</w:t>
            </w:r>
            <w:r>
              <w:rPr>
                <w:rFonts w:cs="Times New Roman"/>
                <w:color w:val="000000"/>
                <w:szCs w:val="21"/>
              </w:rPr>
              <w:t>2</w:t>
            </w:r>
            <w:r>
              <w:rPr>
                <w:rFonts w:cs="Times New Roman"/>
                <w:color w:val="000000"/>
                <w:szCs w:val="21"/>
              </w:rPr>
              <w:t>）（</w:t>
            </w:r>
            <w:r w:rsidRPr="00EE483F">
              <w:rPr>
                <w:szCs w:val="21"/>
              </w:rPr>
              <w:t>16</w:t>
            </w:r>
            <w:r w:rsidRPr="00EE483F">
              <w:rPr>
                <w:rFonts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>Ⅱ</w:t>
            </w:r>
            <w:r w:rsidRPr="00EE483F">
              <w:rPr>
                <w:rFonts w:hint="eastAsia"/>
                <w:szCs w:val="21"/>
              </w:rPr>
              <w:t>卷</w:t>
            </w:r>
            <w:r>
              <w:rPr>
                <w:rFonts w:hint="eastAsia"/>
                <w:szCs w:val="21"/>
              </w:rPr>
              <w:t>）</w:t>
            </w:r>
            <w:r w:rsidRPr="00EE483F">
              <w:rPr>
                <w:rFonts w:hint="eastAsia"/>
                <w:kern w:val="0"/>
                <w:szCs w:val="21"/>
              </w:rPr>
              <w:t>联氨（</w:t>
            </w:r>
            <w:r w:rsidRPr="00EE483F">
              <w:rPr>
                <w:kern w:val="0"/>
                <w:szCs w:val="21"/>
              </w:rPr>
              <w:t>N</w:t>
            </w:r>
            <w:r w:rsidRPr="00EE483F">
              <w:rPr>
                <w:kern w:val="0"/>
                <w:szCs w:val="21"/>
                <w:vertAlign w:val="subscript"/>
              </w:rPr>
              <w:t>2</w:t>
            </w:r>
            <w:r w:rsidRPr="00EE483F">
              <w:rPr>
                <w:kern w:val="0"/>
                <w:szCs w:val="21"/>
              </w:rPr>
              <w:t>H</w:t>
            </w:r>
            <w:r w:rsidRPr="00EE483F">
              <w:rPr>
                <w:kern w:val="0"/>
                <w:szCs w:val="21"/>
                <w:vertAlign w:val="subscript"/>
              </w:rPr>
              <w:t>4</w:t>
            </w:r>
            <w:r>
              <w:rPr>
                <w:rFonts w:hint="eastAsia"/>
                <w:kern w:val="0"/>
                <w:szCs w:val="21"/>
              </w:rPr>
              <w:t>）</w:t>
            </w:r>
            <w:r w:rsidRPr="00EE483F">
              <w:rPr>
                <w:rFonts w:hint="eastAsia"/>
                <w:kern w:val="0"/>
                <w:szCs w:val="21"/>
              </w:rPr>
              <w:t>分子的电子式为</w:t>
            </w:r>
            <w:r w:rsidRPr="00EE483F">
              <w:rPr>
                <w:kern w:val="0"/>
                <w:szCs w:val="21"/>
              </w:rPr>
              <w:t>_________</w:t>
            </w:r>
            <w:r w:rsidRPr="00EE483F">
              <w:rPr>
                <w:rFonts w:hint="eastAsia"/>
                <w:kern w:val="0"/>
                <w:szCs w:val="21"/>
              </w:rPr>
              <w:t>，其中氮的化合价为</w:t>
            </w:r>
            <w:r>
              <w:rPr>
                <w:kern w:val="0"/>
                <w:szCs w:val="21"/>
              </w:rPr>
              <w:t>_____</w:t>
            </w:r>
            <w:r w:rsidRPr="00EE483F">
              <w:rPr>
                <w:rFonts w:hint="eastAsia"/>
                <w:kern w:val="0"/>
                <w:szCs w:val="21"/>
              </w:rPr>
              <w:t>。</w:t>
            </w:r>
          </w:p>
          <w:p w:rsidR="00872047" w:rsidRDefault="00872047" w:rsidP="00043A70">
            <w:pPr>
              <w:rPr>
                <w:kern w:val="0"/>
                <w:szCs w:val="21"/>
              </w:rPr>
            </w:pPr>
            <w:r>
              <w:rPr>
                <w:rFonts w:cs="Times New Roman" w:hint="eastAsia"/>
                <w:color w:val="000000"/>
                <w:szCs w:val="21"/>
              </w:rPr>
              <w:t>（</w:t>
            </w:r>
            <w:r>
              <w:rPr>
                <w:rFonts w:cs="Times New Roman" w:hint="eastAsia"/>
                <w:color w:val="000000"/>
                <w:szCs w:val="21"/>
              </w:rPr>
              <w:t>3</w:t>
            </w:r>
            <w:r>
              <w:rPr>
                <w:rFonts w:cs="Times New Roman" w:hint="eastAsia"/>
                <w:color w:val="000000"/>
                <w:szCs w:val="21"/>
              </w:rPr>
              <w:t>）</w:t>
            </w:r>
            <w:r>
              <w:rPr>
                <w:rFonts w:cs="Times New Roman"/>
                <w:color w:val="000000"/>
                <w:szCs w:val="21"/>
              </w:rPr>
              <w:t>（</w:t>
            </w:r>
            <w:r w:rsidRPr="00EE483F">
              <w:rPr>
                <w:szCs w:val="21"/>
              </w:rPr>
              <w:t>16</w:t>
            </w:r>
            <w:r w:rsidRPr="00EE483F">
              <w:rPr>
                <w:rFonts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>Ⅱ</w:t>
            </w:r>
            <w:r w:rsidRPr="00EE483F">
              <w:rPr>
                <w:rFonts w:hint="eastAsia"/>
                <w:szCs w:val="21"/>
              </w:rPr>
              <w:t>卷</w:t>
            </w:r>
            <w:r>
              <w:rPr>
                <w:rFonts w:hint="eastAsia"/>
                <w:szCs w:val="21"/>
              </w:rPr>
              <w:t>）</w:t>
            </w:r>
            <w:r w:rsidRPr="00EE483F">
              <w:rPr>
                <w:rFonts w:hint="eastAsia"/>
                <w:kern w:val="0"/>
                <w:szCs w:val="21"/>
              </w:rPr>
              <w:t>氨的沸点</w:t>
            </w:r>
            <w:r w:rsidRPr="00EE483F">
              <w:rPr>
                <w:kern w:val="0"/>
                <w:szCs w:val="21"/>
                <w:u w:val="single"/>
              </w:rPr>
              <w:t xml:space="preserve">     </w:t>
            </w:r>
            <w:r w:rsidRPr="00EE483F">
              <w:rPr>
                <w:rFonts w:hint="eastAsia"/>
                <w:kern w:val="0"/>
                <w:szCs w:val="21"/>
              </w:rPr>
              <w:t>（填</w:t>
            </w:r>
            <w:r w:rsidRPr="00EE483F">
              <w:rPr>
                <w:kern w:val="0"/>
                <w:szCs w:val="21"/>
              </w:rPr>
              <w:t>“</w:t>
            </w:r>
            <w:r w:rsidRPr="00EE483F">
              <w:rPr>
                <w:rFonts w:hint="eastAsia"/>
                <w:kern w:val="0"/>
                <w:szCs w:val="21"/>
              </w:rPr>
              <w:t>高于</w:t>
            </w:r>
            <w:r w:rsidRPr="00EE483F">
              <w:rPr>
                <w:kern w:val="0"/>
                <w:szCs w:val="21"/>
              </w:rPr>
              <w:t>”</w:t>
            </w:r>
            <w:r w:rsidRPr="00EE483F">
              <w:rPr>
                <w:rFonts w:hint="eastAsia"/>
                <w:kern w:val="0"/>
                <w:szCs w:val="21"/>
              </w:rPr>
              <w:t>或</w:t>
            </w:r>
            <w:r w:rsidRPr="00EE483F">
              <w:rPr>
                <w:kern w:val="0"/>
                <w:szCs w:val="21"/>
              </w:rPr>
              <w:t>“</w:t>
            </w:r>
            <w:r w:rsidRPr="00EE483F">
              <w:rPr>
                <w:rFonts w:hint="eastAsia"/>
                <w:kern w:val="0"/>
                <w:szCs w:val="21"/>
              </w:rPr>
              <w:t>低于</w:t>
            </w:r>
            <w:r w:rsidRPr="00EE483F">
              <w:rPr>
                <w:kern w:val="0"/>
                <w:szCs w:val="21"/>
              </w:rPr>
              <w:t>”</w:t>
            </w:r>
            <w:r w:rsidRPr="00EE483F">
              <w:rPr>
                <w:rFonts w:hint="eastAsia"/>
                <w:kern w:val="0"/>
                <w:szCs w:val="21"/>
              </w:rPr>
              <w:t>）</w:t>
            </w:r>
            <w:proofErr w:type="gramStart"/>
            <w:r w:rsidRPr="00EE483F">
              <w:rPr>
                <w:rFonts w:hint="eastAsia"/>
                <w:kern w:val="0"/>
                <w:szCs w:val="21"/>
              </w:rPr>
              <w:t>膦</w:t>
            </w:r>
            <w:proofErr w:type="gramEnd"/>
            <w:r w:rsidRPr="00EE483F">
              <w:rPr>
                <w:rFonts w:hint="eastAsia"/>
                <w:kern w:val="0"/>
                <w:szCs w:val="21"/>
              </w:rPr>
              <w:t>（</w:t>
            </w:r>
            <w:r w:rsidRPr="00EE483F">
              <w:rPr>
                <w:kern w:val="0"/>
                <w:szCs w:val="21"/>
              </w:rPr>
              <w:t>PH</w:t>
            </w:r>
            <w:r w:rsidRPr="00EE483F">
              <w:rPr>
                <w:kern w:val="0"/>
                <w:szCs w:val="21"/>
                <w:vertAlign w:val="subscript"/>
              </w:rPr>
              <w:t>3</w:t>
            </w:r>
            <w:r w:rsidRPr="00EE483F">
              <w:rPr>
                <w:rFonts w:hint="eastAsia"/>
                <w:kern w:val="0"/>
                <w:szCs w:val="21"/>
              </w:rPr>
              <w:t>），原因是</w:t>
            </w:r>
            <w:r w:rsidRPr="00EE483F">
              <w:rPr>
                <w:kern w:val="0"/>
                <w:szCs w:val="21"/>
              </w:rPr>
              <w:t>______</w:t>
            </w:r>
            <w:r w:rsidRPr="00EE483F">
              <w:rPr>
                <w:rFonts w:hint="eastAsia"/>
                <w:kern w:val="0"/>
                <w:szCs w:val="21"/>
              </w:rPr>
              <w:t>；氨是</w:t>
            </w:r>
            <w:r w:rsidRPr="00EE483F">
              <w:rPr>
                <w:kern w:val="0"/>
                <w:szCs w:val="21"/>
              </w:rPr>
              <w:t>_____</w:t>
            </w:r>
            <w:r w:rsidRPr="00EE483F">
              <w:rPr>
                <w:rFonts w:hint="eastAsia"/>
                <w:kern w:val="0"/>
                <w:szCs w:val="21"/>
              </w:rPr>
              <w:t>分子（填</w:t>
            </w:r>
            <w:r w:rsidRPr="00EE483F">
              <w:rPr>
                <w:kern w:val="0"/>
                <w:szCs w:val="21"/>
              </w:rPr>
              <w:t>“</w:t>
            </w:r>
            <w:r w:rsidRPr="00EE483F">
              <w:rPr>
                <w:rFonts w:hint="eastAsia"/>
                <w:kern w:val="0"/>
                <w:szCs w:val="21"/>
              </w:rPr>
              <w:t>极性</w:t>
            </w:r>
            <w:r w:rsidRPr="00EE483F">
              <w:rPr>
                <w:kern w:val="0"/>
                <w:szCs w:val="21"/>
              </w:rPr>
              <w:t>”</w:t>
            </w:r>
            <w:r w:rsidRPr="00EE483F">
              <w:rPr>
                <w:rFonts w:hint="eastAsia"/>
                <w:kern w:val="0"/>
                <w:szCs w:val="21"/>
              </w:rPr>
              <w:t>或</w:t>
            </w:r>
            <w:r w:rsidRPr="00EE483F">
              <w:rPr>
                <w:kern w:val="0"/>
                <w:szCs w:val="21"/>
              </w:rPr>
              <w:t>“</w:t>
            </w:r>
            <w:r w:rsidRPr="00EE483F">
              <w:rPr>
                <w:rFonts w:hint="eastAsia"/>
                <w:kern w:val="0"/>
                <w:szCs w:val="21"/>
              </w:rPr>
              <w:t>非极性</w:t>
            </w:r>
            <w:r w:rsidRPr="00EE483F">
              <w:rPr>
                <w:kern w:val="0"/>
                <w:szCs w:val="21"/>
              </w:rPr>
              <w:t>”</w:t>
            </w:r>
            <w:r w:rsidRPr="00EE483F">
              <w:rPr>
                <w:rFonts w:hint="eastAsia"/>
                <w:kern w:val="0"/>
                <w:szCs w:val="21"/>
              </w:rPr>
              <w:t>），中心原子的轨道杂化类型为</w:t>
            </w:r>
            <w:r w:rsidRPr="00EE483F">
              <w:rPr>
                <w:kern w:val="0"/>
                <w:szCs w:val="21"/>
              </w:rPr>
              <w:t>_______</w:t>
            </w:r>
            <w:r w:rsidRPr="00EE483F">
              <w:rPr>
                <w:rFonts w:hint="eastAsia"/>
                <w:kern w:val="0"/>
                <w:szCs w:val="21"/>
              </w:rPr>
              <w:t>。</w:t>
            </w:r>
          </w:p>
          <w:p w:rsidR="00872047" w:rsidRPr="00EE483F" w:rsidRDefault="00872047" w:rsidP="00872047">
            <w:pPr>
              <w:rPr>
                <w:rFonts w:cs="Times New Roman"/>
                <w:color w:val="000000"/>
                <w:szCs w:val="21"/>
              </w:rPr>
            </w:pPr>
            <w:r>
              <w:rPr>
                <w:rFonts w:cs="Times New Roman" w:hint="eastAsia"/>
                <w:color w:val="000000"/>
                <w:szCs w:val="21"/>
              </w:rPr>
              <w:t>（</w:t>
            </w:r>
            <w:r>
              <w:rPr>
                <w:rFonts w:cs="Times New Roman" w:hint="eastAsia"/>
                <w:color w:val="000000"/>
                <w:szCs w:val="21"/>
              </w:rPr>
              <w:t>4</w:t>
            </w:r>
            <w:r>
              <w:rPr>
                <w:rFonts w:cs="Times New Roman" w:hint="eastAsia"/>
                <w:color w:val="000000"/>
                <w:szCs w:val="21"/>
              </w:rPr>
              <w:t>）（</w:t>
            </w:r>
            <w:r w:rsidRPr="00EE483F">
              <w:rPr>
                <w:rFonts w:cs="Times New Roman"/>
                <w:color w:val="000000"/>
                <w:szCs w:val="21"/>
              </w:rPr>
              <w:t>19</w:t>
            </w:r>
            <w:r w:rsidRPr="00EE483F">
              <w:rPr>
                <w:rFonts w:hAnsiTheme="minorEastAsia" w:cs="Times New Roman" w:hint="eastAsia"/>
                <w:color w:val="000000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>Ⅰ</w:t>
            </w:r>
            <w:r w:rsidRPr="00EE483F">
              <w:rPr>
                <w:rFonts w:hAnsiTheme="minorEastAsia" w:cs="Times New Roman" w:hint="eastAsia"/>
                <w:color w:val="000000"/>
                <w:szCs w:val="21"/>
              </w:rPr>
              <w:t>卷</w:t>
            </w:r>
            <w:r>
              <w:rPr>
                <w:rFonts w:hAnsiTheme="minorEastAsia" w:cs="Times New Roman" w:hint="eastAsia"/>
                <w:color w:val="000000"/>
                <w:szCs w:val="21"/>
              </w:rPr>
              <w:t>）</w:t>
            </w:r>
            <w:r w:rsidRPr="00EE483F">
              <w:rPr>
                <w:rFonts w:hAnsi="宋体" w:cs="Times New Roman"/>
                <w:color w:val="000000"/>
                <w:szCs w:val="21"/>
              </w:rPr>
              <w:t>乙二胺</w:t>
            </w:r>
            <w:r w:rsidRPr="00EE483F">
              <w:rPr>
                <w:rFonts w:cs="Times New Roman"/>
                <w:color w:val="000000"/>
                <w:szCs w:val="21"/>
              </w:rPr>
              <w:t>(H</w:t>
            </w:r>
            <w:r w:rsidRPr="00EE483F">
              <w:rPr>
                <w:rFonts w:cs="Times New Roman"/>
                <w:color w:val="000000"/>
                <w:szCs w:val="21"/>
                <w:vertAlign w:val="subscript"/>
              </w:rPr>
              <w:t>2</w:t>
            </w:r>
            <w:r w:rsidRPr="00EE483F">
              <w:rPr>
                <w:rFonts w:cs="Times New Roman"/>
                <w:color w:val="000000"/>
                <w:szCs w:val="21"/>
              </w:rPr>
              <w:t>NCH</w:t>
            </w:r>
            <w:r w:rsidRPr="00EE483F">
              <w:rPr>
                <w:rFonts w:cs="Times New Roman"/>
                <w:color w:val="000000"/>
                <w:szCs w:val="21"/>
                <w:vertAlign w:val="subscript"/>
              </w:rPr>
              <w:t>2</w:t>
            </w:r>
            <w:r w:rsidRPr="00EE483F">
              <w:rPr>
                <w:rFonts w:cs="Times New Roman"/>
                <w:color w:val="000000"/>
                <w:szCs w:val="21"/>
              </w:rPr>
              <w:t>CH</w:t>
            </w:r>
            <w:r w:rsidRPr="00EE483F">
              <w:rPr>
                <w:rFonts w:cs="Times New Roman"/>
                <w:color w:val="000000"/>
                <w:szCs w:val="21"/>
                <w:vertAlign w:val="subscript"/>
              </w:rPr>
              <w:t>2</w:t>
            </w:r>
            <w:r w:rsidRPr="00EE483F">
              <w:rPr>
                <w:rFonts w:cs="Times New Roman"/>
                <w:color w:val="000000"/>
                <w:szCs w:val="21"/>
              </w:rPr>
              <w:t>NH</w:t>
            </w:r>
            <w:r w:rsidRPr="00EE483F">
              <w:rPr>
                <w:rFonts w:cs="Times New Roman"/>
                <w:color w:val="000000"/>
                <w:szCs w:val="21"/>
                <w:vertAlign w:val="subscript"/>
              </w:rPr>
              <w:t>2</w:t>
            </w:r>
            <w:r w:rsidRPr="00EE483F">
              <w:rPr>
                <w:rFonts w:cs="Times New Roman"/>
                <w:color w:val="000000"/>
                <w:szCs w:val="21"/>
              </w:rPr>
              <w:t>)</w:t>
            </w:r>
            <w:r w:rsidRPr="00EE483F">
              <w:rPr>
                <w:rFonts w:hAnsi="宋体" w:cs="Times New Roman"/>
                <w:color w:val="000000"/>
                <w:szCs w:val="21"/>
              </w:rPr>
              <w:t>分子中氮的杂化类型是</w:t>
            </w:r>
            <w:r w:rsidRPr="00EE483F">
              <w:rPr>
                <w:rFonts w:cs="Times New Roman"/>
                <w:color w:val="000000"/>
                <w:szCs w:val="21"/>
              </w:rPr>
              <w:t>__________</w:t>
            </w:r>
            <w:r w:rsidRPr="00EE483F">
              <w:rPr>
                <w:rFonts w:hAnsi="宋体" w:cs="Times New Roman"/>
                <w:color w:val="000000"/>
                <w:szCs w:val="21"/>
              </w:rPr>
              <w:t>。</w:t>
            </w:r>
          </w:p>
          <w:p w:rsidR="00872047" w:rsidRDefault="00872047" w:rsidP="00043A70">
            <w:pPr>
              <w:rPr>
                <w:kern w:val="0"/>
                <w:szCs w:val="21"/>
              </w:rPr>
            </w:pPr>
            <w:r>
              <w:rPr>
                <w:rFonts w:cs="Times New Roman" w:hint="eastAsia"/>
                <w:color w:val="000000"/>
                <w:szCs w:val="21"/>
              </w:rPr>
              <w:t>（</w:t>
            </w:r>
            <w:r>
              <w:rPr>
                <w:rFonts w:cs="Times New Roman" w:hint="eastAsia"/>
                <w:color w:val="000000"/>
                <w:szCs w:val="21"/>
              </w:rPr>
              <w:t>5</w:t>
            </w:r>
            <w:r>
              <w:rPr>
                <w:rFonts w:cs="Times New Roman" w:hint="eastAsia"/>
                <w:color w:val="000000"/>
                <w:szCs w:val="21"/>
              </w:rPr>
              <w:t>）</w:t>
            </w:r>
            <w:r>
              <w:rPr>
                <w:rFonts w:cs="Times New Roman"/>
                <w:color w:val="000000"/>
                <w:szCs w:val="21"/>
              </w:rPr>
              <w:t>（</w:t>
            </w:r>
            <w:r w:rsidRPr="00EE483F">
              <w:rPr>
                <w:szCs w:val="21"/>
              </w:rPr>
              <w:t>16</w:t>
            </w:r>
            <w:r w:rsidRPr="00EE483F">
              <w:rPr>
                <w:rFonts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>Ⅱ</w:t>
            </w:r>
            <w:r w:rsidRPr="00EE483F">
              <w:rPr>
                <w:rFonts w:hint="eastAsia"/>
                <w:szCs w:val="21"/>
              </w:rPr>
              <w:t>卷</w:t>
            </w:r>
            <w:r>
              <w:rPr>
                <w:rFonts w:hint="eastAsia"/>
                <w:szCs w:val="21"/>
              </w:rPr>
              <w:t>）</w:t>
            </w:r>
            <w:r w:rsidRPr="00EE483F">
              <w:rPr>
                <w:rFonts w:hint="eastAsia"/>
                <w:kern w:val="0"/>
                <w:szCs w:val="21"/>
              </w:rPr>
              <w:t>在</w:t>
            </w:r>
            <w:r w:rsidRPr="00EE483F">
              <w:rPr>
                <w:kern w:val="0"/>
                <w:szCs w:val="21"/>
              </w:rPr>
              <w:t>[Ni(NH</w:t>
            </w:r>
            <w:r w:rsidRPr="00EE483F">
              <w:rPr>
                <w:kern w:val="0"/>
                <w:szCs w:val="21"/>
                <w:vertAlign w:val="subscript"/>
              </w:rPr>
              <w:t>3</w:t>
            </w:r>
            <w:r w:rsidRPr="00EE483F">
              <w:rPr>
                <w:kern w:val="0"/>
                <w:szCs w:val="21"/>
              </w:rPr>
              <w:t>)</w:t>
            </w:r>
            <w:r w:rsidRPr="00EE483F">
              <w:rPr>
                <w:kern w:val="0"/>
                <w:szCs w:val="21"/>
                <w:vertAlign w:val="subscript"/>
              </w:rPr>
              <w:t>6</w:t>
            </w:r>
            <w:r w:rsidRPr="00EE483F">
              <w:rPr>
                <w:kern w:val="0"/>
                <w:szCs w:val="21"/>
              </w:rPr>
              <w:t>]</w:t>
            </w:r>
            <w:r w:rsidRPr="00EE483F">
              <w:rPr>
                <w:kern w:val="0"/>
                <w:szCs w:val="21"/>
                <w:vertAlign w:val="superscript"/>
              </w:rPr>
              <w:t>2+</w:t>
            </w:r>
            <w:r w:rsidRPr="00EE483F">
              <w:rPr>
                <w:rFonts w:hint="eastAsia"/>
                <w:kern w:val="0"/>
                <w:szCs w:val="21"/>
              </w:rPr>
              <w:t>中</w:t>
            </w:r>
            <w:r w:rsidRPr="00EE483F">
              <w:rPr>
                <w:kern w:val="0"/>
                <w:szCs w:val="21"/>
              </w:rPr>
              <w:t>Ni</w:t>
            </w:r>
            <w:r w:rsidRPr="00EE483F">
              <w:rPr>
                <w:kern w:val="0"/>
                <w:szCs w:val="21"/>
                <w:vertAlign w:val="superscript"/>
              </w:rPr>
              <w:t>2+</w:t>
            </w:r>
            <w:r w:rsidRPr="00EE483F">
              <w:rPr>
                <w:rFonts w:hint="eastAsia"/>
                <w:kern w:val="0"/>
                <w:szCs w:val="21"/>
              </w:rPr>
              <w:t>与</w:t>
            </w:r>
            <w:r w:rsidRPr="00EE483F">
              <w:rPr>
                <w:kern w:val="0"/>
                <w:szCs w:val="21"/>
              </w:rPr>
              <w:t>NH</w:t>
            </w:r>
            <w:r w:rsidRPr="00EE483F">
              <w:rPr>
                <w:kern w:val="0"/>
                <w:szCs w:val="21"/>
                <w:vertAlign w:val="subscript"/>
              </w:rPr>
              <w:t>3</w:t>
            </w:r>
            <w:r w:rsidRPr="00EE483F">
              <w:rPr>
                <w:rFonts w:hint="eastAsia"/>
                <w:kern w:val="0"/>
                <w:szCs w:val="21"/>
              </w:rPr>
              <w:t>之间形成的化学键称为</w:t>
            </w:r>
            <w:r w:rsidRPr="00EE483F">
              <w:rPr>
                <w:kern w:val="0"/>
                <w:szCs w:val="21"/>
              </w:rPr>
              <w:t>______</w:t>
            </w:r>
            <w:r w:rsidRPr="00EE483F">
              <w:rPr>
                <w:rFonts w:hint="eastAsia"/>
                <w:kern w:val="0"/>
                <w:szCs w:val="21"/>
              </w:rPr>
              <w:t>，提供</w:t>
            </w:r>
            <w:proofErr w:type="gramStart"/>
            <w:r w:rsidRPr="00EE483F">
              <w:rPr>
                <w:rFonts w:hint="eastAsia"/>
                <w:kern w:val="0"/>
                <w:szCs w:val="21"/>
              </w:rPr>
              <w:t>孤</w:t>
            </w:r>
            <w:proofErr w:type="gramEnd"/>
            <w:r w:rsidRPr="00EE483F">
              <w:rPr>
                <w:rFonts w:hint="eastAsia"/>
                <w:kern w:val="0"/>
                <w:szCs w:val="21"/>
              </w:rPr>
              <w:t>电子对的成键原子是</w:t>
            </w:r>
            <w:r w:rsidRPr="00EE483F">
              <w:rPr>
                <w:kern w:val="0"/>
                <w:szCs w:val="21"/>
              </w:rPr>
              <w:t>_____</w:t>
            </w:r>
            <w:r w:rsidRPr="00EE483F">
              <w:rPr>
                <w:rFonts w:hint="eastAsia"/>
                <w:kern w:val="0"/>
                <w:szCs w:val="21"/>
              </w:rPr>
              <w:t>。</w:t>
            </w:r>
          </w:p>
          <w:p w:rsidR="00043A70" w:rsidRPr="008314C2" w:rsidRDefault="00872047" w:rsidP="008314C2">
            <w:pPr>
              <w:rPr>
                <w:rFonts w:cs="Times New Roman"/>
                <w:color w:val="000000"/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6</w:t>
            </w:r>
            <w:r>
              <w:rPr>
                <w:szCs w:val="21"/>
              </w:rPr>
              <w:t>）（</w:t>
            </w:r>
            <w:r w:rsidRPr="00EE483F">
              <w:rPr>
                <w:szCs w:val="21"/>
              </w:rPr>
              <w:t>17</w:t>
            </w:r>
            <w:r w:rsidRPr="00EE483F">
              <w:rPr>
                <w:rFonts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>Ⅲ</w:t>
            </w:r>
            <w:r w:rsidRPr="00EE483F">
              <w:rPr>
                <w:rFonts w:hint="eastAsia"/>
                <w:szCs w:val="21"/>
              </w:rPr>
              <w:t>卷</w:t>
            </w:r>
            <w:r>
              <w:rPr>
                <w:rFonts w:hint="eastAsia"/>
                <w:szCs w:val="21"/>
              </w:rPr>
              <w:t>）</w:t>
            </w:r>
            <w:proofErr w:type="spellStart"/>
            <w:r w:rsidRPr="00EE483F">
              <w:rPr>
                <w:rFonts w:cs="Times New Roman"/>
                <w:szCs w:val="21"/>
              </w:rPr>
              <w:t>Mn</w:t>
            </w:r>
            <w:proofErr w:type="spellEnd"/>
            <w:r w:rsidRPr="00EE483F">
              <w:rPr>
                <w:rFonts w:cs="Times New Roman"/>
                <w:szCs w:val="21"/>
              </w:rPr>
              <w:t>(NO</w:t>
            </w:r>
            <w:r w:rsidRPr="00EE483F">
              <w:rPr>
                <w:rFonts w:cs="Times New Roman"/>
                <w:szCs w:val="21"/>
                <w:vertAlign w:val="subscript"/>
              </w:rPr>
              <w:t>3</w:t>
            </w:r>
            <w:r w:rsidRPr="00EE483F">
              <w:rPr>
                <w:rFonts w:cs="Times New Roman"/>
                <w:szCs w:val="21"/>
              </w:rPr>
              <w:t>)</w:t>
            </w:r>
            <w:r w:rsidRPr="00EE483F">
              <w:rPr>
                <w:rFonts w:cs="Times New Roman"/>
                <w:szCs w:val="21"/>
                <w:vertAlign w:val="subscript"/>
              </w:rPr>
              <w:t>2</w:t>
            </w:r>
            <w:r w:rsidRPr="00EE483F">
              <w:rPr>
                <w:rFonts w:cs="Times New Roman"/>
                <w:szCs w:val="21"/>
              </w:rPr>
              <w:t>中的化学键除了</w:t>
            </w:r>
            <w:r w:rsidRPr="00EE483F">
              <w:rPr>
                <w:rFonts w:cs="Times New Roman"/>
                <w:szCs w:val="21"/>
              </w:rPr>
              <w:t>σ</w:t>
            </w:r>
            <w:r w:rsidRPr="00EE483F">
              <w:rPr>
                <w:rFonts w:cs="Times New Roman"/>
                <w:szCs w:val="21"/>
              </w:rPr>
              <w:t>键外，还存在</w:t>
            </w:r>
            <w:r w:rsidRPr="00EE483F">
              <w:rPr>
                <w:rFonts w:cs="Times New Roman"/>
                <w:szCs w:val="21"/>
              </w:rPr>
              <w:t>________</w:t>
            </w:r>
            <w:r w:rsidRPr="00EE483F">
              <w:rPr>
                <w:rFonts w:cs="Times New Roman"/>
                <w:szCs w:val="21"/>
              </w:rPr>
              <w:t>。</w:t>
            </w:r>
          </w:p>
          <w:p w:rsidR="00043A70" w:rsidRPr="009D2D16" w:rsidRDefault="009D2D16" w:rsidP="00043A70">
            <w:pPr>
              <w:rPr>
                <w:b/>
                <w:szCs w:val="21"/>
              </w:rPr>
            </w:pPr>
            <w:r w:rsidRPr="009D2D16">
              <w:rPr>
                <w:rFonts w:hint="eastAsia"/>
                <w:b/>
                <w:szCs w:val="21"/>
              </w:rPr>
              <w:t>（二）、</w:t>
            </w:r>
            <w:r w:rsidR="00043A70" w:rsidRPr="009D2D16">
              <w:rPr>
                <w:rFonts w:hint="eastAsia"/>
                <w:b/>
                <w:szCs w:val="21"/>
              </w:rPr>
              <w:t>【思考】关于</w:t>
            </w:r>
            <w:proofErr w:type="gramStart"/>
            <w:r w:rsidR="00043A70" w:rsidRPr="009D2D16">
              <w:rPr>
                <w:rFonts w:hint="eastAsia"/>
                <w:b/>
                <w:szCs w:val="21"/>
              </w:rPr>
              <w:t>氮及其</w:t>
            </w:r>
            <w:proofErr w:type="gramEnd"/>
            <w:r w:rsidR="00043A70" w:rsidRPr="009D2D16">
              <w:rPr>
                <w:rFonts w:hint="eastAsia"/>
                <w:b/>
                <w:szCs w:val="21"/>
              </w:rPr>
              <w:t>重要化合物的结构的必备核心知识有哪些？</w:t>
            </w:r>
          </w:p>
          <w:p w:rsidR="00043A70" w:rsidRDefault="00043A70" w:rsidP="006A2020">
            <w:pPr>
              <w:pStyle w:val="a6"/>
              <w:tabs>
                <w:tab w:val="left" w:pos="4500"/>
              </w:tabs>
              <w:snapToGrid w:val="0"/>
              <w:ind w:firstLineChars="200" w:firstLine="420"/>
              <w:jc w:val="left"/>
              <w:rPr>
                <w:rFonts w:ascii="Times New Roman" w:hAnsi="Times New Roman" w:cs="Times New Roman"/>
              </w:rPr>
            </w:pPr>
          </w:p>
          <w:p w:rsidR="00872047" w:rsidRDefault="00872047" w:rsidP="006A2020">
            <w:pPr>
              <w:pStyle w:val="a6"/>
              <w:tabs>
                <w:tab w:val="left" w:pos="4500"/>
              </w:tabs>
              <w:snapToGrid w:val="0"/>
              <w:ind w:firstLineChars="200" w:firstLine="420"/>
              <w:jc w:val="left"/>
              <w:rPr>
                <w:rFonts w:ascii="Times New Roman" w:hAnsi="Times New Roman" w:cs="Times New Roman"/>
              </w:rPr>
            </w:pPr>
          </w:p>
          <w:p w:rsidR="00872047" w:rsidRPr="008314C2" w:rsidRDefault="00872047" w:rsidP="006A2020">
            <w:pPr>
              <w:pStyle w:val="a6"/>
              <w:tabs>
                <w:tab w:val="left" w:pos="4500"/>
              </w:tabs>
              <w:snapToGrid w:val="0"/>
              <w:ind w:firstLineChars="200" w:firstLine="42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DA66ED" w:rsidRPr="00EE483F" w:rsidRDefault="00DA66ED" w:rsidP="00DA66ED">
      <w:pPr>
        <w:spacing w:line="276" w:lineRule="auto"/>
        <w:jc w:val="center"/>
        <w:rPr>
          <w:szCs w:val="21"/>
        </w:rPr>
      </w:pPr>
      <w:r w:rsidRPr="00876D1C">
        <w:rPr>
          <w:rFonts w:hAnsi="宋体"/>
          <w:b/>
          <w:sz w:val="24"/>
          <w:szCs w:val="24"/>
        </w:rPr>
        <w:t>【活动</w:t>
      </w:r>
      <w:r w:rsidR="00872047">
        <w:rPr>
          <w:rFonts w:hAnsi="宋体" w:hint="eastAsia"/>
          <w:b/>
          <w:sz w:val="24"/>
          <w:szCs w:val="24"/>
        </w:rPr>
        <w:t>三</w:t>
      </w:r>
      <w:r w:rsidRPr="00876D1C">
        <w:rPr>
          <w:rFonts w:hAnsi="宋体"/>
          <w:b/>
          <w:sz w:val="24"/>
          <w:szCs w:val="24"/>
        </w:rPr>
        <w:t>】</w:t>
      </w:r>
      <w:proofErr w:type="gramStart"/>
      <w:r w:rsidRPr="00DA66ED">
        <w:rPr>
          <w:rFonts w:hAnsi="宋体" w:hint="eastAsia"/>
          <w:b/>
          <w:sz w:val="24"/>
          <w:szCs w:val="24"/>
        </w:rPr>
        <w:t>氮及其</w:t>
      </w:r>
      <w:proofErr w:type="gramEnd"/>
      <w:r w:rsidRPr="00DA66ED">
        <w:rPr>
          <w:rFonts w:hAnsi="宋体" w:hint="eastAsia"/>
          <w:b/>
          <w:sz w:val="24"/>
          <w:szCs w:val="24"/>
        </w:rPr>
        <w:t>重要化合物的性质突破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7705"/>
      </w:tblGrid>
      <w:tr w:rsidR="00DA66ED" w:rsidRPr="00876D1C" w:rsidTr="006A2020">
        <w:trPr>
          <w:jc w:val="center"/>
        </w:trPr>
        <w:tc>
          <w:tcPr>
            <w:tcW w:w="817" w:type="dxa"/>
          </w:tcPr>
          <w:p w:rsidR="00DA66ED" w:rsidRPr="00876D1C" w:rsidRDefault="00DA66ED" w:rsidP="006A2020">
            <w:pPr>
              <w:spacing w:line="276" w:lineRule="auto"/>
              <w:jc w:val="center"/>
              <w:rPr>
                <w:b/>
                <w:szCs w:val="21"/>
              </w:rPr>
            </w:pPr>
            <w:r w:rsidRPr="00876D1C">
              <w:rPr>
                <w:rFonts w:hAnsi="宋体"/>
                <w:b/>
                <w:szCs w:val="21"/>
              </w:rPr>
              <w:t>形式</w:t>
            </w:r>
          </w:p>
        </w:tc>
        <w:tc>
          <w:tcPr>
            <w:tcW w:w="7705" w:type="dxa"/>
          </w:tcPr>
          <w:p w:rsidR="00DA66ED" w:rsidRPr="00876D1C" w:rsidRDefault="00DA66ED" w:rsidP="006A2020">
            <w:pPr>
              <w:spacing w:line="276" w:lineRule="auto"/>
              <w:jc w:val="center"/>
              <w:rPr>
                <w:b/>
                <w:szCs w:val="21"/>
              </w:rPr>
            </w:pPr>
            <w:r w:rsidRPr="00876D1C">
              <w:rPr>
                <w:rFonts w:hAnsi="宋体"/>
                <w:b/>
                <w:szCs w:val="21"/>
              </w:rPr>
              <w:t>活动过程</w:t>
            </w:r>
          </w:p>
        </w:tc>
      </w:tr>
      <w:tr w:rsidR="00DA66ED" w:rsidRPr="00876D1C" w:rsidTr="006A2020">
        <w:trPr>
          <w:jc w:val="center"/>
        </w:trPr>
        <w:tc>
          <w:tcPr>
            <w:tcW w:w="817" w:type="dxa"/>
          </w:tcPr>
          <w:p w:rsidR="00E55DCD" w:rsidRDefault="00E55DCD" w:rsidP="00E55DCD">
            <w:pPr>
              <w:spacing w:line="276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小组讨论</w:t>
            </w:r>
          </w:p>
          <w:p w:rsidR="00E55DCD" w:rsidRDefault="00E55DCD" w:rsidP="00E55DCD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E55DCD" w:rsidRDefault="00E55DCD" w:rsidP="00E55DCD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E55DCD" w:rsidRDefault="00E55DCD" w:rsidP="00E55DCD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E55DCD" w:rsidRDefault="00E55DCD" w:rsidP="00E55DCD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E55DCD" w:rsidRDefault="00E55DCD" w:rsidP="00E55DCD">
            <w:pPr>
              <w:spacing w:line="276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交流评价</w:t>
            </w:r>
          </w:p>
          <w:p w:rsidR="00E55DCD" w:rsidRDefault="00E55DCD" w:rsidP="00E55DCD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E55DCD" w:rsidRDefault="00E55DCD" w:rsidP="00E55DCD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E55DCD" w:rsidRDefault="00E55DCD" w:rsidP="00E55DCD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E55DCD" w:rsidRDefault="00E55DCD" w:rsidP="00E55DCD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DA66ED" w:rsidRDefault="00E55DCD" w:rsidP="00E55DCD">
            <w:pPr>
              <w:spacing w:line="276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lastRenderedPageBreak/>
              <w:t>归纳总结</w:t>
            </w:r>
          </w:p>
          <w:p w:rsidR="00DA66ED" w:rsidRDefault="00DA66ED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DA66ED" w:rsidRDefault="00DA66ED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A13C06" w:rsidRDefault="00A13C06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A13C06" w:rsidRDefault="00A13C06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A13C06" w:rsidRDefault="00A13C06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A13C06" w:rsidRDefault="00A13C06" w:rsidP="006A2020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A13C06" w:rsidRDefault="00A13C06" w:rsidP="00A13C06">
            <w:pPr>
              <w:spacing w:line="276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小组讨论</w:t>
            </w:r>
          </w:p>
          <w:p w:rsidR="00A13C06" w:rsidRDefault="00A13C06" w:rsidP="00A13C06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A13C06" w:rsidRDefault="00A13C06" w:rsidP="00A13C06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A13C06" w:rsidRDefault="00A13C06" w:rsidP="00A13C06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A13C06" w:rsidRDefault="00A13C06" w:rsidP="00A13C06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A13C06" w:rsidRDefault="00A13C06" w:rsidP="00A13C06">
            <w:pPr>
              <w:spacing w:line="276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交流评价</w:t>
            </w:r>
          </w:p>
          <w:p w:rsidR="00A13C06" w:rsidRDefault="00A13C06" w:rsidP="00A13C06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A13C06" w:rsidRDefault="00A13C06" w:rsidP="00A13C06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A13C06" w:rsidRDefault="00A13C06" w:rsidP="00A13C06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A13C06" w:rsidRDefault="00A13C06" w:rsidP="00A13C06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DA66ED" w:rsidRDefault="00A13C06" w:rsidP="00A13C06">
            <w:pPr>
              <w:spacing w:line="276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归纳总结</w:t>
            </w:r>
          </w:p>
          <w:p w:rsidR="00085AE7" w:rsidRDefault="00085AE7" w:rsidP="00A13C06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A13C06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A13C06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A13C06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小组讨论</w:t>
            </w: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交流评价</w:t>
            </w: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lastRenderedPageBreak/>
              <w:t>小组讨论</w:t>
            </w: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交流评价</w:t>
            </w: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小组讨论</w:t>
            </w: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交流评价</w:t>
            </w: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小组讨论</w:t>
            </w: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交流评价</w:t>
            </w: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Default="00085AE7" w:rsidP="00085AE7">
            <w:pPr>
              <w:spacing w:line="276" w:lineRule="auto"/>
              <w:jc w:val="left"/>
              <w:rPr>
                <w:rFonts w:hAnsi="宋体"/>
                <w:szCs w:val="21"/>
              </w:rPr>
            </w:pPr>
          </w:p>
          <w:p w:rsidR="00085AE7" w:rsidRPr="00876D1C" w:rsidRDefault="00085AE7" w:rsidP="00085AE7"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归纳总结</w:t>
            </w:r>
          </w:p>
        </w:tc>
        <w:tc>
          <w:tcPr>
            <w:tcW w:w="7705" w:type="dxa"/>
          </w:tcPr>
          <w:p w:rsidR="00DA66ED" w:rsidRPr="009D2D16" w:rsidRDefault="009D2D16" w:rsidP="00DA66ED">
            <w:pPr>
              <w:rPr>
                <w:b/>
                <w:szCs w:val="21"/>
              </w:rPr>
            </w:pPr>
            <w:r w:rsidRPr="009D2D16">
              <w:rPr>
                <w:rFonts w:hint="eastAsia"/>
                <w:b/>
                <w:szCs w:val="21"/>
              </w:rPr>
              <w:lastRenderedPageBreak/>
              <w:t>（一）</w:t>
            </w:r>
            <w:r w:rsidR="00DA66ED" w:rsidRPr="009D2D16">
              <w:rPr>
                <w:rFonts w:hint="eastAsia"/>
                <w:b/>
                <w:szCs w:val="21"/>
              </w:rPr>
              <w:t>、氮氧化物</w:t>
            </w:r>
            <w:r w:rsidRPr="009D2D16">
              <w:rPr>
                <w:rFonts w:hint="eastAsia"/>
                <w:b/>
                <w:szCs w:val="21"/>
              </w:rPr>
              <w:t>的性质突破</w:t>
            </w:r>
          </w:p>
          <w:p w:rsidR="008314C2" w:rsidRPr="00EE483F" w:rsidRDefault="008314C2" w:rsidP="00DA66ED">
            <w:pPr>
              <w:pStyle w:val="Normal0"/>
              <w:jc w:val="left"/>
              <w:textAlignment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  <w:r w:rsidR="00FF39F2">
              <w:rPr>
                <w:rFonts w:ascii="Times New Roman" w:hAnsi="Times New Roman"/>
                <w:color w:val="000000"/>
                <w:sz w:val="21"/>
                <w:szCs w:val="21"/>
              </w:rPr>
              <w:t>、（</w:t>
            </w:r>
            <w:r w:rsidR="00DA66ED" w:rsidRPr="00EE483F">
              <w:rPr>
                <w:rFonts w:ascii="Times New Roman" w:hAnsi="Times New Roman"/>
                <w:color w:val="000000"/>
                <w:sz w:val="21"/>
                <w:szCs w:val="21"/>
              </w:rPr>
              <w:t>18</w:t>
            </w:r>
            <w:r w:rsidR="00DA66ED" w:rsidRPr="00EE483F">
              <w:rPr>
                <w:rFonts w:ascii="Times New Roman" w:hAnsi="Times New Roman" w:hint="eastAsia"/>
                <w:color w:val="000000"/>
                <w:sz w:val="21"/>
                <w:szCs w:val="21"/>
              </w:rPr>
              <w:t>年</w:t>
            </w:r>
            <w:r w:rsidR="00FF39F2">
              <w:rPr>
                <w:rFonts w:ascii="宋体" w:hAnsi="宋体" w:hint="eastAsia"/>
                <w:szCs w:val="21"/>
              </w:rPr>
              <w:t>Ⅱ</w:t>
            </w:r>
            <w:r w:rsidR="00DA66ED" w:rsidRPr="00EE483F">
              <w:rPr>
                <w:rFonts w:ascii="Times New Roman" w:hAnsi="Times New Roman" w:hint="eastAsia"/>
                <w:color w:val="000000"/>
                <w:sz w:val="21"/>
                <w:szCs w:val="21"/>
              </w:rPr>
              <w:t>卷</w:t>
            </w:r>
            <w:r w:rsidR="00FF39F2">
              <w:rPr>
                <w:rFonts w:ascii="Times New Roman" w:hAnsi="Times New Roman" w:hint="eastAsia"/>
                <w:color w:val="000000"/>
                <w:sz w:val="21"/>
                <w:szCs w:val="21"/>
              </w:rPr>
              <w:t>）</w:t>
            </w:r>
            <w:r w:rsidR="00DA66ED" w:rsidRPr="00EE483F">
              <w:rPr>
                <w:rFonts w:ascii="Times New Roman" w:hAnsi="Times New Roman"/>
                <w:color w:val="000000"/>
                <w:sz w:val="21"/>
                <w:szCs w:val="21"/>
              </w:rPr>
              <w:t>研究表明，氮氧化物和二氧化硫在形成雾</w:t>
            </w:r>
            <w:proofErr w:type="gramStart"/>
            <w:r w:rsidR="00DA66ED" w:rsidRPr="00EE483F">
              <w:rPr>
                <w:rFonts w:ascii="Times New Roman" w:hAnsi="Times New Roman"/>
                <w:color w:val="000000"/>
                <w:sz w:val="21"/>
                <w:szCs w:val="21"/>
              </w:rPr>
              <w:t>霾</w:t>
            </w:r>
            <w:proofErr w:type="gramEnd"/>
            <w:r w:rsidR="00DA66ED" w:rsidRPr="00EE483F">
              <w:rPr>
                <w:rFonts w:ascii="Times New Roman" w:hAnsi="Times New Roman"/>
                <w:color w:val="000000"/>
                <w:sz w:val="21"/>
                <w:szCs w:val="21"/>
              </w:rPr>
              <w:t>时与大气中的氨有关（如图所示）。下列叙述错误的是</w:t>
            </w:r>
          </w:p>
          <w:p w:rsidR="00DA66ED" w:rsidRPr="00EE483F" w:rsidRDefault="00DA66ED" w:rsidP="00DA66ED">
            <w:pPr>
              <w:pStyle w:val="Normal0"/>
              <w:jc w:val="left"/>
              <w:textAlignment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E483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A. </w:t>
            </w:r>
            <w:r w:rsidRPr="00EE483F">
              <w:rPr>
                <w:rFonts w:ascii="Times New Roman" w:hAnsi="Times New Roman"/>
                <w:color w:val="000000"/>
                <w:sz w:val="21"/>
                <w:szCs w:val="21"/>
              </w:rPr>
              <w:t>雾和霾的分散剂相同</w:t>
            </w:r>
          </w:p>
          <w:p w:rsidR="00DA66ED" w:rsidRPr="00EE483F" w:rsidRDefault="00DA66ED" w:rsidP="00DA66ED">
            <w:pPr>
              <w:pStyle w:val="Normal0"/>
              <w:jc w:val="left"/>
              <w:textAlignment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E483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B. </w:t>
            </w:r>
            <w:r w:rsidRPr="00EE483F">
              <w:rPr>
                <w:rFonts w:ascii="Times New Roman" w:hAnsi="Times New Roman"/>
                <w:color w:val="000000"/>
                <w:sz w:val="21"/>
                <w:szCs w:val="21"/>
              </w:rPr>
              <w:t>雾霾中含有硝酸铵和硫酸铵</w:t>
            </w:r>
          </w:p>
          <w:p w:rsidR="00DA66ED" w:rsidRPr="00EE483F" w:rsidRDefault="00DA66ED" w:rsidP="00DA66ED">
            <w:pPr>
              <w:pStyle w:val="Normal0"/>
              <w:jc w:val="left"/>
              <w:textAlignment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E483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C. </w:t>
            </w:r>
            <w:r w:rsidRPr="00EE483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NH</w:t>
            </w:r>
            <w:r w:rsidRPr="00EE483F">
              <w:rPr>
                <w:rFonts w:ascii="Times New Roman" w:hAnsi="Times New Roman" w:cs="Times New Roman"/>
                <w:color w:val="000000"/>
                <w:sz w:val="21"/>
                <w:szCs w:val="21"/>
                <w:vertAlign w:val="subscript"/>
              </w:rPr>
              <w:t>3</w:t>
            </w:r>
            <w:r w:rsidRPr="00EE483F">
              <w:rPr>
                <w:rFonts w:ascii="Times New Roman" w:hAnsi="Times New Roman"/>
                <w:color w:val="000000"/>
                <w:sz w:val="21"/>
                <w:szCs w:val="21"/>
              </w:rPr>
              <w:t>是形成无机颗粒物的催化剂</w:t>
            </w:r>
          </w:p>
          <w:p w:rsidR="00DA66ED" w:rsidRDefault="00DA66ED" w:rsidP="00DA66ED">
            <w:pPr>
              <w:pStyle w:val="Normal0"/>
              <w:jc w:val="left"/>
              <w:textAlignment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E483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D. </w:t>
            </w:r>
            <w:r w:rsidRPr="00EE483F">
              <w:rPr>
                <w:rFonts w:ascii="Times New Roman" w:hAnsi="Times New Roman"/>
                <w:color w:val="000000"/>
                <w:sz w:val="21"/>
                <w:szCs w:val="21"/>
              </w:rPr>
              <w:t>雾霾的形成与过度施用氮肥有关</w:t>
            </w:r>
          </w:p>
          <w:p w:rsidR="008314C2" w:rsidRDefault="008314C2" w:rsidP="008314C2">
            <w:pPr>
              <w:rPr>
                <w:szCs w:val="21"/>
              </w:rPr>
            </w:pPr>
            <w:r>
              <w:rPr>
                <w:noProof/>
                <w:szCs w:val="21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2306955</wp:posOffset>
                  </wp:positionH>
                  <wp:positionV relativeFrom="paragraph">
                    <wp:posOffset>-974725</wp:posOffset>
                  </wp:positionV>
                  <wp:extent cx="2489200" cy="991870"/>
                  <wp:effectExtent l="19050" t="0" r="6350" b="0"/>
                  <wp:wrapSquare wrapText="bothSides"/>
                  <wp:docPr id="49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0" cy="991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Cs w:val="21"/>
              </w:rPr>
              <w:t>2</w:t>
            </w:r>
            <w:r>
              <w:rPr>
                <w:szCs w:val="21"/>
              </w:rPr>
              <w:t>、</w:t>
            </w:r>
            <w:r>
              <w:rPr>
                <w:rFonts w:hint="eastAsia"/>
                <w:szCs w:val="21"/>
              </w:rPr>
              <w:t>判断下列说法是否正确。</w:t>
            </w:r>
          </w:p>
          <w:p w:rsidR="008314C2" w:rsidRPr="00EE483F" w:rsidRDefault="008314C2" w:rsidP="008314C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）（</w:t>
            </w:r>
            <w:r w:rsidRPr="00EE483F">
              <w:rPr>
                <w:szCs w:val="21"/>
              </w:rPr>
              <w:t>16</w:t>
            </w:r>
            <w:r w:rsidRPr="00EE483F">
              <w:rPr>
                <w:rFonts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>Ⅰ</w:t>
            </w:r>
            <w:r w:rsidRPr="00EE483F">
              <w:rPr>
                <w:rFonts w:hint="eastAsia"/>
                <w:szCs w:val="21"/>
              </w:rPr>
              <w:t>卷</w:t>
            </w:r>
            <w:r>
              <w:rPr>
                <w:rFonts w:hint="eastAsia"/>
                <w:szCs w:val="21"/>
              </w:rPr>
              <w:t>）</w:t>
            </w:r>
            <w:r w:rsidRPr="00EE483F">
              <w:rPr>
                <w:rFonts w:hint="eastAsia"/>
                <w:szCs w:val="21"/>
              </w:rPr>
              <w:t>用向上排空气法收集铜粉与稀硝酸反应产生的</w:t>
            </w:r>
            <w:r w:rsidRPr="00EE483F">
              <w:rPr>
                <w:szCs w:val="21"/>
              </w:rPr>
              <w:t>NO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szCs w:val="21"/>
              </w:rPr>
              <w:t>）</w:t>
            </w:r>
          </w:p>
          <w:p w:rsidR="008314C2" w:rsidRDefault="008314C2" w:rsidP="008314C2">
            <w:pPr>
              <w:pStyle w:val="Normal0"/>
              <w:jc w:val="left"/>
              <w:textAlignment w:val="center"/>
              <w:rPr>
                <w:rFonts w:hint="eastAsia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）</w:t>
            </w:r>
            <w:r w:rsidRPr="009D2D16">
              <w:rPr>
                <w:rFonts w:ascii="Times New Roman" w:hAnsi="Times New Roman" w:hint="eastAsia"/>
                <w:color w:val="000000"/>
                <w:sz w:val="21"/>
                <w:szCs w:val="21"/>
              </w:rPr>
              <w:t>用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排水集气法</w:t>
            </w:r>
            <w:r w:rsidRPr="009D2D16">
              <w:rPr>
                <w:rFonts w:ascii="Times New Roman" w:hAnsi="Times New Roman" w:hint="eastAsia"/>
                <w:color w:val="000000"/>
                <w:sz w:val="21"/>
                <w:szCs w:val="21"/>
              </w:rPr>
              <w:t>收集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NO</w:t>
            </w:r>
            <w:r w:rsidRPr="009D2D16">
              <w:rPr>
                <w:rFonts w:ascii="Times New Roman" w:hAnsi="Times New Roman" w:hint="eastAsia"/>
                <w:color w:val="000000"/>
                <w:sz w:val="21"/>
                <w:szCs w:val="21"/>
                <w:vertAlign w:val="subscript"/>
              </w:rPr>
              <w:t>2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szCs w:val="21"/>
              </w:rPr>
              <w:t>）</w:t>
            </w:r>
          </w:p>
          <w:p w:rsidR="008314C2" w:rsidRPr="009D2D16" w:rsidRDefault="008314C2" w:rsidP="008314C2">
            <w:pPr>
              <w:pStyle w:val="Normal0"/>
              <w:jc w:val="left"/>
              <w:textAlignment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9D2D16">
              <w:rPr>
                <w:rFonts w:hint="eastAsia"/>
                <w:sz w:val="21"/>
                <w:szCs w:val="21"/>
              </w:rPr>
              <w:t>（</w:t>
            </w:r>
            <w:r w:rsidRPr="009D2D16">
              <w:rPr>
                <w:rFonts w:hint="eastAsia"/>
                <w:sz w:val="21"/>
                <w:szCs w:val="21"/>
              </w:rPr>
              <w:t>3</w:t>
            </w:r>
            <w:r w:rsidRPr="009D2D16">
              <w:rPr>
                <w:rFonts w:hint="eastAsia"/>
                <w:sz w:val="21"/>
                <w:szCs w:val="21"/>
              </w:rPr>
              <w:t>）</w:t>
            </w:r>
            <w:r>
              <w:rPr>
                <w:rFonts w:hint="eastAsia"/>
                <w:sz w:val="21"/>
                <w:szCs w:val="21"/>
              </w:rPr>
              <w:t>（</w:t>
            </w:r>
            <w:r w:rsidRPr="00EE483F">
              <w:rPr>
                <w:rFonts w:ascii="Times New Roman" w:hAnsi="Times New Roman"/>
                <w:color w:val="000000"/>
                <w:sz w:val="21"/>
                <w:szCs w:val="21"/>
              </w:rPr>
              <w:t>18</w:t>
            </w:r>
            <w:r w:rsidRPr="00EE483F">
              <w:rPr>
                <w:rFonts w:ascii="Times New Roman" w:hAnsi="Times New Roman" w:hint="eastAsia"/>
                <w:color w:val="000000"/>
                <w:sz w:val="21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>Ⅱ</w:t>
            </w:r>
            <w:r w:rsidRPr="00EE483F">
              <w:rPr>
                <w:rFonts w:ascii="Times New Roman" w:hAnsi="Times New Roman" w:hint="eastAsia"/>
                <w:color w:val="000000"/>
                <w:sz w:val="21"/>
                <w:szCs w:val="21"/>
              </w:rPr>
              <w:t>卷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）</w:t>
            </w:r>
            <w:r w:rsidRPr="00EE483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W</w:t>
            </w:r>
            <w:r w:rsidRPr="00EE483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、</w:t>
            </w:r>
            <w:r w:rsidRPr="00EE483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X</w:t>
            </w:r>
            <w:r w:rsidRPr="00EE483F">
              <w:rPr>
                <w:rFonts w:ascii="Times New Roman" w:hAnsi="Times New Roman"/>
                <w:color w:val="000000"/>
                <w:sz w:val="21"/>
                <w:szCs w:val="21"/>
              </w:rPr>
              <w:t>为原子序数依次增大的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两</w:t>
            </w:r>
            <w:r w:rsidRPr="00EE483F">
              <w:rPr>
                <w:rFonts w:ascii="Times New Roman" w:hAnsi="Times New Roman"/>
                <w:color w:val="000000"/>
                <w:sz w:val="21"/>
                <w:szCs w:val="21"/>
              </w:rPr>
              <w:t>种短周期元素。</w:t>
            </w:r>
            <w:r w:rsidRPr="00EE483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W</w:t>
            </w:r>
            <w:r w:rsidRPr="00EE483F">
              <w:rPr>
                <w:rFonts w:ascii="Times New Roman" w:hAnsi="Times New Roman"/>
                <w:color w:val="000000"/>
                <w:sz w:val="21"/>
                <w:szCs w:val="21"/>
              </w:rPr>
              <w:t>与</w:t>
            </w:r>
            <w:r w:rsidRPr="00EE483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X</w:t>
            </w:r>
            <w:r w:rsidRPr="00EE483F">
              <w:rPr>
                <w:rFonts w:ascii="Times New Roman" w:hAnsi="Times New Roman"/>
                <w:color w:val="000000"/>
                <w:sz w:val="21"/>
                <w:szCs w:val="21"/>
              </w:rPr>
              <w:t>可生成一种红棕色有刺激性气味的气体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，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则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W</w:t>
            </w:r>
            <w:r w:rsidRPr="00EE483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EE483F">
              <w:rPr>
                <w:rFonts w:ascii="Times New Roman" w:hAnsi="Times New Roman"/>
                <w:color w:val="000000"/>
                <w:sz w:val="21"/>
                <w:szCs w:val="21"/>
              </w:rPr>
              <w:t>的氧化物对应的水化物均为强酸</w:t>
            </w:r>
            <w:r>
              <w:rPr>
                <w:rFonts w:ascii="Times New Roman" w:hAnsi="Times New Roman" w:hint="eastAsia"/>
                <w:color w:val="000000"/>
                <w:sz w:val="21"/>
                <w:szCs w:val="21"/>
              </w:rPr>
              <w:t>。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szCs w:val="21"/>
              </w:rPr>
              <w:t>）</w:t>
            </w:r>
          </w:p>
          <w:p w:rsidR="009D2D16" w:rsidRPr="00E55DCD" w:rsidRDefault="008314C2" w:rsidP="00DA66ED">
            <w:pPr>
              <w:pStyle w:val="Normal0"/>
              <w:jc w:val="left"/>
              <w:textAlignment w:val="center"/>
              <w:rPr>
                <w:rFonts w:ascii="Times New Roman" w:hAnsi="Times New Roman"/>
                <w:sz w:val="21"/>
                <w:szCs w:val="21"/>
              </w:rPr>
            </w:pPr>
            <w:r w:rsidRPr="00FF39F2">
              <w:rPr>
                <w:rFonts w:ascii="Times New Roman" w:hAnsi="Times New Roman"/>
                <w:sz w:val="21"/>
                <w:szCs w:val="21"/>
              </w:rPr>
              <w:t>（</w:t>
            </w:r>
            <w:r w:rsidRPr="00FF39F2">
              <w:rPr>
                <w:rFonts w:ascii="Times New Roman" w:hAnsi="Times New Roman"/>
                <w:sz w:val="21"/>
                <w:szCs w:val="21"/>
              </w:rPr>
              <w:t>4</w:t>
            </w:r>
            <w:r w:rsidRPr="00FF39F2">
              <w:rPr>
                <w:rFonts w:ascii="Times New Roman" w:hAnsi="Times New Roman"/>
                <w:sz w:val="21"/>
                <w:szCs w:val="21"/>
              </w:rPr>
              <w:t>）</w:t>
            </w:r>
            <w:r>
              <w:rPr>
                <w:rFonts w:ascii="Times New Roman" w:hAnsi="Times New Roman"/>
                <w:sz w:val="21"/>
                <w:szCs w:val="21"/>
              </w:rPr>
              <w:t>0.2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mol</w:t>
            </w:r>
            <w:r>
              <w:rPr>
                <w:rFonts w:ascii="Times New Roman" w:hAnsi="Times New Roman" w:hint="eastAsia"/>
                <w:sz w:val="21"/>
                <w:szCs w:val="21"/>
              </w:rPr>
              <w:t>的</w:t>
            </w:r>
            <w:r>
              <w:rPr>
                <w:rFonts w:ascii="Times New Roman" w:hAnsi="Times New Roman" w:hint="eastAsia"/>
                <w:sz w:val="21"/>
                <w:szCs w:val="21"/>
              </w:rPr>
              <w:t>NO</w:t>
            </w:r>
            <w:r>
              <w:rPr>
                <w:rFonts w:ascii="Times New Roman" w:hAnsi="Times New Roman" w:hint="eastAsia"/>
                <w:sz w:val="21"/>
                <w:szCs w:val="21"/>
              </w:rPr>
              <w:t>与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0.1 mol </w:t>
            </w:r>
            <w:r>
              <w:rPr>
                <w:rFonts w:ascii="Times New Roman" w:hAnsi="Times New Roman" w:hint="eastAsia"/>
                <w:sz w:val="21"/>
                <w:szCs w:val="21"/>
              </w:rPr>
              <w:t>的</w:t>
            </w:r>
            <w:r>
              <w:rPr>
                <w:rFonts w:ascii="Times New Roman" w:hAnsi="Times New Roman" w:hint="eastAsia"/>
                <w:sz w:val="21"/>
                <w:szCs w:val="21"/>
              </w:rPr>
              <w:t>O</w:t>
            </w:r>
            <w:r w:rsidRPr="00FF39F2">
              <w:rPr>
                <w:rFonts w:ascii="Times New Roman" w:hAnsi="Times New Roman" w:hint="eastAsia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hAnsi="Times New Roman" w:hint="eastAsia"/>
                <w:sz w:val="21"/>
                <w:szCs w:val="21"/>
              </w:rPr>
              <w:t>混合后可得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0.2 mol </w:t>
            </w:r>
            <w:r>
              <w:rPr>
                <w:rFonts w:ascii="Times New Roman" w:hAnsi="Times New Roman" w:hint="eastAsia"/>
                <w:sz w:val="21"/>
                <w:szCs w:val="21"/>
              </w:rPr>
              <w:t>的</w:t>
            </w:r>
            <w:r>
              <w:rPr>
                <w:rFonts w:ascii="Times New Roman" w:hAnsi="Times New Roman" w:hint="eastAsia"/>
                <w:sz w:val="21"/>
                <w:szCs w:val="21"/>
              </w:rPr>
              <w:t>NO</w:t>
            </w:r>
            <w:r w:rsidRPr="00FF39F2">
              <w:rPr>
                <w:rFonts w:ascii="Times New Roman" w:hAnsi="Times New Roman" w:hint="eastAsia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hAnsi="Times New Roman" w:hint="eastAsia"/>
                <w:sz w:val="21"/>
                <w:szCs w:val="21"/>
              </w:rPr>
              <w:t>。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szCs w:val="21"/>
              </w:rPr>
              <w:t>）</w:t>
            </w:r>
          </w:p>
          <w:p w:rsidR="009D2D16" w:rsidRDefault="009D2D16" w:rsidP="00DA66ED">
            <w:pPr>
              <w:pStyle w:val="Normal0"/>
              <w:jc w:val="left"/>
              <w:textAlignment w:val="center"/>
              <w:rPr>
                <w:rFonts w:ascii="Times New Roman" w:hAnsi="Times New Roman"/>
                <w:sz w:val="21"/>
                <w:szCs w:val="21"/>
              </w:rPr>
            </w:pPr>
            <w:r w:rsidRPr="009D2D16">
              <w:rPr>
                <w:rFonts w:ascii="Times New Roman" w:hAnsi="Times New Roman" w:hint="eastAsia"/>
                <w:sz w:val="21"/>
                <w:szCs w:val="21"/>
              </w:rPr>
              <w:lastRenderedPageBreak/>
              <w:t>【思考】关于</w:t>
            </w:r>
            <w:r w:rsidR="00E55DCD">
              <w:rPr>
                <w:rFonts w:ascii="Times New Roman" w:hAnsi="Times New Roman" w:hint="eastAsia"/>
                <w:sz w:val="21"/>
                <w:szCs w:val="21"/>
              </w:rPr>
              <w:t>氮氧化物</w:t>
            </w:r>
            <w:r w:rsidRPr="009D2D16">
              <w:rPr>
                <w:rFonts w:ascii="Times New Roman" w:hAnsi="Times New Roman" w:hint="eastAsia"/>
                <w:sz w:val="21"/>
                <w:szCs w:val="21"/>
              </w:rPr>
              <w:t>的</w:t>
            </w:r>
            <w:r w:rsidR="00E55DCD">
              <w:rPr>
                <w:rFonts w:ascii="Times New Roman" w:hAnsi="Times New Roman" w:hint="eastAsia"/>
                <w:sz w:val="21"/>
                <w:szCs w:val="21"/>
              </w:rPr>
              <w:t>性质的</w:t>
            </w:r>
            <w:r w:rsidRPr="009D2D16">
              <w:rPr>
                <w:rFonts w:ascii="Times New Roman" w:hAnsi="Times New Roman" w:hint="eastAsia"/>
                <w:sz w:val="21"/>
                <w:szCs w:val="21"/>
              </w:rPr>
              <w:t>必备核心知识有哪些？</w:t>
            </w:r>
          </w:p>
          <w:p w:rsidR="00E55DCD" w:rsidRDefault="00E55DCD" w:rsidP="00DA66ED">
            <w:pPr>
              <w:pStyle w:val="Normal0"/>
              <w:jc w:val="left"/>
              <w:textAlignment w:val="center"/>
              <w:rPr>
                <w:rFonts w:ascii="Times New Roman" w:hAnsi="Times New Roman"/>
                <w:sz w:val="21"/>
                <w:szCs w:val="21"/>
              </w:rPr>
            </w:pPr>
          </w:p>
          <w:p w:rsidR="00E55DCD" w:rsidRPr="00E55DCD" w:rsidRDefault="00E55DCD" w:rsidP="00DA66ED">
            <w:pPr>
              <w:pStyle w:val="Normal0"/>
              <w:jc w:val="left"/>
              <w:textAlignment w:val="center"/>
              <w:rPr>
                <w:rFonts w:ascii="Times New Roman" w:hAnsi="Times New Roman"/>
                <w:sz w:val="21"/>
                <w:szCs w:val="21"/>
              </w:rPr>
            </w:pPr>
          </w:p>
          <w:p w:rsidR="00872047" w:rsidRPr="00E55DCD" w:rsidRDefault="00E55DCD" w:rsidP="00872047">
            <w:pPr>
              <w:rPr>
                <w:b/>
                <w:szCs w:val="21"/>
              </w:rPr>
            </w:pPr>
            <w:r w:rsidRPr="009D2D16">
              <w:rPr>
                <w:rFonts w:hint="eastAsia"/>
                <w:b/>
                <w:szCs w:val="21"/>
              </w:rPr>
              <w:t>（</w:t>
            </w:r>
            <w:r>
              <w:rPr>
                <w:rFonts w:hint="eastAsia"/>
                <w:b/>
                <w:szCs w:val="21"/>
              </w:rPr>
              <w:t>二</w:t>
            </w:r>
            <w:r w:rsidRPr="009D2D16">
              <w:rPr>
                <w:rFonts w:hint="eastAsia"/>
                <w:b/>
                <w:szCs w:val="21"/>
              </w:rPr>
              <w:t>）、</w:t>
            </w:r>
            <w:r w:rsidRPr="00E55DCD">
              <w:rPr>
                <w:rFonts w:hint="eastAsia"/>
                <w:b/>
                <w:szCs w:val="21"/>
              </w:rPr>
              <w:t>硝酸</w:t>
            </w:r>
            <w:r w:rsidRPr="009D2D16">
              <w:rPr>
                <w:rFonts w:hint="eastAsia"/>
                <w:b/>
                <w:szCs w:val="21"/>
              </w:rPr>
              <w:t>的性质突破</w:t>
            </w:r>
          </w:p>
          <w:p w:rsidR="00A13C06" w:rsidRPr="00EE483F" w:rsidRDefault="00A13C06" w:rsidP="00A13C06">
            <w:pPr>
              <w:rPr>
                <w:rFonts w:cs="Times New Roman"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、（</w:t>
            </w:r>
            <w:r w:rsidRPr="00EE483F">
              <w:rPr>
                <w:color w:val="000000"/>
                <w:szCs w:val="21"/>
              </w:rPr>
              <w:t>15</w:t>
            </w:r>
            <w:r w:rsidRPr="00EE483F">
              <w:rPr>
                <w:rFonts w:hint="eastAsia"/>
                <w:color w:val="000000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>Ⅰ</w:t>
            </w:r>
            <w:r w:rsidRPr="00EE483F">
              <w:rPr>
                <w:rFonts w:hint="eastAsia"/>
                <w:color w:val="000000"/>
                <w:szCs w:val="21"/>
              </w:rPr>
              <w:t>卷</w:t>
            </w:r>
            <w:r>
              <w:rPr>
                <w:rFonts w:hint="eastAsia"/>
                <w:color w:val="000000"/>
                <w:szCs w:val="21"/>
              </w:rPr>
              <w:t>）</w:t>
            </w:r>
            <w:r w:rsidRPr="00EE483F">
              <w:rPr>
                <w:rFonts w:cs="Times New Roman"/>
                <w:color w:val="000000"/>
                <w:szCs w:val="21"/>
              </w:rPr>
              <w:t>我国清代《本草纲目拾遗》中记叙无机药物</w:t>
            </w:r>
            <w:r w:rsidRPr="00EE483F">
              <w:rPr>
                <w:rFonts w:cs="Times New Roman"/>
                <w:color w:val="000000"/>
                <w:szCs w:val="21"/>
              </w:rPr>
              <w:t>335</w:t>
            </w:r>
            <w:r w:rsidRPr="00EE483F">
              <w:rPr>
                <w:rFonts w:cs="Times New Roman"/>
                <w:color w:val="000000"/>
                <w:szCs w:val="21"/>
              </w:rPr>
              <w:t>种，其中</w:t>
            </w:r>
            <w:r w:rsidRPr="00EE483F">
              <w:rPr>
                <w:rFonts w:cs="Times New Roman"/>
                <w:color w:val="000000"/>
                <w:szCs w:val="21"/>
              </w:rPr>
              <w:t>“</w:t>
            </w:r>
            <w:r w:rsidRPr="00EE483F">
              <w:rPr>
                <w:rFonts w:cs="Times New Roman"/>
                <w:color w:val="000000"/>
                <w:szCs w:val="21"/>
              </w:rPr>
              <w:t>强水</w:t>
            </w:r>
            <w:r w:rsidRPr="00EE483F">
              <w:rPr>
                <w:rFonts w:cs="Times New Roman"/>
                <w:color w:val="000000"/>
                <w:szCs w:val="21"/>
              </w:rPr>
              <w:t>”</w:t>
            </w:r>
            <w:r w:rsidRPr="00EE483F">
              <w:rPr>
                <w:rFonts w:cs="Times New Roman"/>
                <w:color w:val="000000"/>
                <w:szCs w:val="21"/>
              </w:rPr>
              <w:t>条目下写道：</w:t>
            </w:r>
            <w:r w:rsidRPr="00EE483F">
              <w:rPr>
                <w:rFonts w:cs="Times New Roman"/>
                <w:color w:val="000000"/>
                <w:szCs w:val="21"/>
              </w:rPr>
              <w:t>“</w:t>
            </w:r>
            <w:r w:rsidRPr="00EE483F">
              <w:rPr>
                <w:rFonts w:cs="Times New Roman"/>
                <w:color w:val="000000"/>
                <w:szCs w:val="21"/>
              </w:rPr>
              <w:t>性最烈，能蚀五金</w:t>
            </w:r>
            <w:r w:rsidRPr="00EE483F">
              <w:rPr>
                <w:rFonts w:cs="Times New Roman"/>
                <w:color w:val="000000"/>
                <w:szCs w:val="21"/>
              </w:rPr>
              <w:t>……</w:t>
            </w:r>
            <w:r w:rsidRPr="00EE483F">
              <w:rPr>
                <w:rFonts w:cs="Times New Roman"/>
                <w:color w:val="000000"/>
                <w:szCs w:val="21"/>
              </w:rPr>
              <w:t>其水甚强，五金八石皆能穿第，惟玻璃可盛。</w:t>
            </w:r>
            <w:r w:rsidRPr="00EE483F">
              <w:rPr>
                <w:rFonts w:cs="Times New Roman"/>
                <w:color w:val="000000"/>
                <w:szCs w:val="21"/>
              </w:rPr>
              <w:t>”</w:t>
            </w:r>
            <w:r w:rsidRPr="00EE483F">
              <w:rPr>
                <w:rFonts w:cs="Times New Roman"/>
                <w:color w:val="000000"/>
                <w:szCs w:val="21"/>
              </w:rPr>
              <w:t>这里的</w:t>
            </w:r>
            <w:r w:rsidRPr="00EE483F">
              <w:rPr>
                <w:rFonts w:cs="Times New Roman"/>
                <w:color w:val="000000"/>
                <w:szCs w:val="21"/>
              </w:rPr>
              <w:t>“</w:t>
            </w:r>
            <w:r w:rsidRPr="00EE483F">
              <w:rPr>
                <w:rFonts w:cs="Times New Roman"/>
                <w:color w:val="000000"/>
                <w:szCs w:val="21"/>
              </w:rPr>
              <w:t>强水</w:t>
            </w:r>
            <w:r w:rsidRPr="00EE483F">
              <w:rPr>
                <w:rFonts w:cs="Times New Roman"/>
                <w:color w:val="000000"/>
                <w:szCs w:val="21"/>
              </w:rPr>
              <w:t>”</w:t>
            </w:r>
            <w:r w:rsidRPr="00EE483F">
              <w:rPr>
                <w:rFonts w:cs="Times New Roman"/>
                <w:color w:val="000000"/>
                <w:szCs w:val="21"/>
              </w:rPr>
              <w:t>是指（</w:t>
            </w:r>
            <w:r w:rsidRPr="00EE483F">
              <w:rPr>
                <w:rFonts w:cs="Times New Roman"/>
                <w:color w:val="000000"/>
                <w:szCs w:val="21"/>
              </w:rPr>
              <w:t xml:space="preserve">    </w:t>
            </w:r>
            <w:r w:rsidRPr="00EE483F">
              <w:rPr>
                <w:rFonts w:cs="Times New Roman"/>
                <w:color w:val="000000"/>
                <w:szCs w:val="21"/>
              </w:rPr>
              <w:t>）</w:t>
            </w:r>
            <w:r>
              <w:rPr>
                <w:rFonts w:cs="Times New Roman" w:hint="eastAsia"/>
                <w:color w:val="000000"/>
                <w:szCs w:val="21"/>
              </w:rPr>
              <w:t xml:space="preserve">    </w:t>
            </w:r>
            <w:r w:rsidRPr="00EE483F">
              <w:rPr>
                <w:rFonts w:cs="Times New Roman"/>
                <w:color w:val="000000"/>
                <w:szCs w:val="21"/>
              </w:rPr>
              <w:t>A</w:t>
            </w:r>
            <w:r w:rsidRPr="00EE483F">
              <w:rPr>
                <w:rFonts w:cs="Times New Roman"/>
                <w:color w:val="000000"/>
                <w:szCs w:val="21"/>
              </w:rPr>
              <w:t>．氨水</w:t>
            </w:r>
            <w:r w:rsidRPr="00EE483F">
              <w:rPr>
                <w:rFonts w:cs="Times New Roman"/>
                <w:color w:val="000000"/>
                <w:szCs w:val="21"/>
              </w:rPr>
              <w:t xml:space="preserve">   B</w:t>
            </w:r>
            <w:r w:rsidRPr="00EE483F">
              <w:rPr>
                <w:rFonts w:cs="Times New Roman"/>
                <w:color w:val="000000"/>
                <w:szCs w:val="21"/>
              </w:rPr>
              <w:t>．</w:t>
            </w:r>
            <w:r w:rsidRPr="00EE483F">
              <w:rPr>
                <w:rFonts w:cs="Times New Roman"/>
                <w:color w:val="000000"/>
                <w:szCs w:val="21"/>
              </w:rPr>
              <w:t xml:space="preserve"> </w:t>
            </w:r>
            <w:r w:rsidRPr="00EE483F">
              <w:rPr>
                <w:rFonts w:cs="Times New Roman"/>
                <w:color w:val="000000"/>
                <w:szCs w:val="21"/>
              </w:rPr>
              <w:t>硝酸</w:t>
            </w:r>
            <w:r w:rsidRPr="00EE483F">
              <w:rPr>
                <w:rFonts w:cs="Times New Roman"/>
                <w:color w:val="000000"/>
                <w:szCs w:val="21"/>
              </w:rPr>
              <w:t xml:space="preserve">    C</w:t>
            </w:r>
            <w:r w:rsidRPr="00EE483F">
              <w:rPr>
                <w:rFonts w:cs="Times New Roman"/>
                <w:color w:val="000000"/>
                <w:szCs w:val="21"/>
              </w:rPr>
              <w:t>．</w:t>
            </w:r>
            <w:proofErr w:type="gramStart"/>
            <w:r w:rsidRPr="00EE483F">
              <w:rPr>
                <w:rFonts w:cs="Times New Roman"/>
                <w:color w:val="000000"/>
                <w:szCs w:val="21"/>
              </w:rPr>
              <w:t>醋</w:t>
            </w:r>
            <w:proofErr w:type="gramEnd"/>
            <w:r w:rsidRPr="00EE483F">
              <w:rPr>
                <w:rFonts w:cs="Times New Roman"/>
                <w:color w:val="000000"/>
                <w:szCs w:val="21"/>
              </w:rPr>
              <w:t xml:space="preserve">    D</w:t>
            </w:r>
            <w:r w:rsidRPr="00EE483F">
              <w:rPr>
                <w:rFonts w:cs="Times New Roman"/>
                <w:color w:val="000000"/>
                <w:szCs w:val="21"/>
              </w:rPr>
              <w:t>．卤水</w:t>
            </w:r>
          </w:p>
          <w:p w:rsidR="00A13C06" w:rsidRDefault="00A13C06" w:rsidP="0087204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、判断下列说法是否正确。</w:t>
            </w:r>
          </w:p>
          <w:p w:rsidR="00A13C06" w:rsidRDefault="00A13C06" w:rsidP="00A13C06">
            <w:pPr>
              <w:pStyle w:val="p0"/>
              <w:ind w:right="-59"/>
              <w:rPr>
                <w:color w:val="000000"/>
              </w:rPr>
            </w:pPr>
            <w:r w:rsidRPr="00A13C06">
              <w:rPr>
                <w:rFonts w:ascii="Times New Roman" w:hAnsi="Times New Roman" w:cstheme="minorBidi" w:hint="eastAsia"/>
                <w:kern w:val="2"/>
              </w:rPr>
              <w:t>（</w:t>
            </w:r>
            <w:r w:rsidRPr="00A13C06">
              <w:rPr>
                <w:rFonts w:ascii="Times New Roman" w:hAnsi="Times New Roman" w:cstheme="minorBidi" w:hint="eastAsia"/>
                <w:kern w:val="2"/>
              </w:rPr>
              <w:t>1</w:t>
            </w:r>
            <w:r w:rsidRPr="00A13C06">
              <w:rPr>
                <w:rFonts w:ascii="Times New Roman" w:hAnsi="Times New Roman" w:cstheme="minorBidi" w:hint="eastAsia"/>
                <w:kern w:val="2"/>
              </w:rPr>
              <w:t>）</w:t>
            </w:r>
            <w:r>
              <w:rPr>
                <w:rFonts w:hint="eastAsia"/>
              </w:rPr>
              <w:t>（</w:t>
            </w:r>
            <w:r w:rsidRPr="00EE483F">
              <w:rPr>
                <w:rFonts w:ascii="Times New Roman" w:hAnsi="Times New Roman"/>
              </w:rPr>
              <w:t>16</w:t>
            </w:r>
            <w:r w:rsidRPr="00EE483F">
              <w:rPr>
                <w:rFonts w:ascii="Times New Roman" w:hAnsi="Times New Roman" w:hint="eastAsia"/>
              </w:rPr>
              <w:t>年</w:t>
            </w:r>
            <w:r>
              <w:rPr>
                <w:rFonts w:ascii="宋体" w:hAnsi="宋体" w:hint="eastAsia"/>
              </w:rPr>
              <w:t>Ⅱ</w:t>
            </w:r>
            <w:r w:rsidRPr="00EE483F">
              <w:rPr>
                <w:rFonts w:ascii="Times New Roman" w:hAnsi="Times New Roman" w:hint="eastAsia"/>
              </w:rPr>
              <w:t>卷</w:t>
            </w:r>
            <w:r>
              <w:rPr>
                <w:rFonts w:ascii="Times New Roman" w:hAnsi="Times New Roman" w:hint="eastAsia"/>
              </w:rPr>
              <w:t>）</w:t>
            </w:r>
            <w:r w:rsidRPr="00EE483F">
              <w:rPr>
                <w:rFonts w:hint="eastAsia"/>
              </w:rPr>
              <w:t>除去</w:t>
            </w:r>
            <w:r w:rsidRPr="00EE483F">
              <w:t>Cu</w:t>
            </w:r>
            <w:r w:rsidRPr="00EE483F">
              <w:rPr>
                <w:rFonts w:hint="eastAsia"/>
              </w:rPr>
              <w:t>中的</w:t>
            </w:r>
            <w:proofErr w:type="spellStart"/>
            <w:r w:rsidRPr="00EE483F">
              <w:t>CuO</w:t>
            </w:r>
            <w:proofErr w:type="spellEnd"/>
            <w:r>
              <w:t>，</w:t>
            </w:r>
            <w:r>
              <w:rPr>
                <w:rFonts w:hint="eastAsia"/>
              </w:rPr>
              <w:t>可</w:t>
            </w:r>
            <w:r w:rsidRPr="00EE483F">
              <w:rPr>
                <w:rFonts w:hint="eastAsia"/>
              </w:rPr>
              <w:t>加入稀硝酸溶液，过滤、洗涤、干燥</w:t>
            </w:r>
            <w:r w:rsidRPr="00EE483F">
              <w:rPr>
                <w:color w:val="000000"/>
              </w:rPr>
              <w:t>（</w:t>
            </w:r>
            <w:r w:rsidRPr="00EE483F">
              <w:rPr>
                <w:color w:val="000000"/>
              </w:rPr>
              <w:t xml:space="preserve">    </w:t>
            </w:r>
            <w:r w:rsidRPr="00EE483F">
              <w:rPr>
                <w:color w:val="000000"/>
              </w:rPr>
              <w:t>）</w:t>
            </w:r>
          </w:p>
          <w:p w:rsidR="00A13C06" w:rsidRDefault="00A13C06" w:rsidP="00A13C06">
            <w:pPr>
              <w:pStyle w:val="p0"/>
              <w:ind w:right="-59"/>
              <w:rPr>
                <w:color w:val="000000"/>
              </w:rPr>
            </w:pPr>
            <w:r w:rsidRPr="00A13C06">
              <w:rPr>
                <w:rFonts w:ascii="Times New Roman" w:hAnsi="Times New Roman" w:cstheme="minorBidi" w:hint="eastAsia"/>
                <w:kern w:val="2"/>
              </w:rPr>
              <w:t>（</w:t>
            </w:r>
            <w:r w:rsidRPr="00A13C06">
              <w:rPr>
                <w:rFonts w:ascii="Times New Roman" w:hAnsi="Times New Roman" w:cstheme="minorBidi" w:hint="eastAsia"/>
                <w:kern w:val="2"/>
              </w:rPr>
              <w:t>2</w:t>
            </w:r>
            <w:r w:rsidRPr="00A13C06">
              <w:rPr>
                <w:rFonts w:ascii="Times New Roman" w:hAnsi="Times New Roman" w:cstheme="minorBidi" w:hint="eastAsia"/>
                <w:kern w:val="2"/>
              </w:rPr>
              <w:t>）</w:t>
            </w:r>
            <w:r>
              <w:rPr>
                <w:rFonts w:ascii="Times New Roman" w:hAnsi="Times New Roman" w:cstheme="minorBidi" w:hint="eastAsia"/>
                <w:kern w:val="2"/>
              </w:rPr>
              <w:t>（</w:t>
            </w:r>
            <w:r w:rsidRPr="00A13C06">
              <w:rPr>
                <w:rFonts w:ascii="Times New Roman" w:hAnsi="Times New Roman" w:cstheme="minorBidi"/>
                <w:kern w:val="2"/>
              </w:rPr>
              <w:t>16</w:t>
            </w:r>
            <w:r w:rsidRPr="00A13C06">
              <w:rPr>
                <w:rFonts w:ascii="Times New Roman" w:hAnsi="Times New Roman" w:cstheme="minorBidi" w:hint="eastAsia"/>
                <w:kern w:val="2"/>
              </w:rPr>
              <w:t>年</w:t>
            </w:r>
            <w:r>
              <w:rPr>
                <w:rFonts w:ascii="宋体" w:hAnsi="宋体" w:hint="eastAsia"/>
              </w:rPr>
              <w:t>Ⅰ</w:t>
            </w:r>
            <w:r w:rsidRPr="00A13C06">
              <w:rPr>
                <w:rFonts w:ascii="Times New Roman" w:hAnsi="Times New Roman" w:cstheme="minorBidi" w:hint="eastAsia"/>
                <w:kern w:val="2"/>
              </w:rPr>
              <w:t>卷</w:t>
            </w:r>
            <w:r>
              <w:rPr>
                <w:rFonts w:ascii="Times New Roman" w:hAnsi="Times New Roman" w:cstheme="minorBidi" w:hint="eastAsia"/>
                <w:kern w:val="2"/>
              </w:rPr>
              <w:t>）</w:t>
            </w:r>
            <w:r w:rsidRPr="00A13C06">
              <w:rPr>
                <w:rFonts w:ascii="Times New Roman" w:hAnsi="Times New Roman" w:cstheme="minorBidi"/>
                <w:kern w:val="2"/>
              </w:rPr>
              <w:t>1 mol</w:t>
            </w:r>
            <w:r>
              <w:rPr>
                <w:rFonts w:ascii="Times New Roman" w:hAnsi="Times New Roman" w:cstheme="minorBidi" w:hint="eastAsia"/>
                <w:kern w:val="2"/>
              </w:rPr>
              <w:t xml:space="preserve"> </w:t>
            </w:r>
            <w:r w:rsidRPr="00A13C06">
              <w:rPr>
                <w:rFonts w:ascii="Times New Roman" w:hAnsi="Times New Roman" w:cstheme="minorBidi"/>
                <w:kern w:val="2"/>
              </w:rPr>
              <w:t>Fe</w:t>
            </w:r>
            <w:r w:rsidRPr="00A13C06">
              <w:rPr>
                <w:rFonts w:ascii="Times New Roman" w:hAnsi="Times New Roman" w:cstheme="minorBidi" w:hint="eastAsia"/>
                <w:kern w:val="2"/>
              </w:rPr>
              <w:t>溶于过量硝酸，电子转移数为</w:t>
            </w:r>
            <w:r w:rsidRPr="00A13C06">
              <w:rPr>
                <w:rFonts w:ascii="Times New Roman" w:hAnsi="Times New Roman" w:cstheme="minorBidi"/>
                <w:kern w:val="2"/>
              </w:rPr>
              <w:t>2</w:t>
            </w:r>
            <w:r w:rsidRPr="00A13C06">
              <w:rPr>
                <w:rFonts w:ascii="Times New Roman" w:hAnsi="Times New Roman" w:cstheme="minorBidi"/>
                <w:i/>
                <w:kern w:val="2"/>
              </w:rPr>
              <w:t>N</w:t>
            </w:r>
            <w:r w:rsidRPr="00A13C06">
              <w:rPr>
                <w:rFonts w:ascii="Times New Roman" w:hAnsi="Times New Roman" w:cstheme="minorBidi"/>
                <w:kern w:val="2"/>
                <w:vertAlign w:val="subscript"/>
              </w:rPr>
              <w:t>A</w:t>
            </w:r>
            <w:r w:rsidRPr="00EE483F">
              <w:rPr>
                <w:color w:val="000000"/>
              </w:rPr>
              <w:t>（</w:t>
            </w:r>
            <w:r w:rsidRPr="00EE483F">
              <w:rPr>
                <w:color w:val="000000"/>
              </w:rPr>
              <w:t xml:space="preserve">    </w:t>
            </w:r>
            <w:r w:rsidRPr="00EE483F">
              <w:rPr>
                <w:color w:val="000000"/>
              </w:rPr>
              <w:t>）</w:t>
            </w:r>
          </w:p>
          <w:p w:rsidR="00A13C06" w:rsidRPr="00A13C06" w:rsidRDefault="00A13C06" w:rsidP="00A13C06">
            <w:pPr>
              <w:pStyle w:val="p0"/>
              <w:ind w:right="-59"/>
              <w:rPr>
                <w:rFonts w:ascii="Times New Roman" w:hAnsi="Times New Roman" w:cstheme="minorBidi"/>
                <w:kern w:val="2"/>
              </w:rPr>
            </w:pPr>
            <w:r>
              <w:rPr>
                <w:rFonts w:ascii="Times New Roman" w:hAnsi="Times New Roman" w:cstheme="minorBidi" w:hint="eastAsia"/>
                <w:kern w:val="2"/>
              </w:rPr>
              <w:t>（</w:t>
            </w:r>
            <w:r>
              <w:rPr>
                <w:rFonts w:ascii="Times New Roman" w:hAnsi="Times New Roman" w:cstheme="minorBidi" w:hint="eastAsia"/>
                <w:kern w:val="2"/>
              </w:rPr>
              <w:t>3</w:t>
            </w:r>
            <w:r>
              <w:rPr>
                <w:rFonts w:ascii="Times New Roman" w:hAnsi="Times New Roman" w:cstheme="minorBidi" w:hint="eastAsia"/>
                <w:kern w:val="2"/>
              </w:rPr>
              <w:t>）（</w:t>
            </w:r>
            <w:r w:rsidRPr="00A13C06">
              <w:rPr>
                <w:rFonts w:ascii="Times New Roman" w:hAnsi="Times New Roman" w:cstheme="minorBidi"/>
                <w:kern w:val="2"/>
              </w:rPr>
              <w:t>15</w:t>
            </w:r>
            <w:r w:rsidRPr="00A13C06">
              <w:rPr>
                <w:rFonts w:ascii="Times New Roman" w:hAnsi="Times New Roman" w:cstheme="minorBidi" w:hint="eastAsia"/>
                <w:kern w:val="2"/>
              </w:rPr>
              <w:t>年</w:t>
            </w:r>
            <w:r>
              <w:rPr>
                <w:rFonts w:ascii="宋体" w:hAnsi="宋体" w:hint="eastAsia"/>
              </w:rPr>
              <w:t>Ⅱ</w:t>
            </w:r>
            <w:r w:rsidRPr="00A13C06">
              <w:rPr>
                <w:rFonts w:ascii="Times New Roman" w:hAnsi="Times New Roman" w:cstheme="minorBidi" w:hint="eastAsia"/>
                <w:kern w:val="2"/>
              </w:rPr>
              <w:t>卷</w:t>
            </w:r>
            <w:r>
              <w:rPr>
                <w:rFonts w:ascii="Times New Roman" w:hAnsi="Times New Roman" w:cstheme="minorBidi" w:hint="eastAsia"/>
                <w:kern w:val="2"/>
              </w:rPr>
              <w:t>）</w:t>
            </w:r>
            <w:r w:rsidRPr="00A13C06">
              <w:rPr>
                <w:rFonts w:ascii="Times New Roman" w:hAnsi="Times New Roman" w:cstheme="minorBidi"/>
                <w:kern w:val="2"/>
              </w:rPr>
              <w:t>浓硝酸</w:t>
            </w:r>
            <w:r w:rsidRPr="00EE483F">
              <w:rPr>
                <w:color w:val="000000"/>
              </w:rPr>
              <w:t>滴入用砂纸打磨过的铝条</w:t>
            </w:r>
            <w:r>
              <w:rPr>
                <w:rFonts w:hint="eastAsia"/>
                <w:color w:val="000000"/>
              </w:rPr>
              <w:t>中，</w:t>
            </w:r>
            <w:r w:rsidRPr="00EE483F">
              <w:rPr>
                <w:color w:val="000000"/>
              </w:rPr>
              <w:t>产生</w:t>
            </w:r>
            <w:r>
              <w:rPr>
                <w:rFonts w:hint="eastAsia"/>
                <w:color w:val="000000"/>
              </w:rPr>
              <w:t>大量</w:t>
            </w:r>
            <w:r w:rsidRPr="00EE483F">
              <w:rPr>
                <w:color w:val="000000"/>
              </w:rPr>
              <w:t>红棕色气体（</w:t>
            </w:r>
            <w:r w:rsidRPr="00EE483F">
              <w:rPr>
                <w:color w:val="000000"/>
              </w:rPr>
              <w:t xml:space="preserve">    </w:t>
            </w:r>
            <w:r w:rsidRPr="00EE483F">
              <w:rPr>
                <w:color w:val="000000"/>
              </w:rPr>
              <w:t>）</w:t>
            </w:r>
          </w:p>
          <w:p w:rsidR="00872047" w:rsidRDefault="00A13C06" w:rsidP="0087204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）</w:t>
            </w:r>
            <w:proofErr w:type="gramStart"/>
            <w:r w:rsidR="00872047">
              <w:rPr>
                <w:rFonts w:hint="eastAsia"/>
                <w:szCs w:val="21"/>
              </w:rPr>
              <w:t>苯分别</w:t>
            </w:r>
            <w:proofErr w:type="gramEnd"/>
            <w:r w:rsidR="00872047">
              <w:rPr>
                <w:rFonts w:hint="eastAsia"/>
                <w:szCs w:val="21"/>
              </w:rPr>
              <w:t>与硝酸、溴</w:t>
            </w:r>
            <w:r>
              <w:rPr>
                <w:rFonts w:hint="eastAsia"/>
                <w:szCs w:val="21"/>
              </w:rPr>
              <w:t>单质</w:t>
            </w:r>
            <w:r w:rsidR="00872047">
              <w:rPr>
                <w:rFonts w:hint="eastAsia"/>
                <w:szCs w:val="21"/>
              </w:rPr>
              <w:t>、氢气反应的类型相同</w:t>
            </w:r>
            <w:r w:rsidR="001D3696" w:rsidRPr="00EE483F">
              <w:rPr>
                <w:rFonts w:cs="Times New Roman"/>
                <w:color w:val="000000"/>
                <w:szCs w:val="21"/>
              </w:rPr>
              <w:t>（</w:t>
            </w:r>
            <w:r w:rsidR="001D3696" w:rsidRPr="00EE483F">
              <w:rPr>
                <w:rFonts w:cs="Times New Roman"/>
                <w:color w:val="000000"/>
                <w:szCs w:val="21"/>
              </w:rPr>
              <w:t xml:space="preserve">    </w:t>
            </w:r>
            <w:r w:rsidR="001D3696" w:rsidRPr="00EE483F">
              <w:rPr>
                <w:rFonts w:cs="Times New Roman"/>
                <w:color w:val="000000"/>
                <w:szCs w:val="21"/>
              </w:rPr>
              <w:t>）</w:t>
            </w:r>
          </w:p>
          <w:p w:rsidR="00A13C06" w:rsidRPr="00EE483F" w:rsidRDefault="00A13C06" w:rsidP="0087204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）将</w:t>
            </w:r>
            <w:r>
              <w:rPr>
                <w:rFonts w:hint="eastAsia"/>
                <w:szCs w:val="21"/>
              </w:rPr>
              <w:t>SO</w:t>
            </w:r>
            <w:r w:rsidRPr="00A13C06">
              <w:rPr>
                <w:rFonts w:hint="eastAsia"/>
                <w:szCs w:val="21"/>
                <w:vertAlign w:val="subscript"/>
              </w:rPr>
              <w:t>2</w:t>
            </w:r>
            <w:r>
              <w:rPr>
                <w:rFonts w:hint="eastAsia"/>
                <w:szCs w:val="21"/>
              </w:rPr>
              <w:t>气体通入</w:t>
            </w:r>
            <w:proofErr w:type="spellStart"/>
            <w:r>
              <w:rPr>
                <w:rFonts w:hint="eastAsia"/>
                <w:szCs w:val="21"/>
              </w:rPr>
              <w:t>Ba</w:t>
            </w:r>
            <w:proofErr w:type="spellEnd"/>
            <w:r>
              <w:rPr>
                <w:rFonts w:hint="eastAsia"/>
                <w:szCs w:val="21"/>
              </w:rPr>
              <w:t>(NO</w:t>
            </w:r>
            <w:r w:rsidRPr="00A13C06">
              <w:rPr>
                <w:rFonts w:hint="eastAsia"/>
                <w:szCs w:val="21"/>
                <w:vertAlign w:val="subscript"/>
              </w:rPr>
              <w:t>3</w:t>
            </w:r>
            <w:r>
              <w:rPr>
                <w:rFonts w:hint="eastAsia"/>
                <w:szCs w:val="21"/>
              </w:rPr>
              <w:t>)</w:t>
            </w:r>
            <w:r w:rsidRPr="00A13C06">
              <w:rPr>
                <w:rFonts w:hint="eastAsia"/>
                <w:szCs w:val="21"/>
                <w:vertAlign w:val="subscript"/>
              </w:rPr>
              <w:t>2</w:t>
            </w:r>
            <w:r>
              <w:rPr>
                <w:rFonts w:hint="eastAsia"/>
                <w:szCs w:val="21"/>
              </w:rPr>
              <w:t>溶液中，会产生</w:t>
            </w:r>
            <w:r>
              <w:rPr>
                <w:rFonts w:hint="eastAsia"/>
                <w:szCs w:val="21"/>
              </w:rPr>
              <w:t>BaSO</w:t>
            </w:r>
            <w:r w:rsidRPr="00A13C06">
              <w:rPr>
                <w:rFonts w:hint="eastAsia"/>
                <w:szCs w:val="21"/>
                <w:vertAlign w:val="subscript"/>
              </w:rPr>
              <w:t>4</w:t>
            </w:r>
            <w:r>
              <w:rPr>
                <w:rFonts w:hint="eastAsia"/>
                <w:szCs w:val="21"/>
              </w:rPr>
              <w:t>沉淀</w:t>
            </w:r>
            <w:r w:rsidRPr="00EE483F">
              <w:rPr>
                <w:rFonts w:cs="Times New Roman"/>
                <w:color w:val="000000"/>
                <w:szCs w:val="21"/>
              </w:rPr>
              <w:t>（</w:t>
            </w:r>
            <w:r w:rsidRPr="00EE483F">
              <w:rPr>
                <w:rFonts w:cs="Times New Roman"/>
                <w:color w:val="000000"/>
                <w:szCs w:val="21"/>
              </w:rPr>
              <w:t xml:space="preserve">    </w:t>
            </w:r>
            <w:r w:rsidRPr="00EE483F">
              <w:rPr>
                <w:rFonts w:cs="Times New Roman"/>
                <w:color w:val="000000"/>
                <w:szCs w:val="21"/>
              </w:rPr>
              <w:t>）</w:t>
            </w:r>
          </w:p>
          <w:p w:rsidR="00872047" w:rsidRPr="003E1B7E" w:rsidRDefault="00872047" w:rsidP="00872047">
            <w:pPr>
              <w:rPr>
                <w:szCs w:val="21"/>
              </w:rPr>
            </w:pPr>
            <w:r w:rsidRPr="003E1B7E">
              <w:rPr>
                <w:szCs w:val="21"/>
              </w:rPr>
              <w:t>3</w:t>
            </w:r>
            <w:r w:rsidR="00A13C06">
              <w:rPr>
                <w:szCs w:val="21"/>
              </w:rPr>
              <w:t>、</w:t>
            </w:r>
            <w:r w:rsidRPr="003E1B7E">
              <w:rPr>
                <w:szCs w:val="21"/>
              </w:rPr>
              <w:t>(2017·</w:t>
            </w:r>
            <w:r w:rsidR="00A13C06">
              <w:rPr>
                <w:szCs w:val="21"/>
              </w:rPr>
              <w:t>北京</w:t>
            </w:r>
            <w:r w:rsidRPr="003E1B7E">
              <w:rPr>
                <w:szCs w:val="21"/>
              </w:rPr>
              <w:t>)</w:t>
            </w:r>
            <w:r w:rsidRPr="003E1B7E">
              <w:rPr>
                <w:szCs w:val="21"/>
              </w:rPr>
              <w:t>下述实验中均有红棕色气体产生，对比分析所得结论不正确的是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514"/>
              <w:gridCol w:w="2490"/>
              <w:gridCol w:w="2475"/>
            </w:tblGrid>
            <w:tr w:rsidR="00872047" w:rsidRPr="003E1B7E" w:rsidTr="0052436C">
              <w:trPr>
                <w:jc w:val="center"/>
              </w:trPr>
              <w:tc>
                <w:tcPr>
                  <w:tcW w:w="2872" w:type="dxa"/>
                  <w:shd w:val="clear" w:color="auto" w:fill="auto"/>
                  <w:vAlign w:val="center"/>
                </w:tcPr>
                <w:p w:rsidR="00872047" w:rsidRPr="003E1B7E" w:rsidRDefault="00872047" w:rsidP="0052436C">
                  <w:pPr>
                    <w:rPr>
                      <w:szCs w:val="21"/>
                    </w:rPr>
                  </w:pPr>
                  <w:r w:rsidRPr="003E1B7E">
                    <w:rPr>
                      <w:noProof/>
                      <w:szCs w:val="21"/>
                    </w:rPr>
                    <w:drawing>
                      <wp:inline distT="0" distB="0" distL="0" distR="0">
                        <wp:extent cx="752475" cy="466725"/>
                        <wp:effectExtent l="19050" t="0" r="9525" b="0"/>
                        <wp:docPr id="1" name="图片 15" descr="19SWYH4-137.t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19SWYH4-137.t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r:link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2475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72" w:type="dxa"/>
                  <w:shd w:val="clear" w:color="auto" w:fill="auto"/>
                  <w:vAlign w:val="center"/>
                </w:tcPr>
                <w:p w:rsidR="00872047" w:rsidRPr="003E1B7E" w:rsidRDefault="00872047" w:rsidP="0052436C">
                  <w:pPr>
                    <w:rPr>
                      <w:szCs w:val="21"/>
                    </w:rPr>
                  </w:pPr>
                  <w:r w:rsidRPr="003E1B7E">
                    <w:rPr>
                      <w:noProof/>
                      <w:szCs w:val="21"/>
                    </w:rPr>
                    <w:drawing>
                      <wp:inline distT="0" distB="0" distL="0" distR="0">
                        <wp:extent cx="704850" cy="466725"/>
                        <wp:effectExtent l="19050" t="0" r="0" b="0"/>
                        <wp:docPr id="2" name="图片 16" descr="19SWYH4-138.t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19SWYH4-138.t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r:link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4850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72" w:type="dxa"/>
                  <w:shd w:val="clear" w:color="auto" w:fill="auto"/>
                  <w:vAlign w:val="center"/>
                </w:tcPr>
                <w:p w:rsidR="00872047" w:rsidRPr="003E1B7E" w:rsidRDefault="00872047" w:rsidP="0052436C">
                  <w:pPr>
                    <w:rPr>
                      <w:szCs w:val="21"/>
                    </w:rPr>
                  </w:pPr>
                  <w:r w:rsidRPr="003E1B7E">
                    <w:rPr>
                      <w:noProof/>
                      <w:szCs w:val="21"/>
                    </w:rPr>
                    <w:drawing>
                      <wp:inline distT="0" distB="0" distL="0" distR="0">
                        <wp:extent cx="657225" cy="490855"/>
                        <wp:effectExtent l="19050" t="0" r="9525" b="0"/>
                        <wp:docPr id="3" name="图片 17" descr="19SWYH4-139.t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19SWYH4-139.t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r:link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7225" cy="490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72047" w:rsidRPr="003E1B7E" w:rsidTr="0052436C">
              <w:trPr>
                <w:jc w:val="center"/>
              </w:trPr>
              <w:tc>
                <w:tcPr>
                  <w:tcW w:w="2872" w:type="dxa"/>
                  <w:shd w:val="clear" w:color="auto" w:fill="auto"/>
                  <w:vAlign w:val="center"/>
                </w:tcPr>
                <w:p w:rsidR="00872047" w:rsidRPr="003E1B7E" w:rsidRDefault="00872047" w:rsidP="0052436C">
                  <w:pPr>
                    <w:rPr>
                      <w:szCs w:val="21"/>
                    </w:rPr>
                  </w:pPr>
                  <w:r w:rsidRPr="003E1B7E">
                    <w:rPr>
                      <w:rFonts w:ascii="宋体" w:hAnsi="宋体" w:cs="宋体" w:hint="eastAsia"/>
                      <w:szCs w:val="21"/>
                    </w:rPr>
                    <w:t>①</w:t>
                  </w:r>
                </w:p>
              </w:tc>
              <w:tc>
                <w:tcPr>
                  <w:tcW w:w="2872" w:type="dxa"/>
                  <w:shd w:val="clear" w:color="auto" w:fill="auto"/>
                  <w:vAlign w:val="center"/>
                </w:tcPr>
                <w:p w:rsidR="00872047" w:rsidRPr="003E1B7E" w:rsidRDefault="00872047" w:rsidP="0052436C">
                  <w:pPr>
                    <w:rPr>
                      <w:szCs w:val="21"/>
                    </w:rPr>
                  </w:pPr>
                  <w:r w:rsidRPr="003E1B7E">
                    <w:rPr>
                      <w:rFonts w:ascii="宋体" w:hAnsi="宋体" w:cs="宋体" w:hint="eastAsia"/>
                      <w:szCs w:val="21"/>
                    </w:rPr>
                    <w:t>②</w:t>
                  </w:r>
                </w:p>
              </w:tc>
              <w:tc>
                <w:tcPr>
                  <w:tcW w:w="2872" w:type="dxa"/>
                  <w:shd w:val="clear" w:color="auto" w:fill="auto"/>
                  <w:vAlign w:val="center"/>
                </w:tcPr>
                <w:p w:rsidR="00872047" w:rsidRPr="003E1B7E" w:rsidRDefault="00872047" w:rsidP="0052436C">
                  <w:pPr>
                    <w:rPr>
                      <w:szCs w:val="21"/>
                    </w:rPr>
                  </w:pPr>
                  <w:r w:rsidRPr="003E1B7E">
                    <w:rPr>
                      <w:rFonts w:ascii="宋体" w:hAnsi="宋体" w:cs="宋体" w:hint="eastAsia"/>
                      <w:szCs w:val="21"/>
                    </w:rPr>
                    <w:t>③</w:t>
                  </w:r>
                </w:p>
              </w:tc>
            </w:tr>
          </w:tbl>
          <w:p w:rsidR="00872047" w:rsidRPr="003E1B7E" w:rsidRDefault="00872047" w:rsidP="00872047">
            <w:pPr>
              <w:rPr>
                <w:szCs w:val="21"/>
              </w:rPr>
            </w:pPr>
            <w:r w:rsidRPr="003E1B7E">
              <w:rPr>
                <w:szCs w:val="21"/>
              </w:rPr>
              <w:t>A</w:t>
            </w:r>
            <w:r w:rsidRPr="003E1B7E">
              <w:rPr>
                <w:szCs w:val="21"/>
              </w:rPr>
              <w:t>．由</w:t>
            </w:r>
            <w:r w:rsidRPr="003E1B7E">
              <w:rPr>
                <w:rFonts w:ascii="宋体" w:hAnsi="宋体" w:cs="宋体" w:hint="eastAsia"/>
                <w:szCs w:val="21"/>
              </w:rPr>
              <w:t>①</w:t>
            </w:r>
            <w:r w:rsidRPr="003E1B7E">
              <w:rPr>
                <w:szCs w:val="21"/>
              </w:rPr>
              <w:t>中的红棕色气体，推断产生的气体一定是混合气体</w:t>
            </w:r>
          </w:p>
          <w:p w:rsidR="00872047" w:rsidRPr="003E1B7E" w:rsidRDefault="00872047" w:rsidP="00872047">
            <w:pPr>
              <w:rPr>
                <w:szCs w:val="21"/>
              </w:rPr>
            </w:pPr>
            <w:r w:rsidRPr="003E1B7E">
              <w:rPr>
                <w:szCs w:val="21"/>
              </w:rPr>
              <w:t>B</w:t>
            </w:r>
            <w:r w:rsidRPr="003E1B7E">
              <w:rPr>
                <w:szCs w:val="21"/>
              </w:rPr>
              <w:t>．红棕色气体不能表明</w:t>
            </w:r>
            <w:r w:rsidRPr="003E1B7E">
              <w:rPr>
                <w:rFonts w:ascii="宋体" w:hAnsi="宋体" w:cs="宋体" w:hint="eastAsia"/>
                <w:szCs w:val="21"/>
              </w:rPr>
              <w:t>②</w:t>
            </w:r>
            <w:r w:rsidRPr="003E1B7E">
              <w:rPr>
                <w:szCs w:val="21"/>
              </w:rPr>
              <w:t>中木炭与浓硝酸发生了反应</w:t>
            </w:r>
          </w:p>
          <w:p w:rsidR="00872047" w:rsidRPr="003E1B7E" w:rsidRDefault="00872047" w:rsidP="00872047">
            <w:pPr>
              <w:rPr>
                <w:szCs w:val="21"/>
              </w:rPr>
            </w:pPr>
            <w:r w:rsidRPr="003E1B7E">
              <w:rPr>
                <w:szCs w:val="21"/>
              </w:rPr>
              <w:t>C</w:t>
            </w:r>
            <w:r w:rsidRPr="003E1B7E">
              <w:rPr>
                <w:szCs w:val="21"/>
              </w:rPr>
              <w:t>．由</w:t>
            </w:r>
            <w:r w:rsidRPr="003E1B7E">
              <w:rPr>
                <w:rFonts w:ascii="宋体" w:hAnsi="宋体" w:cs="宋体" w:hint="eastAsia"/>
                <w:szCs w:val="21"/>
              </w:rPr>
              <w:t>③</w:t>
            </w:r>
            <w:r w:rsidRPr="003E1B7E">
              <w:rPr>
                <w:szCs w:val="21"/>
              </w:rPr>
              <w:t>说明浓硝酸具有挥发性，生成的红棕色气体为还原产物</w:t>
            </w:r>
          </w:p>
          <w:p w:rsidR="00872047" w:rsidRPr="003E1B7E" w:rsidRDefault="00872047" w:rsidP="00872047">
            <w:pPr>
              <w:rPr>
                <w:szCs w:val="21"/>
              </w:rPr>
            </w:pPr>
            <w:r w:rsidRPr="003E1B7E">
              <w:rPr>
                <w:szCs w:val="21"/>
              </w:rPr>
              <w:t>D</w:t>
            </w:r>
            <w:r w:rsidRPr="003E1B7E">
              <w:rPr>
                <w:szCs w:val="21"/>
              </w:rPr>
              <w:t>．</w:t>
            </w:r>
            <w:r w:rsidRPr="003E1B7E">
              <w:rPr>
                <w:rFonts w:ascii="宋体" w:hAnsi="宋体" w:cs="宋体" w:hint="eastAsia"/>
                <w:szCs w:val="21"/>
              </w:rPr>
              <w:t>③</w:t>
            </w:r>
            <w:r w:rsidRPr="003E1B7E">
              <w:rPr>
                <w:szCs w:val="21"/>
              </w:rPr>
              <w:t>的气体产物中检测出</w:t>
            </w:r>
            <w:r w:rsidRPr="003E1B7E">
              <w:rPr>
                <w:szCs w:val="21"/>
              </w:rPr>
              <w:t>CO</w:t>
            </w:r>
            <w:r w:rsidRPr="003E1B7E">
              <w:rPr>
                <w:szCs w:val="21"/>
                <w:vertAlign w:val="subscript"/>
              </w:rPr>
              <w:t>2</w:t>
            </w:r>
            <w:r w:rsidRPr="003E1B7E">
              <w:rPr>
                <w:szCs w:val="21"/>
              </w:rPr>
              <w:t>，由此说明木炭一定与浓硝酸发生了反应</w:t>
            </w:r>
          </w:p>
          <w:p w:rsidR="00872047" w:rsidRPr="00EE483F" w:rsidRDefault="00872047" w:rsidP="0087204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【思考】</w:t>
            </w:r>
            <w:r w:rsidRPr="00EE483F">
              <w:rPr>
                <w:rFonts w:hint="eastAsia"/>
                <w:szCs w:val="21"/>
              </w:rPr>
              <w:t>关于</w:t>
            </w:r>
            <w:r w:rsidR="00A13C06">
              <w:rPr>
                <w:rFonts w:hint="eastAsia"/>
                <w:szCs w:val="21"/>
              </w:rPr>
              <w:t>硝酸的性质</w:t>
            </w:r>
            <w:r w:rsidRPr="00EE483F">
              <w:rPr>
                <w:rFonts w:hint="eastAsia"/>
                <w:szCs w:val="21"/>
              </w:rPr>
              <w:t>的必备核心知识有哪些？</w:t>
            </w:r>
          </w:p>
          <w:p w:rsidR="00DA66ED" w:rsidRDefault="00DA66ED" w:rsidP="00DA66ED">
            <w:pPr>
              <w:rPr>
                <w:szCs w:val="21"/>
              </w:rPr>
            </w:pPr>
          </w:p>
          <w:p w:rsidR="00A13C06" w:rsidRPr="00872047" w:rsidRDefault="00A13C06" w:rsidP="00DA66ED">
            <w:pPr>
              <w:rPr>
                <w:szCs w:val="21"/>
              </w:rPr>
            </w:pPr>
          </w:p>
          <w:p w:rsidR="00A13C06" w:rsidRPr="00E55DCD" w:rsidRDefault="00A13C06" w:rsidP="00A13C06">
            <w:pPr>
              <w:rPr>
                <w:b/>
                <w:szCs w:val="21"/>
              </w:rPr>
            </w:pPr>
            <w:r w:rsidRPr="009D2D16">
              <w:rPr>
                <w:rFonts w:hint="eastAsia"/>
                <w:b/>
                <w:szCs w:val="21"/>
              </w:rPr>
              <w:t>（</w:t>
            </w:r>
            <w:r w:rsidR="00590330">
              <w:rPr>
                <w:rFonts w:hint="eastAsia"/>
                <w:b/>
                <w:szCs w:val="21"/>
              </w:rPr>
              <w:t>三</w:t>
            </w:r>
            <w:r w:rsidRPr="009D2D16">
              <w:rPr>
                <w:rFonts w:hint="eastAsia"/>
                <w:b/>
                <w:szCs w:val="21"/>
              </w:rPr>
              <w:t>）、</w:t>
            </w:r>
            <w:r w:rsidRPr="00A13C06">
              <w:rPr>
                <w:rFonts w:hint="eastAsia"/>
                <w:b/>
                <w:szCs w:val="21"/>
              </w:rPr>
              <w:t>氨气与铵盐</w:t>
            </w:r>
            <w:r w:rsidRPr="009D2D16">
              <w:rPr>
                <w:rFonts w:hint="eastAsia"/>
                <w:b/>
                <w:szCs w:val="21"/>
              </w:rPr>
              <w:t>的性质突破</w:t>
            </w:r>
          </w:p>
          <w:p w:rsidR="001D3696" w:rsidRDefault="001D3696" w:rsidP="00FD6EFE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szCs w:val="21"/>
              </w:rPr>
              <w:t>、</w:t>
            </w:r>
            <w:r>
              <w:rPr>
                <w:rFonts w:hint="eastAsia"/>
                <w:szCs w:val="21"/>
              </w:rPr>
              <w:t>判断下列说法是否正确</w:t>
            </w:r>
          </w:p>
          <w:p w:rsidR="00FD6EFE" w:rsidRPr="00EE483F" w:rsidRDefault="001D3696" w:rsidP="001D3696">
            <w:pPr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）（</w:t>
            </w:r>
            <w:r w:rsidR="00FD6EFE" w:rsidRPr="00EE483F">
              <w:rPr>
                <w:szCs w:val="21"/>
              </w:rPr>
              <w:t>16</w:t>
            </w:r>
            <w:r w:rsidR="00FD6EFE" w:rsidRPr="00EE483F">
              <w:rPr>
                <w:rFonts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>Ⅰ</w:t>
            </w:r>
            <w:r w:rsidR="00FD6EFE" w:rsidRPr="00EE483F">
              <w:rPr>
                <w:rFonts w:hint="eastAsia"/>
                <w:szCs w:val="21"/>
              </w:rPr>
              <w:t>卷</w:t>
            </w:r>
            <w:r>
              <w:rPr>
                <w:rFonts w:hint="eastAsia"/>
                <w:szCs w:val="21"/>
              </w:rPr>
              <w:t>）</w:t>
            </w:r>
            <w:r w:rsidR="00FD6EFE" w:rsidRPr="00EE483F">
              <w:rPr>
                <w:szCs w:val="21"/>
              </w:rPr>
              <w:t>1 molN</w:t>
            </w:r>
            <w:r w:rsidR="00FD6EFE" w:rsidRPr="00EE483F">
              <w:rPr>
                <w:szCs w:val="21"/>
                <w:vertAlign w:val="subscript"/>
              </w:rPr>
              <w:t>2</w:t>
            </w:r>
            <w:r w:rsidR="00FD6EFE" w:rsidRPr="00EE483F">
              <w:rPr>
                <w:rFonts w:hint="eastAsia"/>
                <w:szCs w:val="21"/>
              </w:rPr>
              <w:t>与</w:t>
            </w:r>
            <w:r w:rsidR="00FD6EFE" w:rsidRPr="00EE483F">
              <w:rPr>
                <w:szCs w:val="21"/>
              </w:rPr>
              <w:t>4 mol H</w:t>
            </w:r>
            <w:r w:rsidR="00FD6EFE" w:rsidRPr="00EE483F">
              <w:rPr>
                <w:szCs w:val="21"/>
                <w:vertAlign w:val="subscript"/>
              </w:rPr>
              <w:t>2</w:t>
            </w:r>
            <w:r w:rsidR="00FD6EFE" w:rsidRPr="00EE483F">
              <w:rPr>
                <w:rFonts w:hint="eastAsia"/>
                <w:szCs w:val="21"/>
              </w:rPr>
              <w:t>反应生成的</w:t>
            </w:r>
            <w:r w:rsidR="00FD6EFE" w:rsidRPr="00EE483F">
              <w:rPr>
                <w:szCs w:val="21"/>
              </w:rPr>
              <w:t>NH</w:t>
            </w:r>
            <w:r w:rsidR="00FD6EFE" w:rsidRPr="00EE483F">
              <w:rPr>
                <w:szCs w:val="21"/>
                <w:vertAlign w:val="subscript"/>
              </w:rPr>
              <w:t>3</w:t>
            </w:r>
            <w:r w:rsidR="00FD6EFE" w:rsidRPr="00EE483F">
              <w:rPr>
                <w:rFonts w:hint="eastAsia"/>
                <w:szCs w:val="21"/>
              </w:rPr>
              <w:t>分子数为</w:t>
            </w:r>
            <w:r w:rsidR="00FD6EFE" w:rsidRPr="00EE483F">
              <w:rPr>
                <w:szCs w:val="21"/>
              </w:rPr>
              <w:t>2</w:t>
            </w:r>
            <w:r w:rsidR="00FD6EFE" w:rsidRPr="00EE483F">
              <w:rPr>
                <w:i/>
                <w:szCs w:val="21"/>
              </w:rPr>
              <w:t>N</w:t>
            </w:r>
            <w:r w:rsidR="00FD6EFE" w:rsidRPr="00EE483F">
              <w:rPr>
                <w:szCs w:val="21"/>
                <w:vertAlign w:val="subscript"/>
              </w:rPr>
              <w:t>A</w:t>
            </w:r>
            <w:r w:rsidRPr="00EE483F">
              <w:rPr>
                <w:rFonts w:cs="Times New Roman"/>
                <w:color w:val="000000"/>
                <w:szCs w:val="21"/>
              </w:rPr>
              <w:t>（</w:t>
            </w:r>
            <w:r w:rsidRPr="00EE483F">
              <w:rPr>
                <w:rFonts w:cs="Times New Roman"/>
                <w:color w:val="000000"/>
                <w:szCs w:val="21"/>
              </w:rPr>
              <w:t xml:space="preserve">    </w:t>
            </w:r>
            <w:r w:rsidRPr="00EE483F">
              <w:rPr>
                <w:rFonts w:cs="Times New Roman"/>
                <w:color w:val="000000"/>
                <w:szCs w:val="21"/>
              </w:rPr>
              <w:t>）</w:t>
            </w:r>
          </w:p>
          <w:p w:rsidR="00FD6EFE" w:rsidRPr="00EE483F" w:rsidRDefault="001D3696" w:rsidP="00FD6EFE">
            <w:pPr>
              <w:ind w:left="420" w:hangingChars="200" w:hanging="420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2</w:t>
            </w:r>
            <w:r>
              <w:rPr>
                <w:szCs w:val="21"/>
              </w:rPr>
              <w:t>）（</w:t>
            </w:r>
            <w:r w:rsidR="00FD6EFE" w:rsidRPr="00EE483F">
              <w:rPr>
                <w:szCs w:val="21"/>
              </w:rPr>
              <w:t>17</w:t>
            </w:r>
            <w:r w:rsidR="00FD6EFE" w:rsidRPr="00EE483F">
              <w:rPr>
                <w:rFonts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>Ⅰ</w:t>
            </w:r>
            <w:r w:rsidR="00FD6EFE" w:rsidRPr="00EE483F">
              <w:rPr>
                <w:rFonts w:hint="eastAsia"/>
                <w:szCs w:val="21"/>
              </w:rPr>
              <w:t>卷</w:t>
            </w:r>
            <w:r>
              <w:rPr>
                <w:rFonts w:hint="eastAsia"/>
                <w:szCs w:val="21"/>
              </w:rPr>
              <w:t>）</w:t>
            </w:r>
            <w:r w:rsidR="00FD6EFE" w:rsidRPr="00EE483F">
              <w:rPr>
                <w:szCs w:val="21"/>
              </w:rPr>
              <w:t>W</w:t>
            </w:r>
            <w:r w:rsidR="00FD6EFE" w:rsidRPr="00EE483F">
              <w:rPr>
                <w:szCs w:val="21"/>
              </w:rPr>
              <w:t>的简单氢化物可用作制冷剂，</w:t>
            </w:r>
            <w:r w:rsidR="00FD6EFE" w:rsidRPr="00EE483F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则</w:t>
            </w:r>
            <w:r>
              <w:rPr>
                <w:rFonts w:hint="eastAsia"/>
                <w:szCs w:val="21"/>
              </w:rPr>
              <w:t>W</w:t>
            </w:r>
            <w:r>
              <w:rPr>
                <w:rFonts w:hint="eastAsia"/>
                <w:szCs w:val="21"/>
              </w:rPr>
              <w:t>为</w:t>
            </w:r>
            <w:r>
              <w:rPr>
                <w:rFonts w:hint="eastAsia"/>
                <w:szCs w:val="21"/>
              </w:rPr>
              <w:t>N</w:t>
            </w:r>
            <w:r>
              <w:rPr>
                <w:rFonts w:hint="eastAsia"/>
                <w:szCs w:val="21"/>
              </w:rPr>
              <w:t>元素</w:t>
            </w:r>
            <w:r w:rsidRPr="00EE483F">
              <w:rPr>
                <w:rFonts w:cs="Times New Roman"/>
                <w:color w:val="000000"/>
                <w:szCs w:val="21"/>
              </w:rPr>
              <w:t>（</w:t>
            </w:r>
            <w:r w:rsidRPr="00EE483F">
              <w:rPr>
                <w:rFonts w:cs="Times New Roman"/>
                <w:color w:val="000000"/>
                <w:szCs w:val="21"/>
              </w:rPr>
              <w:t xml:space="preserve">    </w:t>
            </w:r>
            <w:r w:rsidRPr="00EE483F">
              <w:rPr>
                <w:rFonts w:cs="Times New Roman"/>
                <w:color w:val="000000"/>
                <w:szCs w:val="21"/>
              </w:rPr>
              <w:t>）</w:t>
            </w:r>
          </w:p>
          <w:p w:rsidR="00DA66ED" w:rsidRDefault="001D3696" w:rsidP="00DA66E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）氨气可用于检验氯气是否泄露</w:t>
            </w:r>
            <w:r w:rsidRPr="00EE483F">
              <w:rPr>
                <w:rFonts w:cs="Times New Roman"/>
                <w:color w:val="000000"/>
                <w:szCs w:val="21"/>
              </w:rPr>
              <w:t>（</w:t>
            </w:r>
            <w:r w:rsidRPr="00EE483F">
              <w:rPr>
                <w:rFonts w:cs="Times New Roman"/>
                <w:color w:val="000000"/>
                <w:szCs w:val="21"/>
              </w:rPr>
              <w:t xml:space="preserve">    </w:t>
            </w:r>
            <w:r w:rsidRPr="00EE483F">
              <w:rPr>
                <w:rFonts w:cs="Times New Roman"/>
                <w:color w:val="000000"/>
                <w:szCs w:val="21"/>
              </w:rPr>
              <w:t>）</w:t>
            </w:r>
          </w:p>
          <w:p w:rsidR="00BB28D4" w:rsidRDefault="001D3696" w:rsidP="00DA66ED">
            <w:pPr>
              <w:rPr>
                <w:rFonts w:cs="Times New Roman"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）硫酸铜溶液中加氨水，先出现蓝色沉淀，随后沉淀消失</w:t>
            </w:r>
            <w:r w:rsidRPr="00EE483F">
              <w:rPr>
                <w:rFonts w:cs="Times New Roman"/>
                <w:color w:val="000000"/>
                <w:szCs w:val="21"/>
              </w:rPr>
              <w:t>（</w:t>
            </w:r>
            <w:r w:rsidRPr="00EE483F">
              <w:rPr>
                <w:rFonts w:cs="Times New Roman"/>
                <w:color w:val="000000"/>
                <w:szCs w:val="21"/>
              </w:rPr>
              <w:t xml:space="preserve">    </w:t>
            </w:r>
            <w:r w:rsidRPr="00EE483F">
              <w:rPr>
                <w:rFonts w:cs="Times New Roman"/>
                <w:color w:val="000000"/>
                <w:szCs w:val="21"/>
              </w:rPr>
              <w:t>）</w:t>
            </w:r>
          </w:p>
          <w:p w:rsidR="001B28F0" w:rsidRDefault="001B28F0" w:rsidP="00DA66ED">
            <w:pPr>
              <w:rPr>
                <w:szCs w:val="21"/>
              </w:rPr>
            </w:pPr>
            <w:r>
              <w:rPr>
                <w:rFonts w:cs="Times New Roman" w:hint="eastAsia"/>
                <w:color w:val="000000"/>
                <w:szCs w:val="21"/>
              </w:rPr>
              <w:t>（</w:t>
            </w:r>
            <w:r>
              <w:rPr>
                <w:rFonts w:cs="Times New Roman" w:hint="eastAsia"/>
                <w:color w:val="000000"/>
                <w:szCs w:val="21"/>
              </w:rPr>
              <w:t>5</w:t>
            </w:r>
            <w:r>
              <w:rPr>
                <w:rFonts w:cs="Times New Roman" w:hint="eastAsia"/>
                <w:color w:val="000000"/>
                <w:szCs w:val="21"/>
              </w:rPr>
              <w:t>）硫酸铝中加入过量氨水，生成偏铝酸盐</w:t>
            </w:r>
            <w:r w:rsidRPr="00EE483F">
              <w:rPr>
                <w:rFonts w:cs="Times New Roman"/>
                <w:color w:val="000000"/>
                <w:szCs w:val="21"/>
              </w:rPr>
              <w:t>（</w:t>
            </w:r>
            <w:r w:rsidRPr="00EE483F">
              <w:rPr>
                <w:rFonts w:cs="Times New Roman"/>
                <w:color w:val="000000"/>
                <w:szCs w:val="21"/>
              </w:rPr>
              <w:t xml:space="preserve">    </w:t>
            </w:r>
            <w:r w:rsidRPr="00EE483F">
              <w:rPr>
                <w:rFonts w:cs="Times New Roman"/>
                <w:color w:val="000000"/>
                <w:szCs w:val="21"/>
              </w:rPr>
              <w:t>）</w:t>
            </w:r>
          </w:p>
          <w:p w:rsidR="00FD6EFE" w:rsidRDefault="001D3696" w:rsidP="00DA66ED">
            <w:pPr>
              <w:rPr>
                <w:rFonts w:cs="Times New Roman"/>
                <w:color w:val="000000"/>
                <w:szCs w:val="21"/>
                <w:vertAlign w:val="subscript"/>
              </w:rPr>
            </w:pPr>
            <w:r>
              <w:rPr>
                <w:rFonts w:cs="Times New Roman"/>
                <w:color w:val="000000"/>
                <w:szCs w:val="21"/>
              </w:rPr>
              <w:t>（</w:t>
            </w:r>
            <w:r w:rsidR="001B28F0">
              <w:rPr>
                <w:rFonts w:cs="Times New Roman"/>
                <w:color w:val="000000"/>
                <w:szCs w:val="21"/>
              </w:rPr>
              <w:t>6</w:t>
            </w:r>
            <w:r>
              <w:rPr>
                <w:rFonts w:cs="Times New Roman"/>
                <w:color w:val="000000"/>
                <w:szCs w:val="21"/>
              </w:rPr>
              <w:t>）（</w:t>
            </w:r>
            <w:r w:rsidR="00FD6EFE" w:rsidRPr="00EE483F">
              <w:rPr>
                <w:rFonts w:cs="Times New Roman"/>
                <w:color w:val="000000"/>
                <w:szCs w:val="21"/>
              </w:rPr>
              <w:t>19</w:t>
            </w:r>
            <w:r w:rsidR="00FD6EFE" w:rsidRPr="00EE483F">
              <w:rPr>
                <w:rFonts w:cs="Times New Roman" w:hint="eastAsia"/>
                <w:color w:val="000000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>Ⅰ</w:t>
            </w:r>
            <w:r w:rsidR="00FD6EFE" w:rsidRPr="00EE483F">
              <w:rPr>
                <w:rFonts w:cs="Times New Roman" w:hint="eastAsia"/>
                <w:color w:val="000000"/>
                <w:szCs w:val="21"/>
              </w:rPr>
              <w:t>卷</w:t>
            </w:r>
            <w:r>
              <w:rPr>
                <w:rFonts w:cs="Times New Roman" w:hint="eastAsia"/>
                <w:color w:val="000000"/>
                <w:szCs w:val="21"/>
              </w:rPr>
              <w:t>）</w:t>
            </w:r>
            <w:r w:rsidR="00FD6EFE" w:rsidRPr="00EE483F">
              <w:rPr>
                <w:rFonts w:cs="Times New Roman"/>
                <w:color w:val="000000"/>
                <w:szCs w:val="21"/>
              </w:rPr>
              <w:t>NH</w:t>
            </w:r>
            <w:r w:rsidR="00FD6EFE" w:rsidRPr="00EE483F">
              <w:rPr>
                <w:rFonts w:cs="Times New Roman"/>
                <w:color w:val="000000"/>
                <w:szCs w:val="21"/>
                <w:vertAlign w:val="subscript"/>
              </w:rPr>
              <w:t>3</w:t>
            </w:r>
            <w:r>
              <w:rPr>
                <w:rFonts w:cs="Times New Roman" w:hint="eastAsia"/>
                <w:color w:val="000000"/>
                <w:szCs w:val="21"/>
              </w:rPr>
              <w:t>可与</w:t>
            </w:r>
            <w:r w:rsidR="00FD6EFE" w:rsidRPr="00EE483F">
              <w:rPr>
                <w:rFonts w:cs="Times New Roman"/>
                <w:color w:val="000000"/>
                <w:szCs w:val="21"/>
              </w:rPr>
              <w:t>NH</w:t>
            </w:r>
            <w:r w:rsidR="00FD6EFE" w:rsidRPr="00EE483F">
              <w:rPr>
                <w:rFonts w:cs="Times New Roman"/>
                <w:color w:val="000000"/>
                <w:szCs w:val="21"/>
                <w:vertAlign w:val="subscript"/>
              </w:rPr>
              <w:t>4</w:t>
            </w:r>
            <w:r w:rsidR="00FD6EFE" w:rsidRPr="00EE483F">
              <w:rPr>
                <w:rFonts w:cs="Times New Roman"/>
                <w:color w:val="000000"/>
                <w:szCs w:val="21"/>
              </w:rPr>
              <w:t>HCO</w:t>
            </w:r>
            <w:r w:rsidR="00FD6EFE" w:rsidRPr="00EE483F">
              <w:rPr>
                <w:rFonts w:cs="Times New Roman"/>
                <w:color w:val="000000"/>
                <w:szCs w:val="21"/>
                <w:vertAlign w:val="subscript"/>
              </w:rPr>
              <w:t>3</w:t>
            </w:r>
            <w:r>
              <w:rPr>
                <w:rFonts w:cs="Times New Roman" w:hint="eastAsia"/>
                <w:color w:val="000000"/>
                <w:szCs w:val="21"/>
              </w:rPr>
              <w:t>反应生成</w:t>
            </w:r>
            <w:r w:rsidR="00FD6EFE" w:rsidRPr="00EE483F">
              <w:rPr>
                <w:rFonts w:cs="Times New Roman"/>
                <w:color w:val="000000"/>
                <w:szCs w:val="21"/>
              </w:rPr>
              <w:t>(NH</w:t>
            </w:r>
            <w:r w:rsidR="00FD6EFE" w:rsidRPr="00EE483F">
              <w:rPr>
                <w:rFonts w:cs="Times New Roman"/>
                <w:color w:val="000000"/>
                <w:szCs w:val="21"/>
                <w:vertAlign w:val="subscript"/>
              </w:rPr>
              <w:t>4</w:t>
            </w:r>
            <w:r w:rsidR="00FD6EFE" w:rsidRPr="00EE483F">
              <w:rPr>
                <w:rFonts w:cs="Times New Roman"/>
                <w:color w:val="000000"/>
                <w:szCs w:val="21"/>
              </w:rPr>
              <w:t>)</w:t>
            </w:r>
            <w:r w:rsidR="00FD6EFE" w:rsidRPr="00EE483F">
              <w:rPr>
                <w:rFonts w:cs="Times New Roman"/>
                <w:color w:val="000000"/>
                <w:szCs w:val="21"/>
                <w:vertAlign w:val="subscript"/>
              </w:rPr>
              <w:t>2</w:t>
            </w:r>
            <w:r w:rsidR="00FD6EFE" w:rsidRPr="00EE483F">
              <w:rPr>
                <w:rFonts w:cs="Times New Roman"/>
                <w:color w:val="000000"/>
                <w:szCs w:val="21"/>
              </w:rPr>
              <w:t>CO</w:t>
            </w:r>
            <w:r w:rsidR="00FD6EFE" w:rsidRPr="00EE483F">
              <w:rPr>
                <w:rFonts w:cs="Times New Roman"/>
                <w:color w:val="000000"/>
                <w:szCs w:val="21"/>
                <w:vertAlign w:val="subscript"/>
              </w:rPr>
              <w:t>3</w:t>
            </w:r>
            <w:r w:rsidRPr="00EE483F">
              <w:rPr>
                <w:rFonts w:cs="Times New Roman"/>
                <w:color w:val="000000"/>
                <w:szCs w:val="21"/>
              </w:rPr>
              <w:t>（</w:t>
            </w:r>
            <w:r w:rsidRPr="00EE483F">
              <w:rPr>
                <w:rFonts w:cs="Times New Roman"/>
                <w:color w:val="000000"/>
                <w:szCs w:val="21"/>
              </w:rPr>
              <w:t xml:space="preserve">    </w:t>
            </w:r>
            <w:r w:rsidRPr="00EE483F">
              <w:rPr>
                <w:rFonts w:cs="Times New Roman"/>
                <w:color w:val="000000"/>
                <w:szCs w:val="21"/>
              </w:rPr>
              <w:t>）</w:t>
            </w:r>
          </w:p>
          <w:p w:rsidR="001D3696" w:rsidRDefault="001D3696" w:rsidP="001D3696">
            <w:pPr>
              <w:pStyle w:val="a6"/>
              <w:tabs>
                <w:tab w:val="left" w:pos="4500"/>
              </w:tabs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、</w:t>
            </w:r>
            <w:r w:rsidR="00FD6EFE" w:rsidRPr="00B315F5">
              <w:rPr>
                <w:rFonts w:ascii="Times New Roman" w:hAnsi="Times New Roman" w:cs="Times New Roman"/>
              </w:rPr>
              <w:t>在如图装置中，烧瓶中充满干燥气体</w:t>
            </w:r>
            <w:r w:rsidR="00FD6EFE" w:rsidRPr="00B315F5">
              <w:rPr>
                <w:rFonts w:ascii="Times New Roman" w:hAnsi="Times New Roman" w:cs="Times New Roman"/>
              </w:rPr>
              <w:t>a</w:t>
            </w:r>
            <w:r w:rsidR="00FD6EFE" w:rsidRPr="00B315F5">
              <w:rPr>
                <w:rFonts w:ascii="Times New Roman" w:hAnsi="Times New Roman" w:cs="Times New Roman"/>
              </w:rPr>
              <w:t>，将滴管中的液体</w:t>
            </w:r>
            <w:r w:rsidR="00FD6EFE" w:rsidRPr="00B315F5">
              <w:rPr>
                <w:rFonts w:ascii="Times New Roman" w:hAnsi="Times New Roman" w:cs="Times New Roman"/>
              </w:rPr>
              <w:t>b</w:t>
            </w:r>
            <w:r w:rsidR="00FD6EFE" w:rsidRPr="00B315F5">
              <w:rPr>
                <w:rFonts w:ascii="Times New Roman" w:hAnsi="Times New Roman" w:cs="Times New Roman"/>
              </w:rPr>
              <w:t>挤入烧瓶内，轻轻振荡烧瓶，然后打开弹簧夹</w:t>
            </w:r>
            <w:r w:rsidR="00FD6EFE" w:rsidRPr="00B315F5">
              <w:rPr>
                <w:rFonts w:ascii="Times New Roman" w:hAnsi="Times New Roman" w:cs="Times New Roman"/>
              </w:rPr>
              <w:t>f</w:t>
            </w:r>
            <w:r w:rsidR="00FD6EFE" w:rsidRPr="00B315F5">
              <w:rPr>
                <w:rFonts w:ascii="Times New Roman" w:hAnsi="Times New Roman" w:cs="Times New Roman"/>
              </w:rPr>
              <w:t>，烧杯中的液体</w:t>
            </w:r>
            <w:r w:rsidR="00FD6EFE" w:rsidRPr="00B315F5">
              <w:rPr>
                <w:rFonts w:ascii="Times New Roman" w:hAnsi="Times New Roman" w:cs="Times New Roman"/>
              </w:rPr>
              <w:t>b</w:t>
            </w:r>
            <w:r w:rsidR="00FD6EFE" w:rsidRPr="00B315F5">
              <w:rPr>
                <w:rFonts w:ascii="Times New Roman" w:hAnsi="Times New Roman" w:cs="Times New Roman"/>
              </w:rPr>
              <w:t>呈喷泉状喷出，最终几乎充满烧瓶。则</w:t>
            </w:r>
            <w:r w:rsidR="00FD6EFE" w:rsidRPr="00B315F5">
              <w:rPr>
                <w:rFonts w:ascii="Times New Roman" w:hAnsi="Times New Roman" w:cs="Times New Roman"/>
              </w:rPr>
              <w:t>a</w:t>
            </w:r>
            <w:r w:rsidR="00FD6EFE" w:rsidRPr="00B315F5">
              <w:rPr>
                <w:rFonts w:ascii="Times New Roman" w:hAnsi="Times New Roman" w:cs="Times New Roman"/>
              </w:rPr>
              <w:t>和</w:t>
            </w:r>
            <w:r w:rsidR="00FD6EFE" w:rsidRPr="00B315F5">
              <w:rPr>
                <w:rFonts w:ascii="Times New Roman" w:hAnsi="Times New Roman" w:cs="Times New Roman"/>
              </w:rPr>
              <w:t>b</w:t>
            </w:r>
            <w:r>
              <w:rPr>
                <w:rFonts w:ascii="Times New Roman" w:hAnsi="Times New Roman" w:cs="Times New Roman" w:hint="eastAsia"/>
              </w:rPr>
              <w:t>不能</w:t>
            </w:r>
            <w:r w:rsidR="00FD6EFE" w:rsidRPr="00B315F5">
              <w:rPr>
                <w:rFonts w:ascii="Times New Roman" w:hAnsi="Times New Roman" w:cs="Times New Roman"/>
              </w:rPr>
              <w:t>是</w:t>
            </w:r>
            <w:r w:rsidR="00FD6EFE" w:rsidRPr="00B315F5">
              <w:rPr>
                <w:rFonts w:ascii="Times New Roman" w:hAnsi="Times New Roman" w:cs="Times New Roman"/>
              </w:rPr>
              <w:t>(</w:t>
            </w:r>
            <w:r w:rsidR="00FD6EFE" w:rsidRPr="00B315F5">
              <w:rPr>
                <w:rFonts w:ascii="Times New Roman" w:hAnsi="Times New Roman" w:cs="Times New Roman"/>
              </w:rPr>
              <w:t xml:space="preserve">　　</w:t>
            </w:r>
            <w:r w:rsidR="00FD6EFE" w:rsidRPr="00B315F5">
              <w:rPr>
                <w:rFonts w:ascii="Times New Roman" w:hAnsi="Times New Roman" w:cs="Times New Roman"/>
              </w:rPr>
              <w:t>)</w:t>
            </w:r>
          </w:p>
          <w:p w:rsidR="001D3696" w:rsidRDefault="001D3696" w:rsidP="001D3696">
            <w:pPr>
              <w:pStyle w:val="a6"/>
              <w:tabs>
                <w:tab w:val="left" w:pos="4500"/>
              </w:tabs>
              <w:snapToGrid w:val="0"/>
              <w:rPr>
                <w:rFonts w:ascii="Times New Roman" w:hAnsi="Times New Roman" w:cs="Times New Roman"/>
              </w:rPr>
            </w:pPr>
          </w:p>
          <w:tbl>
            <w:tblPr>
              <w:tblpPr w:leftFromText="180" w:rightFromText="180" w:vertAnchor="text" w:horzAnchor="margin" w:tblpY="-22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816"/>
              <w:gridCol w:w="1750"/>
              <w:gridCol w:w="1714"/>
            </w:tblGrid>
            <w:tr w:rsidR="001D3696" w:rsidRPr="00B315F5" w:rsidTr="001D3696">
              <w:tc>
                <w:tcPr>
                  <w:tcW w:w="816" w:type="dxa"/>
                  <w:shd w:val="clear" w:color="auto" w:fill="auto"/>
                  <w:vAlign w:val="center"/>
                </w:tcPr>
                <w:p w:rsidR="001D3696" w:rsidRPr="00B315F5" w:rsidRDefault="001D3696" w:rsidP="001D3696">
                  <w:pPr>
                    <w:pStyle w:val="a6"/>
                    <w:tabs>
                      <w:tab w:val="left" w:pos="450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315F5">
                    <w:rPr>
                      <w:rFonts w:ascii="Times New Roman" w:hAnsi="Times New Roman" w:cs="Times New Roman"/>
                    </w:rPr>
                    <w:t>选项</w:t>
                  </w:r>
                </w:p>
              </w:tc>
              <w:tc>
                <w:tcPr>
                  <w:tcW w:w="1750" w:type="dxa"/>
                  <w:shd w:val="clear" w:color="auto" w:fill="auto"/>
                  <w:vAlign w:val="center"/>
                </w:tcPr>
                <w:p w:rsidR="001D3696" w:rsidRPr="00B315F5" w:rsidRDefault="001D3696" w:rsidP="001D3696">
                  <w:pPr>
                    <w:pStyle w:val="a6"/>
                    <w:tabs>
                      <w:tab w:val="left" w:pos="450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315F5">
                    <w:rPr>
                      <w:rFonts w:ascii="Times New Roman" w:hAnsi="Times New Roman" w:cs="Times New Roman"/>
                    </w:rPr>
                    <w:t>a(</w:t>
                  </w:r>
                  <w:r w:rsidRPr="00B315F5">
                    <w:rPr>
                      <w:rFonts w:ascii="Times New Roman" w:hAnsi="Times New Roman" w:cs="Times New Roman"/>
                    </w:rPr>
                    <w:t>干燥气体</w:t>
                  </w:r>
                  <w:r w:rsidRPr="00B315F5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  <w:tc>
                <w:tcPr>
                  <w:tcW w:w="1714" w:type="dxa"/>
                  <w:shd w:val="clear" w:color="auto" w:fill="auto"/>
                  <w:vAlign w:val="center"/>
                </w:tcPr>
                <w:p w:rsidR="001D3696" w:rsidRPr="00B315F5" w:rsidRDefault="001D3696" w:rsidP="001D3696">
                  <w:pPr>
                    <w:pStyle w:val="a6"/>
                    <w:tabs>
                      <w:tab w:val="left" w:pos="450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315F5">
                    <w:rPr>
                      <w:rFonts w:ascii="Times New Roman" w:hAnsi="Times New Roman" w:cs="Times New Roman"/>
                    </w:rPr>
                    <w:t>b(</w:t>
                  </w:r>
                  <w:r w:rsidRPr="00B315F5">
                    <w:rPr>
                      <w:rFonts w:ascii="Times New Roman" w:hAnsi="Times New Roman" w:cs="Times New Roman"/>
                    </w:rPr>
                    <w:t>液体</w:t>
                  </w:r>
                  <w:r w:rsidRPr="00B315F5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</w:tr>
            <w:tr w:rsidR="001D3696" w:rsidRPr="00B315F5" w:rsidTr="001D3696">
              <w:tc>
                <w:tcPr>
                  <w:tcW w:w="816" w:type="dxa"/>
                  <w:shd w:val="clear" w:color="auto" w:fill="auto"/>
                  <w:vAlign w:val="center"/>
                </w:tcPr>
                <w:p w:rsidR="001D3696" w:rsidRPr="00B315F5" w:rsidRDefault="001D3696" w:rsidP="001D3696">
                  <w:pPr>
                    <w:pStyle w:val="a6"/>
                    <w:tabs>
                      <w:tab w:val="left" w:pos="450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315F5">
                    <w:rPr>
                      <w:rFonts w:ascii="Times New Roman" w:hAnsi="Times New Roman" w:cs="Times New Roman"/>
                    </w:rPr>
                    <w:t>A</w:t>
                  </w:r>
                </w:p>
              </w:tc>
              <w:tc>
                <w:tcPr>
                  <w:tcW w:w="1750" w:type="dxa"/>
                  <w:shd w:val="clear" w:color="auto" w:fill="auto"/>
                  <w:vAlign w:val="center"/>
                </w:tcPr>
                <w:p w:rsidR="001D3696" w:rsidRPr="00B315F5" w:rsidRDefault="001D3696" w:rsidP="001D3696">
                  <w:pPr>
                    <w:pStyle w:val="a6"/>
                    <w:tabs>
                      <w:tab w:val="left" w:pos="450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315F5">
                    <w:rPr>
                      <w:rFonts w:ascii="Times New Roman" w:hAnsi="Times New Roman" w:cs="Times New Roman"/>
                    </w:rPr>
                    <w:t>NO</w:t>
                  </w:r>
                  <w:r w:rsidRPr="00B315F5">
                    <w:rPr>
                      <w:rFonts w:ascii="Times New Roman" w:hAnsi="Times New Roman" w:cs="Times New Roman"/>
                      <w:vertAlign w:val="subscript"/>
                    </w:rPr>
                    <w:t>2</w:t>
                  </w:r>
                </w:p>
              </w:tc>
              <w:tc>
                <w:tcPr>
                  <w:tcW w:w="1714" w:type="dxa"/>
                  <w:shd w:val="clear" w:color="auto" w:fill="auto"/>
                  <w:vAlign w:val="center"/>
                </w:tcPr>
                <w:p w:rsidR="001D3696" w:rsidRPr="00B315F5" w:rsidRDefault="001D3696" w:rsidP="001D3696">
                  <w:pPr>
                    <w:pStyle w:val="a6"/>
                    <w:tabs>
                      <w:tab w:val="left" w:pos="450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315F5">
                    <w:rPr>
                      <w:rFonts w:ascii="Times New Roman" w:hAnsi="Times New Roman" w:cs="Times New Roman"/>
                    </w:rPr>
                    <w:t>水</w:t>
                  </w:r>
                </w:p>
              </w:tc>
            </w:tr>
            <w:tr w:rsidR="001D3696" w:rsidRPr="00B315F5" w:rsidTr="001D3696">
              <w:tc>
                <w:tcPr>
                  <w:tcW w:w="816" w:type="dxa"/>
                  <w:shd w:val="clear" w:color="auto" w:fill="auto"/>
                  <w:vAlign w:val="center"/>
                </w:tcPr>
                <w:p w:rsidR="001D3696" w:rsidRPr="00B315F5" w:rsidRDefault="001D3696" w:rsidP="001D3696">
                  <w:pPr>
                    <w:pStyle w:val="a6"/>
                    <w:tabs>
                      <w:tab w:val="left" w:pos="450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315F5">
                    <w:rPr>
                      <w:rFonts w:ascii="Times New Roman" w:hAnsi="Times New Roman" w:cs="Times New Roman"/>
                    </w:rPr>
                    <w:t>B</w:t>
                  </w:r>
                </w:p>
              </w:tc>
              <w:tc>
                <w:tcPr>
                  <w:tcW w:w="1750" w:type="dxa"/>
                  <w:shd w:val="clear" w:color="auto" w:fill="auto"/>
                  <w:vAlign w:val="center"/>
                </w:tcPr>
                <w:p w:rsidR="001D3696" w:rsidRPr="00B315F5" w:rsidRDefault="001D3696" w:rsidP="001D3696">
                  <w:pPr>
                    <w:pStyle w:val="a6"/>
                    <w:tabs>
                      <w:tab w:val="left" w:pos="450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315F5">
                    <w:rPr>
                      <w:rFonts w:ascii="Times New Roman" w:hAnsi="Times New Roman" w:cs="Times New Roman"/>
                    </w:rPr>
                    <w:t>NH</w:t>
                  </w:r>
                  <w:r w:rsidRPr="00B315F5">
                    <w:rPr>
                      <w:rFonts w:ascii="Times New Roman" w:hAnsi="Times New Roman" w:cs="Times New Roman"/>
                      <w:vertAlign w:val="subscript"/>
                    </w:rPr>
                    <w:t>3</w:t>
                  </w:r>
                </w:p>
              </w:tc>
              <w:tc>
                <w:tcPr>
                  <w:tcW w:w="1714" w:type="dxa"/>
                  <w:shd w:val="clear" w:color="auto" w:fill="auto"/>
                  <w:vAlign w:val="center"/>
                </w:tcPr>
                <w:p w:rsidR="001D3696" w:rsidRPr="00B315F5" w:rsidRDefault="001D3696" w:rsidP="001D3696">
                  <w:pPr>
                    <w:pStyle w:val="a6"/>
                    <w:tabs>
                      <w:tab w:val="left" w:pos="450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315F5">
                    <w:rPr>
                      <w:rFonts w:ascii="Times New Roman" w:hAnsi="Times New Roman" w:cs="Times New Roman"/>
                    </w:rPr>
                    <w:t>水</w:t>
                  </w:r>
                </w:p>
              </w:tc>
            </w:tr>
            <w:tr w:rsidR="001D3696" w:rsidRPr="00B315F5" w:rsidTr="001D3696">
              <w:tc>
                <w:tcPr>
                  <w:tcW w:w="816" w:type="dxa"/>
                  <w:shd w:val="clear" w:color="auto" w:fill="auto"/>
                  <w:vAlign w:val="center"/>
                </w:tcPr>
                <w:p w:rsidR="001D3696" w:rsidRPr="00B315F5" w:rsidRDefault="001D3696" w:rsidP="001D3696">
                  <w:pPr>
                    <w:pStyle w:val="a6"/>
                    <w:tabs>
                      <w:tab w:val="left" w:pos="450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315F5">
                    <w:rPr>
                      <w:rFonts w:ascii="Times New Roman" w:hAnsi="Times New Roman" w:cs="Times New Roman"/>
                    </w:rPr>
                    <w:t>C</w:t>
                  </w:r>
                </w:p>
              </w:tc>
              <w:tc>
                <w:tcPr>
                  <w:tcW w:w="1750" w:type="dxa"/>
                  <w:shd w:val="clear" w:color="auto" w:fill="auto"/>
                  <w:vAlign w:val="center"/>
                </w:tcPr>
                <w:p w:rsidR="001D3696" w:rsidRPr="00B315F5" w:rsidRDefault="001D3696" w:rsidP="001D3696">
                  <w:pPr>
                    <w:pStyle w:val="a6"/>
                    <w:tabs>
                      <w:tab w:val="left" w:pos="450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 w:hint="eastAsia"/>
                    </w:rPr>
                    <w:t>H</w:t>
                  </w:r>
                  <w:r w:rsidRPr="00B315F5">
                    <w:rPr>
                      <w:rFonts w:ascii="Times New Roman" w:hAnsi="Times New Roman" w:cs="Times New Roman"/>
                    </w:rPr>
                    <w:t>Cl</w:t>
                  </w:r>
                  <w:proofErr w:type="spellEnd"/>
                </w:p>
              </w:tc>
              <w:tc>
                <w:tcPr>
                  <w:tcW w:w="1714" w:type="dxa"/>
                  <w:shd w:val="clear" w:color="auto" w:fill="auto"/>
                  <w:vAlign w:val="center"/>
                </w:tcPr>
                <w:p w:rsidR="001D3696" w:rsidRPr="00B315F5" w:rsidRDefault="001D3696" w:rsidP="001D3696">
                  <w:pPr>
                    <w:pStyle w:val="a6"/>
                    <w:tabs>
                      <w:tab w:val="left" w:pos="450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315F5">
                    <w:rPr>
                      <w:rFonts w:ascii="Times New Roman" w:hAnsi="Times New Roman" w:cs="Times New Roman"/>
                    </w:rPr>
                    <w:t>饱和食盐水</w:t>
                  </w:r>
                </w:p>
              </w:tc>
            </w:tr>
            <w:tr w:rsidR="001D3696" w:rsidRPr="00B315F5" w:rsidTr="001D3696">
              <w:tc>
                <w:tcPr>
                  <w:tcW w:w="816" w:type="dxa"/>
                  <w:shd w:val="clear" w:color="auto" w:fill="auto"/>
                  <w:vAlign w:val="center"/>
                </w:tcPr>
                <w:p w:rsidR="001D3696" w:rsidRPr="00B315F5" w:rsidRDefault="001D3696" w:rsidP="001D3696">
                  <w:pPr>
                    <w:pStyle w:val="a6"/>
                    <w:tabs>
                      <w:tab w:val="left" w:pos="450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315F5">
                    <w:rPr>
                      <w:rFonts w:ascii="Times New Roman" w:hAnsi="Times New Roman" w:cs="Times New Roman"/>
                    </w:rPr>
                    <w:t>D</w:t>
                  </w:r>
                </w:p>
              </w:tc>
              <w:tc>
                <w:tcPr>
                  <w:tcW w:w="1750" w:type="dxa"/>
                  <w:shd w:val="clear" w:color="auto" w:fill="auto"/>
                  <w:vAlign w:val="center"/>
                </w:tcPr>
                <w:p w:rsidR="001D3696" w:rsidRPr="00B315F5" w:rsidRDefault="001D3696" w:rsidP="001D3696">
                  <w:pPr>
                    <w:pStyle w:val="a6"/>
                    <w:tabs>
                      <w:tab w:val="left" w:pos="450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315F5">
                    <w:rPr>
                      <w:rFonts w:ascii="Times New Roman" w:hAnsi="Times New Roman" w:cs="Times New Roman"/>
                    </w:rPr>
                    <w:t>NH</w:t>
                  </w:r>
                  <w:r w:rsidRPr="00B315F5">
                    <w:rPr>
                      <w:rFonts w:ascii="Times New Roman" w:hAnsi="Times New Roman" w:cs="Times New Roman"/>
                      <w:vertAlign w:val="subscript"/>
                    </w:rPr>
                    <w:t>3</w:t>
                  </w:r>
                </w:p>
              </w:tc>
              <w:tc>
                <w:tcPr>
                  <w:tcW w:w="1714" w:type="dxa"/>
                  <w:shd w:val="clear" w:color="auto" w:fill="auto"/>
                  <w:vAlign w:val="center"/>
                </w:tcPr>
                <w:p w:rsidR="001D3696" w:rsidRPr="00B315F5" w:rsidRDefault="001D3696" w:rsidP="001D3696">
                  <w:pPr>
                    <w:pStyle w:val="a6"/>
                    <w:tabs>
                      <w:tab w:val="left" w:pos="450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315F5">
                    <w:rPr>
                      <w:rFonts w:ascii="Times New Roman" w:hAnsi="Times New Roman" w:cs="Times New Roman"/>
                    </w:rPr>
                    <w:t xml:space="preserve">1 </w:t>
                  </w:r>
                  <w:proofErr w:type="spellStart"/>
                  <w:r w:rsidRPr="00B315F5">
                    <w:rPr>
                      <w:rFonts w:ascii="Times New Roman" w:hAnsi="Times New Roman" w:cs="Times New Roman"/>
                    </w:rPr>
                    <w:t>mol·L</w:t>
                  </w:r>
                  <w:proofErr w:type="spellEnd"/>
                  <w:r w:rsidRPr="00B315F5">
                    <w:rPr>
                      <w:rFonts w:ascii="Times New Roman" w:hAnsi="Times New Roman" w:cs="Times New Roman"/>
                      <w:vertAlign w:val="superscript"/>
                    </w:rPr>
                    <w:t>－</w:t>
                  </w:r>
                  <w:r w:rsidRPr="00B315F5">
                    <w:rPr>
                      <w:rFonts w:ascii="Times New Roman" w:hAnsi="Times New Roman" w:cs="Times New Roman"/>
                      <w:vertAlign w:val="superscript"/>
                    </w:rPr>
                    <w:t>1</w:t>
                  </w:r>
                  <w:r w:rsidRPr="00B315F5">
                    <w:rPr>
                      <w:rFonts w:ascii="Times New Roman" w:hAnsi="Times New Roman" w:cs="Times New Roman"/>
                    </w:rPr>
                    <w:t>盐酸</w:t>
                  </w:r>
                </w:p>
              </w:tc>
            </w:tr>
          </w:tbl>
          <w:p w:rsidR="001D3696" w:rsidRPr="00B315F5" w:rsidRDefault="001D3696" w:rsidP="001D3696">
            <w:pPr>
              <w:pStyle w:val="a6"/>
              <w:tabs>
                <w:tab w:val="left" w:pos="4500"/>
              </w:tabs>
              <w:snapToGrid w:val="0"/>
              <w:rPr>
                <w:rFonts w:ascii="Times New Roman" w:hAnsi="Times New Roman" w:cs="Times New Roman"/>
              </w:rPr>
            </w:pPr>
          </w:p>
          <w:p w:rsidR="00FD6EFE" w:rsidRPr="00530E76" w:rsidRDefault="00FD6EFE" w:rsidP="001D3696">
            <w:pPr>
              <w:pStyle w:val="a6"/>
              <w:tabs>
                <w:tab w:val="left" w:pos="4500"/>
              </w:tabs>
              <w:snapToGrid w:val="0"/>
              <w:rPr>
                <w:rFonts w:ascii="Times New Roman" w:hAnsi="Times New Roman" w:cs="Times New Roman"/>
                <w:b/>
              </w:rPr>
            </w:pPr>
          </w:p>
          <w:p w:rsidR="00FD6EFE" w:rsidRDefault="00FD6EFE" w:rsidP="001D3696">
            <w:pPr>
              <w:pStyle w:val="0"/>
              <w:rPr>
                <w:rFonts w:ascii="Times New Roman" w:hAnsi="Times New Roman"/>
                <w:szCs w:val="21"/>
              </w:rPr>
            </w:pPr>
          </w:p>
          <w:p w:rsidR="00FD6EFE" w:rsidRDefault="00FD6EFE" w:rsidP="001D3696">
            <w:pPr>
              <w:rPr>
                <w:szCs w:val="21"/>
              </w:rPr>
            </w:pPr>
          </w:p>
          <w:p w:rsidR="000F2D3D" w:rsidRDefault="000F2D3D" w:rsidP="00DA66ED">
            <w:pPr>
              <w:rPr>
                <w:szCs w:val="21"/>
              </w:rPr>
            </w:pPr>
          </w:p>
          <w:p w:rsidR="00FD6EFE" w:rsidRPr="00EE483F" w:rsidRDefault="001D3696" w:rsidP="000F2D3D">
            <w:pPr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3557905</wp:posOffset>
                  </wp:positionH>
                  <wp:positionV relativeFrom="paragraph">
                    <wp:posOffset>-1175385</wp:posOffset>
                  </wp:positionV>
                  <wp:extent cx="565150" cy="948690"/>
                  <wp:effectExtent l="19050" t="0" r="6350" b="0"/>
                  <wp:wrapSquare wrapText="bothSides"/>
                  <wp:docPr id="10" name="图片 10" descr="19SWYH4-164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9SWYH4-164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r:link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150" cy="948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F2D3D">
              <w:rPr>
                <w:szCs w:val="21"/>
              </w:rPr>
              <w:t>3</w:t>
            </w:r>
            <w:r w:rsidR="000F2D3D">
              <w:rPr>
                <w:szCs w:val="21"/>
              </w:rPr>
              <w:t>、（</w:t>
            </w:r>
            <w:r w:rsidR="000F2D3D" w:rsidRPr="00EE483F">
              <w:rPr>
                <w:szCs w:val="21"/>
              </w:rPr>
              <w:t>16</w:t>
            </w:r>
            <w:r w:rsidR="000F2D3D" w:rsidRPr="00EE483F">
              <w:rPr>
                <w:rFonts w:hint="eastAsia"/>
                <w:szCs w:val="21"/>
              </w:rPr>
              <w:t>年</w:t>
            </w:r>
            <w:r w:rsidR="000F2D3D">
              <w:rPr>
                <w:rFonts w:ascii="宋体" w:hAnsi="宋体" w:hint="eastAsia"/>
                <w:szCs w:val="21"/>
              </w:rPr>
              <w:t>Ⅰ</w:t>
            </w:r>
            <w:r w:rsidR="000F2D3D" w:rsidRPr="00EE483F">
              <w:rPr>
                <w:rFonts w:hint="eastAsia"/>
                <w:szCs w:val="21"/>
              </w:rPr>
              <w:t>卷</w:t>
            </w:r>
            <w:r w:rsidR="000F2D3D">
              <w:rPr>
                <w:szCs w:val="21"/>
              </w:rPr>
              <w:t>）</w:t>
            </w:r>
            <w:r w:rsidR="00FD6EFE" w:rsidRPr="00EE483F">
              <w:rPr>
                <w:rFonts w:hint="eastAsia"/>
                <w:szCs w:val="21"/>
              </w:rPr>
              <w:t>某同学在实验室中</w:t>
            </w:r>
            <w:r w:rsidR="000F2D3D" w:rsidRPr="00EE483F">
              <w:rPr>
                <w:rFonts w:hint="eastAsia"/>
                <w:szCs w:val="21"/>
              </w:rPr>
              <w:t>探究</w:t>
            </w:r>
            <w:r w:rsidR="00FD6EFE" w:rsidRPr="00EE483F">
              <w:rPr>
                <w:szCs w:val="21"/>
              </w:rPr>
              <w:t>NH</w:t>
            </w:r>
            <w:r w:rsidR="00FD6EFE" w:rsidRPr="00EE483F">
              <w:rPr>
                <w:szCs w:val="21"/>
                <w:vertAlign w:val="subscript"/>
              </w:rPr>
              <w:t>3</w:t>
            </w:r>
            <w:r w:rsidR="00FD6EFE" w:rsidRPr="00EE483F">
              <w:rPr>
                <w:rFonts w:hint="eastAsia"/>
                <w:szCs w:val="21"/>
              </w:rPr>
              <w:t>与</w:t>
            </w:r>
            <w:proofErr w:type="spellStart"/>
            <w:r w:rsidR="00FD6EFE" w:rsidRPr="00EE483F">
              <w:rPr>
                <w:szCs w:val="21"/>
              </w:rPr>
              <w:t>NO</w:t>
            </w:r>
            <w:r w:rsidR="00FD6EFE" w:rsidRPr="00EE483F">
              <w:rPr>
                <w:i/>
                <w:szCs w:val="21"/>
                <w:vertAlign w:val="subscript"/>
              </w:rPr>
              <w:t>x</w:t>
            </w:r>
            <w:proofErr w:type="spellEnd"/>
            <w:r w:rsidR="000F2D3D">
              <w:rPr>
                <w:rFonts w:hint="eastAsia"/>
                <w:szCs w:val="21"/>
              </w:rPr>
              <w:t>的</w:t>
            </w:r>
            <w:r w:rsidR="00FD6EFE" w:rsidRPr="00EE483F">
              <w:rPr>
                <w:rFonts w:hint="eastAsia"/>
                <w:szCs w:val="21"/>
              </w:rPr>
              <w:t>反应。</w:t>
            </w:r>
            <w:r w:rsidR="000F2D3D" w:rsidRPr="00EE483F">
              <w:rPr>
                <w:szCs w:val="21"/>
              </w:rPr>
              <w:t>（</w:t>
            </w:r>
            <w:r w:rsidR="000F2D3D" w:rsidRPr="00EE483F">
              <w:rPr>
                <w:szCs w:val="21"/>
              </w:rPr>
              <w:t>1</w:t>
            </w:r>
            <w:r w:rsidR="000F2D3D" w:rsidRPr="00EE483F">
              <w:rPr>
                <w:szCs w:val="21"/>
              </w:rPr>
              <w:t>）</w:t>
            </w:r>
            <w:r w:rsidR="000F2D3D" w:rsidRPr="00EE483F">
              <w:rPr>
                <w:rFonts w:hint="eastAsia"/>
                <w:szCs w:val="21"/>
              </w:rPr>
              <w:t>氨气的制备</w:t>
            </w:r>
          </w:p>
          <w:p w:rsidR="00FD6EFE" w:rsidRPr="00EE483F" w:rsidRDefault="0041048E" w:rsidP="000F2D3D">
            <w:pPr>
              <w:jc w:val="center"/>
              <w:rPr>
                <w:szCs w:val="21"/>
              </w:rPr>
            </w:pPr>
            <w:r>
              <w:rPr>
                <w:rFonts w:cs="Times New Roman"/>
                <w:noProof/>
              </w:rPr>
              <w:lastRenderedPageBreak/>
              <w:drawing>
                <wp:inline distT="0" distB="0" distL="0" distR="0">
                  <wp:extent cx="2882900" cy="1016000"/>
                  <wp:effectExtent l="19050" t="0" r="0" b="0"/>
                  <wp:docPr id="59" name="图片 59" descr="D:\工作\试题资源\4-85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D:\工作\试题资源\4-85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0" cy="10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6EFE" w:rsidRPr="00EE483F" w:rsidRDefault="00FD6EFE" w:rsidP="000F2D3D">
            <w:pPr>
              <w:rPr>
                <w:szCs w:val="21"/>
              </w:rPr>
            </w:pPr>
            <w:r w:rsidRPr="00EE483F">
              <w:rPr>
                <w:rFonts w:hint="eastAsia"/>
                <w:szCs w:val="21"/>
              </w:rPr>
              <w:t>①氨气的发生装置可以选择上图中的</w:t>
            </w:r>
            <w:r w:rsidR="000F2D3D">
              <w:rPr>
                <w:szCs w:val="21"/>
              </w:rPr>
              <w:t>_____</w:t>
            </w:r>
            <w:r w:rsidRPr="00EE483F">
              <w:rPr>
                <w:rFonts w:hint="eastAsia"/>
                <w:szCs w:val="21"/>
              </w:rPr>
              <w:t>，反应的化学方程式为</w:t>
            </w:r>
            <w:r w:rsidR="000F2D3D">
              <w:rPr>
                <w:szCs w:val="21"/>
              </w:rPr>
              <w:t>______________</w:t>
            </w:r>
            <w:r w:rsidRPr="00EE483F">
              <w:rPr>
                <w:rFonts w:hint="eastAsia"/>
                <w:szCs w:val="21"/>
              </w:rPr>
              <w:t>。</w:t>
            </w:r>
          </w:p>
          <w:p w:rsidR="00FD6EFE" w:rsidRPr="00EE483F" w:rsidRDefault="00FD6EFE" w:rsidP="000F2D3D">
            <w:pPr>
              <w:rPr>
                <w:szCs w:val="21"/>
              </w:rPr>
            </w:pPr>
            <w:r w:rsidRPr="00EE483F">
              <w:rPr>
                <w:rFonts w:hint="eastAsia"/>
                <w:szCs w:val="21"/>
              </w:rPr>
              <w:t>②预收集一瓶干燥的氨气，选择上图中的装置，其连接顺序为：发生装置→</w:t>
            </w:r>
            <w:r w:rsidRPr="00EE483F">
              <w:rPr>
                <w:szCs w:val="21"/>
              </w:rPr>
              <w:t>______(</w:t>
            </w:r>
            <w:r w:rsidRPr="00EE483F">
              <w:rPr>
                <w:rFonts w:hint="eastAsia"/>
                <w:szCs w:val="21"/>
              </w:rPr>
              <w:t>按气流方向，用小写字母表示</w:t>
            </w:r>
            <w:r w:rsidRPr="00EE483F">
              <w:rPr>
                <w:szCs w:val="21"/>
              </w:rPr>
              <w:t>)</w:t>
            </w:r>
            <w:r w:rsidRPr="00EE483F">
              <w:rPr>
                <w:rFonts w:hint="eastAsia"/>
                <w:szCs w:val="21"/>
              </w:rPr>
              <w:t>。</w:t>
            </w:r>
          </w:p>
          <w:p w:rsidR="00FD6EFE" w:rsidRPr="00EE483F" w:rsidRDefault="00FD6EFE" w:rsidP="000F2D3D">
            <w:pPr>
              <w:rPr>
                <w:szCs w:val="21"/>
              </w:rPr>
            </w:pPr>
            <w:r w:rsidRPr="00EE483F">
              <w:rPr>
                <w:szCs w:val="21"/>
              </w:rPr>
              <w:t>（</w:t>
            </w:r>
            <w:r w:rsidRPr="00EE483F">
              <w:rPr>
                <w:szCs w:val="21"/>
              </w:rPr>
              <w:t>2</w:t>
            </w:r>
            <w:r w:rsidRPr="00EE483F">
              <w:rPr>
                <w:szCs w:val="21"/>
              </w:rPr>
              <w:t>）</w:t>
            </w:r>
            <w:r w:rsidRPr="00EE483F">
              <w:rPr>
                <w:rFonts w:hint="eastAsia"/>
                <w:szCs w:val="21"/>
              </w:rPr>
              <w:t>氨气与二氧化氮的反应</w:t>
            </w:r>
          </w:p>
          <w:p w:rsidR="00FD6EFE" w:rsidRPr="00EE483F" w:rsidRDefault="00FD6EFE" w:rsidP="000F2D3D">
            <w:pPr>
              <w:rPr>
                <w:szCs w:val="21"/>
              </w:rPr>
            </w:pPr>
            <w:r w:rsidRPr="00EE483F">
              <w:rPr>
                <w:rFonts w:hint="eastAsia"/>
                <w:szCs w:val="21"/>
              </w:rPr>
              <w:t>将上述收集到的</w:t>
            </w:r>
            <w:r w:rsidRPr="00EE483F">
              <w:rPr>
                <w:szCs w:val="21"/>
              </w:rPr>
              <w:t>NH</w:t>
            </w:r>
            <w:r w:rsidRPr="00EE483F">
              <w:rPr>
                <w:szCs w:val="21"/>
                <w:vertAlign w:val="subscript"/>
              </w:rPr>
              <w:t>3</w:t>
            </w:r>
            <w:r w:rsidRPr="00EE483F">
              <w:rPr>
                <w:rFonts w:hint="eastAsia"/>
                <w:szCs w:val="21"/>
              </w:rPr>
              <w:t>充入注射器</w:t>
            </w:r>
            <w:r w:rsidRPr="00EE483F">
              <w:rPr>
                <w:szCs w:val="21"/>
              </w:rPr>
              <w:t>X</w:t>
            </w:r>
            <w:r w:rsidRPr="00EE483F">
              <w:rPr>
                <w:rFonts w:hint="eastAsia"/>
                <w:szCs w:val="21"/>
              </w:rPr>
              <w:t>中，硬质玻璃管</w:t>
            </w:r>
            <w:r w:rsidRPr="00EE483F">
              <w:rPr>
                <w:szCs w:val="21"/>
              </w:rPr>
              <w:t>Y</w:t>
            </w:r>
            <w:r w:rsidRPr="00EE483F">
              <w:rPr>
                <w:rFonts w:hint="eastAsia"/>
                <w:szCs w:val="21"/>
              </w:rPr>
              <w:t>中加入少量催化剂，充入</w:t>
            </w:r>
            <w:r w:rsidRPr="00EE483F">
              <w:rPr>
                <w:szCs w:val="21"/>
              </w:rPr>
              <w:t>NO</w:t>
            </w:r>
            <w:r w:rsidRPr="00EE483F">
              <w:rPr>
                <w:szCs w:val="21"/>
                <w:vertAlign w:val="subscript"/>
              </w:rPr>
              <w:t>2</w:t>
            </w:r>
            <w:r w:rsidRPr="00EE483F">
              <w:rPr>
                <w:szCs w:val="21"/>
              </w:rPr>
              <w:t>(</w:t>
            </w:r>
            <w:r w:rsidRPr="00EE483F">
              <w:rPr>
                <w:rFonts w:hint="eastAsia"/>
                <w:szCs w:val="21"/>
              </w:rPr>
              <w:t>两端用夹子</w:t>
            </w:r>
            <w:r w:rsidRPr="00EE483F">
              <w:rPr>
                <w:szCs w:val="21"/>
              </w:rPr>
              <w:t>K</w:t>
            </w:r>
            <w:r w:rsidRPr="00EE483F">
              <w:rPr>
                <w:szCs w:val="21"/>
                <w:vertAlign w:val="subscript"/>
              </w:rPr>
              <w:t>1</w:t>
            </w:r>
            <w:r w:rsidRPr="00EE483F">
              <w:rPr>
                <w:rFonts w:hint="eastAsia"/>
                <w:szCs w:val="21"/>
              </w:rPr>
              <w:t>、</w:t>
            </w:r>
            <w:r w:rsidRPr="00EE483F">
              <w:rPr>
                <w:szCs w:val="21"/>
              </w:rPr>
              <w:t>K</w:t>
            </w:r>
            <w:r w:rsidRPr="00EE483F">
              <w:rPr>
                <w:szCs w:val="21"/>
                <w:vertAlign w:val="subscript"/>
              </w:rPr>
              <w:t>2</w:t>
            </w:r>
            <w:r w:rsidRPr="00EE483F">
              <w:rPr>
                <w:rFonts w:hint="eastAsia"/>
                <w:szCs w:val="21"/>
              </w:rPr>
              <w:t>夹好</w:t>
            </w:r>
            <w:r w:rsidRPr="00EE483F">
              <w:rPr>
                <w:szCs w:val="21"/>
              </w:rPr>
              <w:t>)</w:t>
            </w:r>
            <w:r w:rsidRPr="00EE483F">
              <w:rPr>
                <w:rFonts w:hint="eastAsia"/>
                <w:szCs w:val="21"/>
              </w:rPr>
              <w:t>。在一定温度下按图示装置进行实验。</w:t>
            </w:r>
          </w:p>
          <w:p w:rsidR="00FD6EFE" w:rsidRPr="00EE483F" w:rsidRDefault="0041048E" w:rsidP="000F2D3D">
            <w:pPr>
              <w:jc w:val="center"/>
              <w:rPr>
                <w:szCs w:val="21"/>
              </w:rPr>
            </w:pPr>
            <w:r>
              <w:rPr>
                <w:rFonts w:cs="Times New Roman"/>
                <w:noProof/>
              </w:rPr>
              <w:drawing>
                <wp:inline distT="0" distB="0" distL="0" distR="0">
                  <wp:extent cx="2520950" cy="698500"/>
                  <wp:effectExtent l="19050" t="0" r="0" b="0"/>
                  <wp:docPr id="62" name="图片 62" descr="D:\工作\试题资源\4-86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D:\工作\试题资源\4-86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950" cy="698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2447"/>
              <w:gridCol w:w="2487"/>
              <w:gridCol w:w="2545"/>
            </w:tblGrid>
            <w:tr w:rsidR="00FD6EFE" w:rsidRPr="00EE483F" w:rsidTr="0052436C">
              <w:trPr>
                <w:jc w:val="center"/>
              </w:trPr>
              <w:tc>
                <w:tcPr>
                  <w:tcW w:w="2399" w:type="dxa"/>
                  <w:vAlign w:val="center"/>
                </w:tcPr>
                <w:p w:rsidR="00FD6EFE" w:rsidRPr="00EE483F" w:rsidRDefault="00FD6EFE" w:rsidP="000F2D3D">
                  <w:pPr>
                    <w:jc w:val="center"/>
                    <w:rPr>
                      <w:szCs w:val="21"/>
                    </w:rPr>
                  </w:pPr>
                  <w:r w:rsidRPr="00EE483F">
                    <w:rPr>
                      <w:rFonts w:hint="eastAsia"/>
                      <w:szCs w:val="21"/>
                    </w:rPr>
                    <w:t>操作步骤</w:t>
                  </w:r>
                </w:p>
              </w:tc>
              <w:tc>
                <w:tcPr>
                  <w:tcW w:w="2513" w:type="dxa"/>
                  <w:vAlign w:val="center"/>
                </w:tcPr>
                <w:p w:rsidR="00FD6EFE" w:rsidRPr="00EE483F" w:rsidRDefault="00FD6EFE" w:rsidP="000F2D3D">
                  <w:pPr>
                    <w:jc w:val="center"/>
                    <w:rPr>
                      <w:szCs w:val="21"/>
                    </w:rPr>
                  </w:pPr>
                  <w:r w:rsidRPr="00EE483F">
                    <w:rPr>
                      <w:rFonts w:hint="eastAsia"/>
                      <w:szCs w:val="21"/>
                    </w:rPr>
                    <w:t>实验现象</w:t>
                  </w:r>
                </w:p>
              </w:tc>
              <w:tc>
                <w:tcPr>
                  <w:tcW w:w="2567" w:type="dxa"/>
                  <w:vAlign w:val="center"/>
                </w:tcPr>
                <w:p w:rsidR="00FD6EFE" w:rsidRPr="00EE483F" w:rsidRDefault="00FD6EFE" w:rsidP="000F2D3D">
                  <w:pPr>
                    <w:jc w:val="center"/>
                    <w:rPr>
                      <w:szCs w:val="21"/>
                    </w:rPr>
                  </w:pPr>
                  <w:r w:rsidRPr="00EE483F">
                    <w:rPr>
                      <w:rFonts w:hint="eastAsia"/>
                      <w:szCs w:val="21"/>
                    </w:rPr>
                    <w:t>解释原因</w:t>
                  </w:r>
                </w:p>
              </w:tc>
            </w:tr>
            <w:tr w:rsidR="00FD6EFE" w:rsidRPr="00EE483F" w:rsidTr="0052436C">
              <w:trPr>
                <w:jc w:val="center"/>
              </w:trPr>
              <w:tc>
                <w:tcPr>
                  <w:tcW w:w="2943" w:type="dxa"/>
                </w:tcPr>
                <w:p w:rsidR="00FD6EFE" w:rsidRPr="00EE483F" w:rsidRDefault="00FD6EFE" w:rsidP="000F2D3D">
                  <w:pPr>
                    <w:rPr>
                      <w:szCs w:val="21"/>
                    </w:rPr>
                  </w:pPr>
                  <w:r w:rsidRPr="00EE483F">
                    <w:rPr>
                      <w:rFonts w:hint="eastAsia"/>
                      <w:szCs w:val="21"/>
                    </w:rPr>
                    <w:t>打开</w:t>
                  </w:r>
                  <w:r w:rsidRPr="00EE483F">
                    <w:rPr>
                      <w:szCs w:val="21"/>
                    </w:rPr>
                    <w:t>K</w:t>
                  </w:r>
                  <w:r w:rsidRPr="00EE483F">
                    <w:rPr>
                      <w:szCs w:val="21"/>
                      <w:vertAlign w:val="subscript"/>
                    </w:rPr>
                    <w:t>1</w:t>
                  </w:r>
                  <w:r w:rsidRPr="00EE483F">
                    <w:rPr>
                      <w:rFonts w:hint="eastAsia"/>
                      <w:szCs w:val="21"/>
                    </w:rPr>
                    <w:t>，推动注射器活塞，使</w:t>
                  </w:r>
                  <w:r w:rsidRPr="00EE483F">
                    <w:rPr>
                      <w:szCs w:val="21"/>
                    </w:rPr>
                    <w:t>X</w:t>
                  </w:r>
                  <w:r w:rsidRPr="00EE483F">
                    <w:rPr>
                      <w:rFonts w:hint="eastAsia"/>
                      <w:szCs w:val="21"/>
                    </w:rPr>
                    <w:t>中的气体缓慢通入</w:t>
                  </w:r>
                  <w:r w:rsidRPr="00EE483F">
                    <w:rPr>
                      <w:szCs w:val="21"/>
                    </w:rPr>
                    <w:t>Y</w:t>
                  </w:r>
                  <w:r w:rsidRPr="00EE483F">
                    <w:rPr>
                      <w:rFonts w:hint="eastAsia"/>
                      <w:szCs w:val="21"/>
                    </w:rPr>
                    <w:t>管中</w:t>
                  </w:r>
                </w:p>
              </w:tc>
              <w:tc>
                <w:tcPr>
                  <w:tcW w:w="2738" w:type="dxa"/>
                </w:tcPr>
                <w:p w:rsidR="00FD6EFE" w:rsidRPr="00EE483F" w:rsidRDefault="00FD6EFE" w:rsidP="000F2D3D">
                  <w:pPr>
                    <w:rPr>
                      <w:szCs w:val="21"/>
                    </w:rPr>
                  </w:pPr>
                  <w:r w:rsidRPr="00EE483F">
                    <w:rPr>
                      <w:rFonts w:hint="eastAsia"/>
                      <w:szCs w:val="21"/>
                    </w:rPr>
                    <w:t>①</w:t>
                  </w:r>
                  <w:r w:rsidRPr="00EE483F">
                    <w:rPr>
                      <w:szCs w:val="21"/>
                    </w:rPr>
                    <w:t>Y</w:t>
                  </w:r>
                  <w:r w:rsidRPr="00EE483F">
                    <w:rPr>
                      <w:rFonts w:hint="eastAsia"/>
                      <w:szCs w:val="21"/>
                    </w:rPr>
                    <w:t>管中</w:t>
                  </w:r>
                  <w:r w:rsidRPr="00EE483F">
                    <w:rPr>
                      <w:szCs w:val="21"/>
                    </w:rPr>
                    <w:t>_____________</w:t>
                  </w:r>
                </w:p>
              </w:tc>
              <w:tc>
                <w:tcPr>
                  <w:tcW w:w="2841" w:type="dxa"/>
                </w:tcPr>
                <w:p w:rsidR="00FD6EFE" w:rsidRPr="00EE483F" w:rsidRDefault="00FD6EFE" w:rsidP="000F2D3D">
                  <w:pPr>
                    <w:rPr>
                      <w:szCs w:val="21"/>
                    </w:rPr>
                  </w:pPr>
                  <w:r w:rsidRPr="00EE483F">
                    <w:rPr>
                      <w:rFonts w:hint="eastAsia"/>
                      <w:szCs w:val="21"/>
                    </w:rPr>
                    <w:t>②反应的化学方程式</w:t>
                  </w:r>
                </w:p>
                <w:p w:rsidR="00FD6EFE" w:rsidRPr="00EE483F" w:rsidRDefault="00FD6EFE" w:rsidP="000F2D3D">
                  <w:pPr>
                    <w:rPr>
                      <w:szCs w:val="21"/>
                    </w:rPr>
                  </w:pPr>
                  <w:r w:rsidRPr="00EE483F">
                    <w:rPr>
                      <w:szCs w:val="21"/>
                    </w:rPr>
                    <w:t>____________</w:t>
                  </w:r>
                </w:p>
              </w:tc>
            </w:tr>
          </w:tbl>
          <w:p w:rsidR="00BB28D4" w:rsidRDefault="000F2D3D" w:rsidP="000F2D3D">
            <w:pPr>
              <w:pStyle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4</w:t>
            </w:r>
            <w:r>
              <w:rPr>
                <w:rFonts w:ascii="Times New Roman" w:hAnsi="Times New Roman" w:hint="eastAsia"/>
                <w:szCs w:val="21"/>
              </w:rPr>
              <w:t>、判断下列说法是否正确</w:t>
            </w:r>
          </w:p>
          <w:p w:rsidR="000F2D3D" w:rsidRDefault="000F2D3D" w:rsidP="000F2D3D">
            <w:pPr>
              <w:pStyle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（</w:t>
            </w: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 w:hint="eastAsia"/>
                <w:szCs w:val="21"/>
              </w:rPr>
              <w:t>）（</w:t>
            </w:r>
            <w:r w:rsidRPr="000F2D3D">
              <w:rPr>
                <w:rFonts w:ascii="Times New Roman" w:hAnsi="Times New Roman"/>
                <w:szCs w:val="21"/>
              </w:rPr>
              <w:t>15</w:t>
            </w:r>
            <w:r w:rsidRPr="000F2D3D">
              <w:rPr>
                <w:rFonts w:ascii="Times New Roman" w:hAnsi="Times New Roman" w:hint="eastAsia"/>
                <w:szCs w:val="21"/>
              </w:rPr>
              <w:t>年Ⅰ卷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  <w:r>
              <w:rPr>
                <w:rFonts w:ascii="Times New Roman" w:hAnsi="Times New Roman" w:hint="eastAsia"/>
                <w:szCs w:val="21"/>
              </w:rPr>
              <w:t>N</w:t>
            </w:r>
            <w:r>
              <w:rPr>
                <w:rFonts w:ascii="Times New Roman" w:hAnsi="Times New Roman" w:hint="eastAsia"/>
                <w:szCs w:val="21"/>
              </w:rPr>
              <w:t>与</w:t>
            </w:r>
            <w:r>
              <w:rPr>
                <w:rFonts w:ascii="Times New Roman" w:hAnsi="Times New Roman" w:hint="eastAsia"/>
                <w:szCs w:val="21"/>
              </w:rPr>
              <w:t>P</w:t>
            </w:r>
            <w:r>
              <w:rPr>
                <w:rFonts w:ascii="Times New Roman" w:hAnsi="Times New Roman" w:hint="eastAsia"/>
                <w:szCs w:val="21"/>
              </w:rPr>
              <w:t>可存在同一离子化合物中</w:t>
            </w:r>
            <w:r w:rsidRPr="00EE483F">
              <w:rPr>
                <w:color w:val="000000"/>
                <w:szCs w:val="21"/>
              </w:rPr>
              <w:t>（</w:t>
            </w:r>
            <w:r w:rsidRPr="00EE483F">
              <w:rPr>
                <w:color w:val="000000"/>
                <w:szCs w:val="21"/>
              </w:rPr>
              <w:t xml:space="preserve">    </w:t>
            </w:r>
            <w:r w:rsidRPr="00EE483F">
              <w:rPr>
                <w:color w:val="000000"/>
                <w:szCs w:val="21"/>
              </w:rPr>
              <w:t>）</w:t>
            </w:r>
          </w:p>
          <w:p w:rsidR="00BB28D4" w:rsidRDefault="000F2D3D" w:rsidP="000F2D3D">
            <w:pPr>
              <w:pStyle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（</w:t>
            </w:r>
            <w:r>
              <w:rPr>
                <w:rFonts w:ascii="Times New Roman" w:hAnsi="Times New Roman" w:hint="eastAsia"/>
                <w:szCs w:val="21"/>
              </w:rPr>
              <w:t>2</w:t>
            </w:r>
            <w:r>
              <w:rPr>
                <w:rFonts w:ascii="Times New Roman" w:hAnsi="Times New Roman" w:hint="eastAsia"/>
                <w:szCs w:val="21"/>
              </w:rPr>
              <w:t>）（</w:t>
            </w:r>
            <w:r w:rsidRPr="00EE483F">
              <w:rPr>
                <w:rFonts w:ascii="Times New Roman" w:hAnsi="Times New Roman"/>
                <w:szCs w:val="21"/>
              </w:rPr>
              <w:t>17</w:t>
            </w:r>
            <w:r w:rsidRPr="00EE483F">
              <w:rPr>
                <w:rFonts w:ascii="Times New Roman" w:hAnsi="Times New Roman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>Ⅱ</w:t>
            </w:r>
            <w:r w:rsidRPr="00EE483F">
              <w:rPr>
                <w:rFonts w:ascii="Times New Roman" w:hAnsi="Times New Roman" w:hint="eastAsia"/>
                <w:szCs w:val="21"/>
              </w:rPr>
              <w:t>卷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  <w:r w:rsidRPr="00EE483F">
              <w:rPr>
                <w:rFonts w:ascii="Times New Roman" w:hAnsi="Times New Roman"/>
                <w:szCs w:val="21"/>
              </w:rPr>
              <w:t>1L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 w:rsidRPr="00EE483F">
              <w:rPr>
                <w:rFonts w:ascii="Times New Roman" w:hAnsi="Times New Roman"/>
                <w:szCs w:val="21"/>
              </w:rPr>
              <w:t>0.1mol·</w:t>
            </w:r>
            <w:r w:rsidRPr="00EE483F">
              <w:rPr>
                <w:rFonts w:ascii="Times New Roman" w:hAnsi="Times New Roman"/>
                <w:position w:val="-4"/>
                <w:szCs w:val="21"/>
              </w:rPr>
              <w:object w:dxaOrig="345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高考资源网(ks5u.com),中国最大的高考网站,您身边的高考专家。" style="width:17.5pt;height:15pt" o:ole="">
                  <v:imagedata r:id="rId21" o:title=""/>
                </v:shape>
                <o:OLEObject Type="Embed" ProgID="Equation.DSMT4" ShapeID="_x0000_i1025" DrawAspect="Content" ObjectID="_1635185404" r:id="rId22"/>
              </w:object>
            </w:r>
            <w:r w:rsidRPr="00EE483F">
              <w:rPr>
                <w:rFonts w:ascii="Times New Roman" w:hAnsi="Times New Roman"/>
                <w:szCs w:val="21"/>
              </w:rPr>
              <w:t>NH</w:t>
            </w:r>
            <w:r w:rsidRPr="00EE483F">
              <w:rPr>
                <w:rFonts w:ascii="Times New Roman" w:hAnsi="Times New Roman"/>
                <w:szCs w:val="21"/>
                <w:vertAlign w:val="subscript"/>
              </w:rPr>
              <w:t>4</w:t>
            </w:r>
            <w:r w:rsidRPr="00EE483F">
              <w:rPr>
                <w:rFonts w:ascii="Times New Roman" w:hAnsi="Times New Roman"/>
                <w:szCs w:val="21"/>
              </w:rPr>
              <w:t>CL</w:t>
            </w:r>
            <w:r w:rsidRPr="00EE483F">
              <w:rPr>
                <w:rFonts w:ascii="Times New Roman" w:hAnsi="Times New Roman"/>
                <w:szCs w:val="21"/>
              </w:rPr>
              <w:t>溶液中，</w:t>
            </w:r>
            <w:r w:rsidRPr="00EE483F">
              <w:rPr>
                <w:rFonts w:ascii="Times New Roman" w:hAnsi="Times New Roman"/>
                <w:position w:val="-12"/>
                <w:szCs w:val="21"/>
              </w:rPr>
              <w:object w:dxaOrig="525" w:dyaOrig="375">
                <v:shape id="_x0000_i1026" type="#_x0000_t75" alt="高考资源网(ks5u.com),中国最大的高考网站,您身边的高考专家。" style="width:26.5pt;height:19pt" o:ole="">
                  <v:imagedata r:id="rId23" o:title=""/>
                </v:shape>
                <o:OLEObject Type="Embed" ProgID="Equation.DSMT4" ShapeID="_x0000_i1026" DrawAspect="Content" ObjectID="_1635185405" r:id="rId24"/>
              </w:object>
            </w:r>
            <w:r w:rsidRPr="00EE483F">
              <w:rPr>
                <w:rFonts w:ascii="Times New Roman" w:hAnsi="Times New Roman"/>
                <w:szCs w:val="21"/>
              </w:rPr>
              <w:t>的数量为</w:t>
            </w:r>
            <w:r w:rsidRPr="00EE483F">
              <w:rPr>
                <w:rFonts w:ascii="Times New Roman" w:hAnsi="Times New Roman"/>
                <w:szCs w:val="21"/>
              </w:rPr>
              <w:t>0.1</w:t>
            </w:r>
            <w:r w:rsidRPr="00EE483F">
              <w:rPr>
                <w:rFonts w:ascii="Times New Roman" w:hAnsi="Times New Roman"/>
                <w:position w:val="-12"/>
                <w:szCs w:val="21"/>
              </w:rPr>
              <w:object w:dxaOrig="360" w:dyaOrig="360">
                <v:shape id="_x0000_i1027" type="#_x0000_t75" alt="高考资源网(ks5u.com),中国最大的高考网站,您身边的高考专家。" style="width:18pt;height:18pt" o:ole="">
                  <v:imagedata r:id="rId25" o:title=""/>
                </v:shape>
                <o:OLEObject Type="Embed" ProgID="Equation.DSMT4" ShapeID="_x0000_i1027" DrawAspect="Content" ObjectID="_1635185406" r:id="rId26"/>
              </w:object>
            </w:r>
            <w:r w:rsidRPr="00EE483F">
              <w:rPr>
                <w:color w:val="000000"/>
                <w:szCs w:val="21"/>
              </w:rPr>
              <w:t>（</w:t>
            </w:r>
            <w:r w:rsidRPr="00EE483F">
              <w:rPr>
                <w:color w:val="000000"/>
                <w:szCs w:val="21"/>
              </w:rPr>
              <w:t xml:space="preserve">    </w:t>
            </w:r>
            <w:r w:rsidRPr="00EE483F">
              <w:rPr>
                <w:color w:val="000000"/>
                <w:szCs w:val="21"/>
              </w:rPr>
              <w:t>）</w:t>
            </w:r>
          </w:p>
          <w:p w:rsidR="00BB28D4" w:rsidRDefault="000F2D3D" w:rsidP="00DA66ED">
            <w:pPr>
              <w:pStyle w:val="0"/>
              <w:rPr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（</w:t>
            </w:r>
            <w:r>
              <w:rPr>
                <w:rFonts w:ascii="Times New Roman" w:hAnsi="Times New Roman" w:hint="eastAsia"/>
                <w:szCs w:val="21"/>
              </w:rPr>
              <w:t>3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  <w:r w:rsidRPr="000F2D3D">
              <w:rPr>
                <w:rFonts w:ascii="Times New Roman" w:hAnsi="Times New Roman"/>
                <w:szCs w:val="21"/>
              </w:rPr>
              <w:t>草木灰</w:t>
            </w:r>
            <w:r w:rsidRPr="000F2D3D">
              <w:rPr>
                <w:rFonts w:ascii="Times New Roman" w:hAnsi="Times New Roman"/>
                <w:szCs w:val="21"/>
              </w:rPr>
              <w:t>(</w:t>
            </w:r>
            <w:r w:rsidRPr="000F2D3D">
              <w:rPr>
                <w:rFonts w:ascii="Times New Roman" w:hAnsi="Times New Roman"/>
                <w:szCs w:val="21"/>
              </w:rPr>
              <w:t>有效成分为</w:t>
            </w:r>
            <w:r w:rsidRPr="000F2D3D">
              <w:rPr>
                <w:rFonts w:ascii="Times New Roman" w:hAnsi="Times New Roman"/>
                <w:szCs w:val="21"/>
              </w:rPr>
              <w:t>K</w:t>
            </w:r>
            <w:r w:rsidRPr="000F2D3D">
              <w:rPr>
                <w:rFonts w:ascii="Times New Roman" w:hAnsi="Times New Roman"/>
                <w:szCs w:val="21"/>
                <w:vertAlign w:val="subscript"/>
              </w:rPr>
              <w:t>2</w:t>
            </w:r>
            <w:r w:rsidRPr="000F2D3D">
              <w:rPr>
                <w:rFonts w:ascii="Times New Roman" w:hAnsi="Times New Roman"/>
                <w:szCs w:val="21"/>
              </w:rPr>
              <w:t>CO</w:t>
            </w:r>
            <w:r w:rsidRPr="000F2D3D">
              <w:rPr>
                <w:rFonts w:ascii="Times New Roman" w:hAnsi="Times New Roman"/>
                <w:szCs w:val="21"/>
                <w:vertAlign w:val="subscript"/>
              </w:rPr>
              <w:t>3</w:t>
            </w:r>
            <w:r w:rsidRPr="000F2D3D">
              <w:rPr>
                <w:rFonts w:ascii="Times New Roman" w:hAnsi="Times New Roman"/>
                <w:szCs w:val="21"/>
              </w:rPr>
              <w:t>)</w:t>
            </w:r>
            <w:r w:rsidRPr="000F2D3D">
              <w:rPr>
                <w:rFonts w:ascii="Times New Roman" w:hAnsi="Times New Roman"/>
                <w:szCs w:val="21"/>
              </w:rPr>
              <w:t>与</w:t>
            </w:r>
            <w:r>
              <w:rPr>
                <w:rFonts w:ascii="Times New Roman" w:hAnsi="Times New Roman" w:hint="eastAsia"/>
                <w:szCs w:val="21"/>
              </w:rPr>
              <w:t>铵态氮肥</w:t>
            </w:r>
            <w:r w:rsidRPr="000F2D3D">
              <w:rPr>
                <w:rFonts w:ascii="Times New Roman" w:hAnsi="Times New Roman"/>
                <w:szCs w:val="21"/>
              </w:rPr>
              <w:t>混合</w:t>
            </w:r>
            <w:r w:rsidRPr="000F2D3D">
              <w:rPr>
                <w:rFonts w:ascii="Times New Roman" w:hAnsi="Times New Roman" w:hint="eastAsia"/>
                <w:szCs w:val="21"/>
              </w:rPr>
              <w:t>使用会</w:t>
            </w:r>
            <w:r w:rsidRPr="000F2D3D">
              <w:rPr>
                <w:rFonts w:ascii="Times New Roman" w:hAnsi="Times New Roman"/>
                <w:szCs w:val="21"/>
              </w:rPr>
              <w:t>降低肥效</w:t>
            </w:r>
            <w:r w:rsidRPr="00EE483F">
              <w:rPr>
                <w:color w:val="000000"/>
                <w:szCs w:val="21"/>
              </w:rPr>
              <w:t>（</w:t>
            </w:r>
            <w:r w:rsidRPr="00EE483F">
              <w:rPr>
                <w:color w:val="000000"/>
                <w:szCs w:val="21"/>
              </w:rPr>
              <w:t xml:space="preserve">    </w:t>
            </w:r>
            <w:r w:rsidRPr="00EE483F">
              <w:rPr>
                <w:color w:val="000000"/>
                <w:szCs w:val="21"/>
              </w:rPr>
              <w:t>）</w:t>
            </w:r>
          </w:p>
          <w:p w:rsidR="000F2D3D" w:rsidRPr="00EE483F" w:rsidRDefault="000F2D3D" w:rsidP="000F2D3D">
            <w:pPr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</w:t>
            </w:r>
            <w:r>
              <w:rPr>
                <w:rFonts w:hint="eastAsia"/>
                <w:color w:val="000000"/>
                <w:szCs w:val="21"/>
              </w:rPr>
              <w:t>4</w:t>
            </w:r>
            <w:r>
              <w:rPr>
                <w:rFonts w:hint="eastAsia"/>
                <w:color w:val="000000"/>
                <w:szCs w:val="21"/>
              </w:rPr>
              <w:t>）</w:t>
            </w:r>
            <w:r>
              <w:rPr>
                <w:rFonts w:hint="eastAsia"/>
                <w:szCs w:val="21"/>
              </w:rPr>
              <w:t>（</w:t>
            </w:r>
            <w:r w:rsidRPr="00EE483F">
              <w:rPr>
                <w:szCs w:val="21"/>
              </w:rPr>
              <w:t>17</w:t>
            </w:r>
            <w:r w:rsidRPr="00EE483F">
              <w:rPr>
                <w:rFonts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>Ⅱ</w:t>
            </w:r>
            <w:r w:rsidRPr="00EE483F">
              <w:rPr>
                <w:rFonts w:hint="eastAsia"/>
                <w:szCs w:val="21"/>
              </w:rPr>
              <w:t>卷</w:t>
            </w:r>
            <w:r>
              <w:rPr>
                <w:rFonts w:hint="eastAsia"/>
                <w:szCs w:val="21"/>
              </w:rPr>
              <w:t>）</w:t>
            </w:r>
            <w:r w:rsidRPr="00EE483F">
              <w:rPr>
                <w:szCs w:val="21"/>
              </w:rPr>
              <w:t>加热盛有少量</w:t>
            </w:r>
            <w:r w:rsidRPr="00EE483F">
              <w:rPr>
                <w:szCs w:val="21"/>
              </w:rPr>
              <w:t>NH</w:t>
            </w:r>
            <w:r w:rsidRPr="00EE483F">
              <w:rPr>
                <w:szCs w:val="21"/>
                <w:vertAlign w:val="subscript"/>
              </w:rPr>
              <w:t>4</w:t>
            </w:r>
            <w:r w:rsidRPr="00EE483F">
              <w:rPr>
                <w:szCs w:val="21"/>
              </w:rPr>
              <w:t>HCO</w:t>
            </w:r>
            <w:r w:rsidRPr="00EE483F">
              <w:rPr>
                <w:szCs w:val="21"/>
                <w:vertAlign w:val="subscript"/>
              </w:rPr>
              <w:t>3</w:t>
            </w:r>
            <w:r w:rsidRPr="00EE483F">
              <w:rPr>
                <w:szCs w:val="21"/>
              </w:rPr>
              <w:t>固体的试管，并在试管口放置湿润的红色石蕊试纸</w:t>
            </w:r>
            <w:r>
              <w:rPr>
                <w:szCs w:val="21"/>
              </w:rPr>
              <w:t>，</w:t>
            </w:r>
            <w:r>
              <w:rPr>
                <w:rFonts w:hint="eastAsia"/>
                <w:szCs w:val="21"/>
              </w:rPr>
              <w:t>观察到</w:t>
            </w:r>
            <w:r w:rsidRPr="00EE483F">
              <w:rPr>
                <w:szCs w:val="21"/>
              </w:rPr>
              <w:t>石蕊试纸变蓝</w:t>
            </w:r>
            <w:r>
              <w:rPr>
                <w:szCs w:val="21"/>
              </w:rPr>
              <w:t>，</w:t>
            </w:r>
            <w:r>
              <w:rPr>
                <w:rFonts w:hint="eastAsia"/>
                <w:szCs w:val="21"/>
              </w:rPr>
              <w:t>说明</w:t>
            </w:r>
            <w:r w:rsidRPr="00EE483F">
              <w:rPr>
                <w:szCs w:val="21"/>
              </w:rPr>
              <w:t>NH</w:t>
            </w:r>
            <w:r w:rsidRPr="00EE483F">
              <w:rPr>
                <w:szCs w:val="21"/>
                <w:vertAlign w:val="subscript"/>
              </w:rPr>
              <w:t>4</w:t>
            </w:r>
            <w:r w:rsidRPr="00EE483F">
              <w:rPr>
                <w:szCs w:val="21"/>
              </w:rPr>
              <w:t>HCO</w:t>
            </w:r>
            <w:r w:rsidRPr="00EE483F">
              <w:rPr>
                <w:szCs w:val="21"/>
                <w:vertAlign w:val="subscript"/>
              </w:rPr>
              <w:t>3</w:t>
            </w:r>
            <w:r w:rsidRPr="00EE483F">
              <w:rPr>
                <w:szCs w:val="21"/>
              </w:rPr>
              <w:t>显碱性</w:t>
            </w:r>
            <w:r w:rsidRPr="00EE483F">
              <w:rPr>
                <w:rFonts w:cs="Times New Roman"/>
                <w:color w:val="000000"/>
                <w:szCs w:val="21"/>
              </w:rPr>
              <w:t>（</w:t>
            </w:r>
            <w:r w:rsidRPr="00EE483F">
              <w:rPr>
                <w:rFonts w:cs="Times New Roman"/>
                <w:color w:val="000000"/>
                <w:szCs w:val="21"/>
              </w:rPr>
              <w:t xml:space="preserve">    </w:t>
            </w:r>
            <w:r w:rsidRPr="00EE483F">
              <w:rPr>
                <w:rFonts w:cs="Times New Roman"/>
                <w:color w:val="000000"/>
                <w:szCs w:val="21"/>
              </w:rPr>
              <w:t>）</w:t>
            </w:r>
          </w:p>
          <w:p w:rsidR="001D3696" w:rsidRDefault="000F2D3D" w:rsidP="000F2D3D">
            <w:pPr>
              <w:pStyle w:val="0"/>
              <w:rPr>
                <w:szCs w:val="21"/>
              </w:rPr>
            </w:pPr>
            <w:r>
              <w:rPr>
                <w:rFonts w:ascii="Times New Roman" w:hAnsi="Times New Roman" w:hint="eastAsia"/>
                <w:noProof/>
                <w:szCs w:val="21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2910205</wp:posOffset>
                  </wp:positionH>
                  <wp:positionV relativeFrom="paragraph">
                    <wp:posOffset>130810</wp:posOffset>
                  </wp:positionV>
                  <wp:extent cx="1883410" cy="1416050"/>
                  <wp:effectExtent l="19050" t="0" r="2540" b="0"/>
                  <wp:wrapSquare wrapText="bothSides"/>
                  <wp:docPr id="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3410" cy="1416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hint="eastAsia"/>
                <w:szCs w:val="21"/>
              </w:rPr>
              <w:t>（</w:t>
            </w:r>
            <w:r>
              <w:rPr>
                <w:rFonts w:ascii="Times New Roman" w:hAnsi="Times New Roman" w:hint="eastAsia"/>
                <w:szCs w:val="21"/>
              </w:rPr>
              <w:t>5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  <w:r w:rsidR="001D3696">
              <w:rPr>
                <w:rFonts w:hint="eastAsia"/>
                <w:szCs w:val="21"/>
              </w:rPr>
              <w:t>氯化铵与氢氧化钡固体反应吸热</w:t>
            </w:r>
            <w:r w:rsidRPr="00EE483F">
              <w:rPr>
                <w:color w:val="000000"/>
                <w:szCs w:val="21"/>
              </w:rPr>
              <w:t>（</w:t>
            </w:r>
            <w:r w:rsidRPr="00EE483F">
              <w:rPr>
                <w:color w:val="000000"/>
                <w:szCs w:val="21"/>
              </w:rPr>
              <w:t xml:space="preserve">    </w:t>
            </w:r>
            <w:r w:rsidRPr="00EE483F">
              <w:rPr>
                <w:color w:val="000000"/>
                <w:szCs w:val="21"/>
              </w:rPr>
              <w:t>）</w:t>
            </w:r>
          </w:p>
          <w:p w:rsidR="00BB28D4" w:rsidRPr="00EE483F" w:rsidRDefault="000F2D3D" w:rsidP="000F2D3D">
            <w:pPr>
              <w:rPr>
                <w:kern w:val="0"/>
                <w:szCs w:val="21"/>
              </w:rPr>
            </w:pPr>
            <w:r>
              <w:rPr>
                <w:rFonts w:cs="Times New Roman" w:hint="eastAsia"/>
                <w:szCs w:val="21"/>
              </w:rPr>
              <w:t>5</w:t>
            </w:r>
            <w:r>
              <w:rPr>
                <w:rFonts w:cs="Times New Roman" w:hint="eastAsia"/>
                <w:szCs w:val="21"/>
              </w:rPr>
              <w:t>、（</w:t>
            </w:r>
            <w:r w:rsidRPr="00EE483F">
              <w:rPr>
                <w:szCs w:val="21"/>
              </w:rPr>
              <w:t>17</w:t>
            </w:r>
            <w:r w:rsidRPr="00EE483F">
              <w:rPr>
                <w:rFonts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>Ⅰ</w:t>
            </w:r>
            <w:r w:rsidRPr="00EE483F">
              <w:rPr>
                <w:rFonts w:hint="eastAsia"/>
                <w:szCs w:val="21"/>
              </w:rPr>
              <w:t>卷</w:t>
            </w:r>
            <w:r>
              <w:rPr>
                <w:rFonts w:cs="Times New Roman" w:hint="eastAsia"/>
                <w:szCs w:val="21"/>
              </w:rPr>
              <w:t>）</w:t>
            </w:r>
            <w:r w:rsidR="00BB28D4" w:rsidRPr="00EE483F">
              <w:rPr>
                <w:szCs w:val="21"/>
              </w:rPr>
              <w:t>（</w:t>
            </w:r>
            <w:r w:rsidR="00BB28D4" w:rsidRPr="00EE483F">
              <w:rPr>
                <w:szCs w:val="21"/>
              </w:rPr>
              <w:t>15</w:t>
            </w:r>
            <w:r w:rsidR="00BB28D4" w:rsidRPr="00EE483F">
              <w:rPr>
                <w:szCs w:val="21"/>
              </w:rPr>
              <w:t>分）</w:t>
            </w:r>
            <w:proofErr w:type="gramStart"/>
            <w:r w:rsidR="00BB28D4" w:rsidRPr="00EE483F">
              <w:rPr>
                <w:kern w:val="0"/>
                <w:szCs w:val="21"/>
              </w:rPr>
              <w:t>凯氏定氨法</w:t>
            </w:r>
            <w:proofErr w:type="gramEnd"/>
            <w:r w:rsidR="00BB28D4" w:rsidRPr="00EE483F">
              <w:rPr>
                <w:kern w:val="0"/>
                <w:szCs w:val="21"/>
              </w:rPr>
              <w:t>是测定蛋白质中氮含量的经典方法，其原理是用浓硫酸在催化剂存在下将样品中有机氮转化成铵盐，利用如图所示装置处理铵盐，然后通过滴定测量。已知：</w:t>
            </w:r>
          </w:p>
          <w:p w:rsidR="00BB28D4" w:rsidRPr="00EE483F" w:rsidRDefault="00BB28D4" w:rsidP="000F2D3D">
            <w:pPr>
              <w:rPr>
                <w:kern w:val="0"/>
                <w:szCs w:val="21"/>
              </w:rPr>
            </w:pPr>
            <w:r w:rsidRPr="00EE483F">
              <w:rPr>
                <w:kern w:val="0"/>
                <w:szCs w:val="21"/>
              </w:rPr>
              <w:t>NH</w:t>
            </w:r>
            <w:r w:rsidRPr="00EE483F">
              <w:rPr>
                <w:kern w:val="0"/>
                <w:szCs w:val="21"/>
                <w:vertAlign w:val="subscript"/>
              </w:rPr>
              <w:t>3</w:t>
            </w:r>
            <w:r w:rsidRPr="00EE483F">
              <w:rPr>
                <w:kern w:val="0"/>
                <w:szCs w:val="21"/>
              </w:rPr>
              <w:t>+H</w:t>
            </w:r>
            <w:r w:rsidRPr="00EE483F">
              <w:rPr>
                <w:kern w:val="0"/>
                <w:szCs w:val="21"/>
                <w:vertAlign w:val="subscript"/>
              </w:rPr>
              <w:t>3</w:t>
            </w:r>
            <w:r w:rsidRPr="00EE483F">
              <w:rPr>
                <w:kern w:val="0"/>
                <w:szCs w:val="21"/>
              </w:rPr>
              <w:t>BO</w:t>
            </w:r>
            <w:r w:rsidRPr="00EE483F">
              <w:rPr>
                <w:kern w:val="0"/>
                <w:szCs w:val="21"/>
                <w:vertAlign w:val="subscript"/>
              </w:rPr>
              <w:t>3</w:t>
            </w:r>
            <w:r w:rsidRPr="00EE483F">
              <w:rPr>
                <w:kern w:val="0"/>
                <w:szCs w:val="21"/>
              </w:rPr>
              <w:t>=NH</w:t>
            </w:r>
            <w:r w:rsidRPr="00EE483F">
              <w:rPr>
                <w:kern w:val="0"/>
                <w:szCs w:val="21"/>
                <w:vertAlign w:val="subscript"/>
              </w:rPr>
              <w:t>3</w:t>
            </w:r>
            <w:r w:rsidRPr="00EE483F">
              <w:rPr>
                <w:kern w:val="0"/>
                <w:szCs w:val="21"/>
              </w:rPr>
              <w:t>·H</w:t>
            </w:r>
            <w:r w:rsidRPr="00EE483F">
              <w:rPr>
                <w:kern w:val="0"/>
                <w:szCs w:val="21"/>
                <w:vertAlign w:val="subscript"/>
              </w:rPr>
              <w:t>3</w:t>
            </w:r>
            <w:r w:rsidRPr="00EE483F">
              <w:rPr>
                <w:kern w:val="0"/>
                <w:szCs w:val="21"/>
              </w:rPr>
              <w:t>BO</w:t>
            </w:r>
            <w:r w:rsidRPr="00EE483F">
              <w:rPr>
                <w:kern w:val="0"/>
                <w:szCs w:val="21"/>
                <w:vertAlign w:val="subscript"/>
              </w:rPr>
              <w:t>3</w:t>
            </w:r>
            <w:r w:rsidRPr="00EE483F">
              <w:rPr>
                <w:kern w:val="0"/>
                <w:szCs w:val="21"/>
              </w:rPr>
              <w:t>；</w:t>
            </w:r>
          </w:p>
          <w:p w:rsidR="000F2D3D" w:rsidRPr="00EE483F" w:rsidRDefault="00BB28D4" w:rsidP="000F2D3D">
            <w:pPr>
              <w:rPr>
                <w:szCs w:val="21"/>
              </w:rPr>
            </w:pPr>
            <w:r w:rsidRPr="00EE483F">
              <w:rPr>
                <w:kern w:val="0"/>
                <w:szCs w:val="21"/>
              </w:rPr>
              <w:t>NH</w:t>
            </w:r>
            <w:r w:rsidRPr="00EE483F">
              <w:rPr>
                <w:kern w:val="0"/>
                <w:szCs w:val="21"/>
                <w:vertAlign w:val="subscript"/>
              </w:rPr>
              <w:t>3</w:t>
            </w:r>
            <w:r w:rsidRPr="00EE483F">
              <w:rPr>
                <w:kern w:val="0"/>
                <w:szCs w:val="21"/>
              </w:rPr>
              <w:t>·H</w:t>
            </w:r>
            <w:r w:rsidRPr="00EE483F">
              <w:rPr>
                <w:kern w:val="0"/>
                <w:szCs w:val="21"/>
                <w:vertAlign w:val="subscript"/>
              </w:rPr>
              <w:t>3</w:t>
            </w:r>
            <w:r w:rsidRPr="00EE483F">
              <w:rPr>
                <w:kern w:val="0"/>
                <w:szCs w:val="21"/>
              </w:rPr>
              <w:t>BO</w:t>
            </w:r>
            <w:r w:rsidRPr="00EE483F">
              <w:rPr>
                <w:kern w:val="0"/>
                <w:szCs w:val="21"/>
                <w:vertAlign w:val="subscript"/>
              </w:rPr>
              <w:t>3</w:t>
            </w:r>
            <w:r w:rsidRPr="00EE483F">
              <w:rPr>
                <w:kern w:val="0"/>
                <w:szCs w:val="21"/>
              </w:rPr>
              <w:t>+HCl= NH</w:t>
            </w:r>
            <w:r w:rsidRPr="00EE483F">
              <w:rPr>
                <w:kern w:val="0"/>
                <w:szCs w:val="21"/>
                <w:vertAlign w:val="subscript"/>
              </w:rPr>
              <w:t>4</w:t>
            </w:r>
            <w:r w:rsidRPr="00EE483F">
              <w:rPr>
                <w:kern w:val="0"/>
                <w:szCs w:val="21"/>
              </w:rPr>
              <w:t>Cl+ H</w:t>
            </w:r>
            <w:r w:rsidRPr="00EE483F">
              <w:rPr>
                <w:kern w:val="0"/>
                <w:szCs w:val="21"/>
                <w:vertAlign w:val="subscript"/>
              </w:rPr>
              <w:t>3</w:t>
            </w:r>
            <w:r w:rsidRPr="00EE483F">
              <w:rPr>
                <w:kern w:val="0"/>
                <w:szCs w:val="21"/>
              </w:rPr>
              <w:t>BO</w:t>
            </w:r>
            <w:r w:rsidRPr="00EE483F">
              <w:rPr>
                <w:kern w:val="0"/>
                <w:szCs w:val="21"/>
                <w:vertAlign w:val="subscript"/>
              </w:rPr>
              <w:t>3</w:t>
            </w:r>
            <w:r w:rsidRPr="00EE483F">
              <w:rPr>
                <w:kern w:val="0"/>
                <w:szCs w:val="21"/>
              </w:rPr>
              <w:t>。</w:t>
            </w:r>
          </w:p>
          <w:p w:rsidR="00BB28D4" w:rsidRPr="00EE483F" w:rsidRDefault="00BB28D4" w:rsidP="000F2D3D">
            <w:pPr>
              <w:rPr>
                <w:szCs w:val="21"/>
              </w:rPr>
            </w:pPr>
            <w:r w:rsidRPr="00EE483F">
              <w:rPr>
                <w:szCs w:val="21"/>
              </w:rPr>
              <w:t>仪器清洗后，</w:t>
            </w:r>
            <w:r w:rsidRPr="00EE483F">
              <w:rPr>
                <w:szCs w:val="21"/>
              </w:rPr>
              <w:t>g</w:t>
            </w:r>
            <w:r w:rsidRPr="00EE483F">
              <w:rPr>
                <w:szCs w:val="21"/>
              </w:rPr>
              <w:t>中加入硼酸（</w:t>
            </w:r>
            <w:r w:rsidRPr="00EE483F">
              <w:rPr>
                <w:szCs w:val="21"/>
              </w:rPr>
              <w:t>H</w:t>
            </w:r>
            <w:r w:rsidRPr="00EE483F">
              <w:rPr>
                <w:szCs w:val="21"/>
                <w:vertAlign w:val="subscript"/>
              </w:rPr>
              <w:t>3</w:t>
            </w:r>
            <w:r w:rsidRPr="00EE483F">
              <w:rPr>
                <w:szCs w:val="21"/>
              </w:rPr>
              <w:t>BO</w:t>
            </w:r>
            <w:r w:rsidRPr="00EE483F">
              <w:rPr>
                <w:szCs w:val="21"/>
                <w:vertAlign w:val="subscript"/>
              </w:rPr>
              <w:t>3</w:t>
            </w:r>
            <w:r w:rsidRPr="00EE483F">
              <w:rPr>
                <w:szCs w:val="21"/>
              </w:rPr>
              <w:t>）和指示剂，铵盐试样由</w:t>
            </w:r>
            <w:r w:rsidRPr="00EE483F">
              <w:rPr>
                <w:szCs w:val="21"/>
              </w:rPr>
              <w:t>d</w:t>
            </w:r>
            <w:r w:rsidRPr="00EE483F">
              <w:rPr>
                <w:szCs w:val="21"/>
              </w:rPr>
              <w:t>注入</w:t>
            </w:r>
            <w:r w:rsidRPr="00EE483F">
              <w:rPr>
                <w:szCs w:val="21"/>
              </w:rPr>
              <w:t>e</w:t>
            </w:r>
            <w:r w:rsidRPr="00EE483F">
              <w:rPr>
                <w:szCs w:val="21"/>
              </w:rPr>
              <w:t>，随后注入氢氧化钠溶液，用蒸馏水冲洗</w:t>
            </w:r>
            <w:r w:rsidRPr="00EE483F">
              <w:rPr>
                <w:szCs w:val="21"/>
              </w:rPr>
              <w:t>d</w:t>
            </w:r>
            <w:r w:rsidRPr="00EE483F">
              <w:rPr>
                <w:szCs w:val="21"/>
              </w:rPr>
              <w:t>，关闭</w:t>
            </w:r>
            <w:r w:rsidRPr="00EE483F">
              <w:rPr>
                <w:szCs w:val="21"/>
              </w:rPr>
              <w:t>k</w:t>
            </w:r>
            <w:r w:rsidRPr="00EE483F">
              <w:rPr>
                <w:szCs w:val="21"/>
                <w:vertAlign w:val="subscript"/>
              </w:rPr>
              <w:t>3</w:t>
            </w:r>
            <w:r w:rsidRPr="00EE483F">
              <w:rPr>
                <w:szCs w:val="21"/>
              </w:rPr>
              <w:t>，</w:t>
            </w:r>
            <w:r w:rsidRPr="00EE483F">
              <w:rPr>
                <w:szCs w:val="21"/>
              </w:rPr>
              <w:t>d</w:t>
            </w:r>
            <w:r w:rsidRPr="00EE483F">
              <w:rPr>
                <w:szCs w:val="21"/>
              </w:rPr>
              <w:t>中保留少量水，打开</w:t>
            </w:r>
            <w:r w:rsidRPr="00EE483F">
              <w:rPr>
                <w:szCs w:val="21"/>
              </w:rPr>
              <w:t>k</w:t>
            </w:r>
            <w:r w:rsidRPr="00EE483F">
              <w:rPr>
                <w:szCs w:val="21"/>
                <w:vertAlign w:val="subscript"/>
              </w:rPr>
              <w:t>1</w:t>
            </w:r>
            <w:r w:rsidRPr="00EE483F">
              <w:rPr>
                <w:szCs w:val="21"/>
              </w:rPr>
              <w:t>，加热</w:t>
            </w:r>
            <w:r w:rsidRPr="00EE483F">
              <w:rPr>
                <w:szCs w:val="21"/>
              </w:rPr>
              <w:t>b</w:t>
            </w:r>
            <w:r w:rsidRPr="00EE483F">
              <w:rPr>
                <w:szCs w:val="21"/>
              </w:rPr>
              <w:t>，使水蒸气进入</w:t>
            </w:r>
            <w:r w:rsidRPr="00EE483F">
              <w:rPr>
                <w:szCs w:val="21"/>
              </w:rPr>
              <w:t>e</w:t>
            </w:r>
            <w:r w:rsidRPr="00EE483F">
              <w:rPr>
                <w:szCs w:val="21"/>
              </w:rPr>
              <w:t>。</w:t>
            </w:r>
            <w:r w:rsidRPr="00EE483F">
              <w:rPr>
                <w:szCs w:val="21"/>
              </w:rPr>
              <w:t>e</w:t>
            </w:r>
            <w:r w:rsidRPr="00EE483F">
              <w:rPr>
                <w:szCs w:val="21"/>
              </w:rPr>
              <w:t>中主要反应的离子方程式为</w:t>
            </w:r>
            <w:r w:rsidR="00085AE7">
              <w:rPr>
                <w:szCs w:val="21"/>
              </w:rPr>
              <w:t>_______</w:t>
            </w:r>
            <w:r w:rsidR="00085AE7">
              <w:rPr>
                <w:szCs w:val="21"/>
              </w:rPr>
              <w:t>。</w:t>
            </w:r>
            <w:r w:rsidRPr="00EE483F">
              <w:rPr>
                <w:szCs w:val="21"/>
              </w:rPr>
              <w:t xml:space="preserve"> </w:t>
            </w:r>
          </w:p>
          <w:p w:rsidR="00DA66ED" w:rsidRPr="00EE483F" w:rsidRDefault="00DA66ED" w:rsidP="00DA66ED">
            <w:pPr>
              <w:ind w:leftChars="400" w:left="840"/>
              <w:rPr>
                <w:szCs w:val="21"/>
              </w:rPr>
            </w:pPr>
          </w:p>
          <w:p w:rsidR="00DA66ED" w:rsidRDefault="009D2D16" w:rsidP="0087204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【思考】</w:t>
            </w:r>
            <w:r w:rsidRPr="00EE483F">
              <w:rPr>
                <w:rFonts w:hint="eastAsia"/>
                <w:szCs w:val="21"/>
              </w:rPr>
              <w:t>关于</w:t>
            </w:r>
            <w:r w:rsidR="00085AE7">
              <w:rPr>
                <w:rFonts w:hint="eastAsia"/>
                <w:szCs w:val="21"/>
              </w:rPr>
              <w:t>氨与铵盐的性质</w:t>
            </w:r>
            <w:r w:rsidRPr="00EE483F">
              <w:rPr>
                <w:rFonts w:hint="eastAsia"/>
                <w:szCs w:val="21"/>
              </w:rPr>
              <w:t>的必备核心知识有哪些？</w:t>
            </w:r>
          </w:p>
          <w:p w:rsidR="00085AE7" w:rsidRDefault="00085AE7" w:rsidP="00872047">
            <w:pPr>
              <w:rPr>
                <w:szCs w:val="21"/>
              </w:rPr>
            </w:pPr>
          </w:p>
          <w:p w:rsidR="00085AE7" w:rsidRDefault="00085AE7" w:rsidP="00872047">
            <w:pPr>
              <w:rPr>
                <w:szCs w:val="21"/>
              </w:rPr>
            </w:pPr>
          </w:p>
          <w:p w:rsidR="00085AE7" w:rsidRDefault="00085AE7" w:rsidP="00872047">
            <w:pPr>
              <w:rPr>
                <w:szCs w:val="21"/>
              </w:rPr>
            </w:pPr>
          </w:p>
          <w:p w:rsidR="00085AE7" w:rsidRPr="00043A70" w:rsidRDefault="00085AE7" w:rsidP="00872047">
            <w:pPr>
              <w:rPr>
                <w:rFonts w:cs="Times New Roman"/>
              </w:rPr>
            </w:pPr>
          </w:p>
        </w:tc>
      </w:tr>
    </w:tbl>
    <w:p w:rsidR="008347E0" w:rsidRPr="003E1B7E" w:rsidRDefault="008347E0" w:rsidP="003E1B7E">
      <w:pPr>
        <w:rPr>
          <w:szCs w:val="21"/>
        </w:rPr>
      </w:pPr>
    </w:p>
    <w:sectPr w:rsidR="008347E0" w:rsidRPr="003E1B7E" w:rsidSect="004972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DAE" w:rsidRDefault="00242DAE" w:rsidP="00D16751">
      <w:r>
        <w:separator/>
      </w:r>
    </w:p>
  </w:endnote>
  <w:endnote w:type="continuationSeparator" w:id="0">
    <w:p w:rsidR="00242DAE" w:rsidRDefault="00242DAE" w:rsidP="00D16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 New Rom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DAE" w:rsidRDefault="00242DAE" w:rsidP="00D16751">
      <w:r>
        <w:separator/>
      </w:r>
    </w:p>
  </w:footnote>
  <w:footnote w:type="continuationSeparator" w:id="0">
    <w:p w:rsidR="00242DAE" w:rsidRDefault="00242DAE" w:rsidP="00D167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6751"/>
    <w:rsid w:val="00043A70"/>
    <w:rsid w:val="00085AE7"/>
    <w:rsid w:val="000C1CCE"/>
    <w:rsid w:val="000F2D3D"/>
    <w:rsid w:val="001203A2"/>
    <w:rsid w:val="00174A06"/>
    <w:rsid w:val="00193ADD"/>
    <w:rsid w:val="001B28F0"/>
    <w:rsid w:val="001D3696"/>
    <w:rsid w:val="00242DAE"/>
    <w:rsid w:val="0024402D"/>
    <w:rsid w:val="00251DEB"/>
    <w:rsid w:val="00285E34"/>
    <w:rsid w:val="00304ED8"/>
    <w:rsid w:val="0031526D"/>
    <w:rsid w:val="003E1B7E"/>
    <w:rsid w:val="0041048E"/>
    <w:rsid w:val="0041349B"/>
    <w:rsid w:val="0049721C"/>
    <w:rsid w:val="004E69EF"/>
    <w:rsid w:val="005172AC"/>
    <w:rsid w:val="00590330"/>
    <w:rsid w:val="005F3709"/>
    <w:rsid w:val="006C385C"/>
    <w:rsid w:val="006D2D68"/>
    <w:rsid w:val="0071514F"/>
    <w:rsid w:val="0074104F"/>
    <w:rsid w:val="00750FB7"/>
    <w:rsid w:val="007C4BB7"/>
    <w:rsid w:val="007C7BA4"/>
    <w:rsid w:val="00812D51"/>
    <w:rsid w:val="008314C2"/>
    <w:rsid w:val="008347E0"/>
    <w:rsid w:val="0085355B"/>
    <w:rsid w:val="00872047"/>
    <w:rsid w:val="008F3123"/>
    <w:rsid w:val="009B44C9"/>
    <w:rsid w:val="009D2D16"/>
    <w:rsid w:val="009E5174"/>
    <w:rsid w:val="00A13C06"/>
    <w:rsid w:val="00A22ECE"/>
    <w:rsid w:val="00A267EC"/>
    <w:rsid w:val="00A839B1"/>
    <w:rsid w:val="00A83C0A"/>
    <w:rsid w:val="00B07633"/>
    <w:rsid w:val="00B315F5"/>
    <w:rsid w:val="00B51ABF"/>
    <w:rsid w:val="00BB28D4"/>
    <w:rsid w:val="00BC3898"/>
    <w:rsid w:val="00BE0FA2"/>
    <w:rsid w:val="00C40080"/>
    <w:rsid w:val="00D159C3"/>
    <w:rsid w:val="00D16751"/>
    <w:rsid w:val="00D55A62"/>
    <w:rsid w:val="00DA66ED"/>
    <w:rsid w:val="00DE0DCC"/>
    <w:rsid w:val="00E55DCD"/>
    <w:rsid w:val="00EE483F"/>
    <w:rsid w:val="00EE52B9"/>
    <w:rsid w:val="00F72AB2"/>
    <w:rsid w:val="00FC0A4B"/>
    <w:rsid w:val="00FD6EFE"/>
    <w:rsid w:val="00FE0AB7"/>
    <w:rsid w:val="00FF3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2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167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1675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167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16751"/>
    <w:rPr>
      <w:sz w:val="18"/>
      <w:szCs w:val="18"/>
    </w:rPr>
  </w:style>
  <w:style w:type="paragraph" w:customStyle="1" w:styleId="Normal0">
    <w:name w:val="Normal_0"/>
    <w:qFormat/>
    <w:rsid w:val="00D16751"/>
    <w:pPr>
      <w:widowControl w:val="0"/>
      <w:jc w:val="both"/>
    </w:pPr>
    <w:rPr>
      <w:rFonts w:ascii="Time New Romans" w:hAnsi="Time New Romans" w:cs="宋体"/>
      <w:sz w:val="24"/>
    </w:rPr>
  </w:style>
  <w:style w:type="paragraph" w:customStyle="1" w:styleId="0">
    <w:name w:val="正文_0"/>
    <w:qFormat/>
    <w:rsid w:val="00D16751"/>
    <w:pPr>
      <w:widowControl w:val="0"/>
      <w:jc w:val="both"/>
    </w:pPr>
    <w:rPr>
      <w:rFonts w:ascii="Calibri" w:hAnsi="Calibri" w:cs="Times New Roman"/>
    </w:rPr>
  </w:style>
  <w:style w:type="paragraph" w:styleId="a5">
    <w:name w:val="Balloon Text"/>
    <w:basedOn w:val="a"/>
    <w:link w:val="Char1"/>
    <w:uiPriority w:val="99"/>
    <w:semiHidden/>
    <w:unhideWhenUsed/>
    <w:rsid w:val="008347E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347E0"/>
    <w:rPr>
      <w:sz w:val="18"/>
      <w:szCs w:val="18"/>
    </w:rPr>
  </w:style>
  <w:style w:type="paragraph" w:styleId="a6">
    <w:name w:val="Plain Text"/>
    <w:basedOn w:val="a"/>
    <w:link w:val="Char2"/>
    <w:rsid w:val="008347E0"/>
    <w:rPr>
      <w:rFonts w:ascii="宋体" w:hAnsi="Courier New" w:cs="Courier New"/>
      <w:szCs w:val="21"/>
    </w:rPr>
  </w:style>
  <w:style w:type="character" w:customStyle="1" w:styleId="Char2">
    <w:name w:val="纯文本 Char"/>
    <w:basedOn w:val="a0"/>
    <w:link w:val="a6"/>
    <w:rsid w:val="008347E0"/>
    <w:rPr>
      <w:rFonts w:ascii="宋体" w:hAnsi="Courier New" w:cs="Courier New"/>
      <w:szCs w:val="21"/>
    </w:rPr>
  </w:style>
  <w:style w:type="paragraph" w:customStyle="1" w:styleId="p0">
    <w:name w:val="p0"/>
    <w:basedOn w:val="a"/>
    <w:uiPriority w:val="99"/>
    <w:qFormat/>
    <w:rsid w:val="008347E0"/>
    <w:pPr>
      <w:widowControl/>
    </w:pPr>
    <w:rPr>
      <w:rFonts w:ascii="Calibri" w:hAnsi="Calibri" w:cs="Times New Roman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file:///D:\&#24037;&#20316;\&#30740;&#31350;&#35838;&#39064;\&#24179;&#26495;&#25945;&#23398;&#20844;&#24320;&#35838;\&#27694;&#21450;&#20854;&#37325;&#35201;&#21270;&#21512;&#29289;&#19968;&#36718;&#22797;&#20064;\19SWYH4-164.TIF" TargetMode="External"/><Relationship Id="rId26" Type="http://schemas.openxmlformats.org/officeDocument/2006/relationships/oleObject" Target="embeddings/oleObject3.bin"/><Relationship Id="rId3" Type="http://schemas.openxmlformats.org/officeDocument/2006/relationships/webSettings" Target="webSettings.xml"/><Relationship Id="rId21" Type="http://schemas.openxmlformats.org/officeDocument/2006/relationships/image" Target="media/image10.wmf"/><Relationship Id="rId7" Type="http://schemas.openxmlformats.org/officeDocument/2006/relationships/image" Target="file:///D:\&#24037;&#20316;\&#30740;&#31350;&#35838;&#39064;\&#24179;&#26495;&#25945;&#23398;&#20844;&#24320;&#35838;\&#27694;&#21450;&#20854;&#37325;&#35201;&#21270;&#21512;&#29289;&#19968;&#36718;&#22797;&#20064;\19SWYH4-132.TIF" TargetMode="External"/><Relationship Id="rId12" Type="http://schemas.openxmlformats.org/officeDocument/2006/relationships/image" Target="file:///D:\&#24037;&#20316;\&#30740;&#31350;&#35838;&#39064;\&#24179;&#26495;&#25945;&#23398;&#20844;&#24320;&#35838;\&#27694;&#21450;&#20854;&#37325;&#35201;&#21270;&#21512;&#29289;&#19968;&#36718;&#22797;&#20064;\19SWYH4-137.tif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2.wmf"/><Relationship Id="rId2" Type="http://schemas.openxmlformats.org/officeDocument/2006/relationships/settings" Target="settings.xml"/><Relationship Id="rId16" Type="http://schemas.openxmlformats.org/officeDocument/2006/relationships/image" Target="file:///D:\&#24037;&#20316;\&#30740;&#31350;&#35838;&#39064;\&#24179;&#26495;&#25945;&#23398;&#20844;&#24320;&#35838;\&#27694;&#21450;&#20854;&#37325;&#35201;&#21270;&#21512;&#29289;&#19968;&#36718;&#22797;&#20064;\19SWYH4-139.tif" TargetMode="External"/><Relationship Id="rId20" Type="http://schemas.openxmlformats.org/officeDocument/2006/relationships/image" Target="media/image9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oleObject" Target="embeddings/oleObject2.bin"/><Relationship Id="rId5" Type="http://schemas.openxmlformats.org/officeDocument/2006/relationships/endnotes" Target="endnotes.xml"/><Relationship Id="rId15" Type="http://schemas.openxmlformats.org/officeDocument/2006/relationships/image" Target="media/image6.png"/><Relationship Id="rId23" Type="http://schemas.openxmlformats.org/officeDocument/2006/relationships/image" Target="media/image11.wmf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image" Target="file:///D:\&#24037;&#20316;\&#30740;&#31350;&#35838;&#39064;\&#24179;&#26495;&#25945;&#23398;&#20844;&#24320;&#35838;\&#27694;&#21450;&#20854;&#37325;&#35201;&#21270;&#21512;&#29289;&#19968;&#36718;&#22797;&#20064;\19SWYH4-140.TIF" TargetMode="External"/><Relationship Id="rId14" Type="http://schemas.openxmlformats.org/officeDocument/2006/relationships/image" Target="file:///D:\&#24037;&#20316;\&#30740;&#31350;&#35838;&#39064;\&#24179;&#26495;&#25945;&#23398;&#20844;&#24320;&#35838;\&#27694;&#21450;&#20854;&#37325;&#35201;&#21270;&#21512;&#29289;&#19968;&#36718;&#22797;&#20064;\19SWYH4-138.tif" TargetMode="External"/><Relationship Id="rId22" Type="http://schemas.openxmlformats.org/officeDocument/2006/relationships/oleObject" Target="embeddings/oleObject1.bin"/><Relationship Id="rId27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549</Words>
  <Characters>3134</Characters>
  <Application>Microsoft Office Word</Application>
  <DocSecurity>0</DocSecurity>
  <Lines>26</Lines>
  <Paragraphs>7</Paragraphs>
  <ScaleCrop>false</ScaleCrop>
  <Company/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cong</dc:creator>
  <cp:keywords/>
  <dc:description/>
  <cp:lastModifiedBy>xu cong</cp:lastModifiedBy>
  <cp:revision>24</cp:revision>
  <dcterms:created xsi:type="dcterms:W3CDTF">2019-11-12T07:54:00Z</dcterms:created>
  <dcterms:modified xsi:type="dcterms:W3CDTF">2019-11-13T13:24:00Z</dcterms:modified>
</cp:coreProperties>
</file>