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913B2" w14:textId="0328C679" w:rsidR="008E15A2" w:rsidRPr="00927F7C" w:rsidRDefault="000B53EB" w:rsidP="000B53EB">
      <w:pPr>
        <w:spacing w:line="360" w:lineRule="auto"/>
        <w:ind w:firstLineChars="202" w:firstLine="568"/>
        <w:jc w:val="center"/>
        <w:rPr>
          <w:rFonts w:ascii="Times New Roman" w:eastAsia="宋体" w:hAnsi="Times New Roman" w:cs="Times New Roman"/>
          <w:b/>
          <w:sz w:val="28"/>
          <w:szCs w:val="24"/>
        </w:rPr>
      </w:pPr>
      <w:r w:rsidRPr="00927F7C">
        <w:rPr>
          <w:rFonts w:ascii="Times New Roman" w:eastAsia="宋体" w:hAnsi="Times New Roman" w:cs="Times New Roman"/>
          <w:b/>
          <w:sz w:val="28"/>
          <w:szCs w:val="24"/>
        </w:rPr>
        <w:t>崔正淳工作室</w:t>
      </w:r>
      <w:r w:rsidR="00D54138">
        <w:rPr>
          <w:rFonts w:ascii="Times New Roman" w:eastAsia="宋体" w:hAnsi="Times New Roman" w:cs="Times New Roman" w:hint="eastAsia"/>
          <w:b/>
          <w:sz w:val="28"/>
          <w:szCs w:val="24"/>
        </w:rPr>
        <w:t>顺利举行送教活动</w:t>
      </w:r>
    </w:p>
    <w:p w14:paraId="70255A9E" w14:textId="02F5DF62" w:rsidR="00FF2DC2" w:rsidRDefault="00BD66D5" w:rsidP="00FF2DC2">
      <w:pPr>
        <w:spacing w:line="360" w:lineRule="auto"/>
        <w:ind w:firstLineChars="202" w:firstLine="485"/>
        <w:rPr>
          <w:rFonts w:ascii="Times New Roman" w:eastAsia="宋体" w:hAnsi="Times New Roman" w:cs="Times New Roman"/>
          <w:sz w:val="24"/>
          <w:szCs w:val="24"/>
        </w:rPr>
      </w:pPr>
      <w:r w:rsidRPr="00654B95">
        <w:rPr>
          <w:rFonts w:ascii="Times New Roman" w:eastAsia="宋体" w:hAnsi="Times New Roman" w:cs="Times New Roman"/>
          <w:sz w:val="24"/>
          <w:szCs w:val="24"/>
        </w:rPr>
        <w:t>2019</w:t>
      </w:r>
      <w:r w:rsidRPr="00654B95">
        <w:rPr>
          <w:rFonts w:ascii="Times New Roman" w:eastAsia="宋体" w:hAnsi="Times New Roman" w:cs="Times New Roman"/>
          <w:sz w:val="24"/>
          <w:szCs w:val="24"/>
        </w:rPr>
        <w:t>年</w:t>
      </w:r>
      <w:r w:rsidR="00A95BED" w:rsidRPr="00654B95">
        <w:rPr>
          <w:rFonts w:ascii="Times New Roman" w:eastAsia="宋体" w:hAnsi="Times New Roman" w:cs="Times New Roman"/>
          <w:sz w:val="24"/>
          <w:szCs w:val="24"/>
        </w:rPr>
        <w:t>10</w:t>
      </w:r>
      <w:r w:rsidRPr="00654B95">
        <w:rPr>
          <w:rFonts w:ascii="Times New Roman" w:eastAsia="宋体" w:hAnsi="Times New Roman" w:cs="Times New Roman"/>
          <w:sz w:val="24"/>
          <w:szCs w:val="24"/>
        </w:rPr>
        <w:t>月</w:t>
      </w:r>
      <w:r w:rsidR="00563370" w:rsidRPr="00654B95">
        <w:rPr>
          <w:rFonts w:ascii="Times New Roman" w:eastAsia="宋体" w:hAnsi="Times New Roman" w:cs="Times New Roman"/>
          <w:sz w:val="24"/>
          <w:szCs w:val="24"/>
        </w:rPr>
        <w:t>2</w:t>
      </w:r>
      <w:r w:rsidR="00BC2CAB" w:rsidRPr="00654B95">
        <w:rPr>
          <w:rFonts w:ascii="Times New Roman" w:eastAsia="宋体" w:hAnsi="Times New Roman" w:cs="Times New Roman"/>
          <w:sz w:val="24"/>
          <w:szCs w:val="24"/>
        </w:rPr>
        <w:t>9</w:t>
      </w:r>
      <w:r w:rsidR="007346DC" w:rsidRPr="00654B95">
        <w:rPr>
          <w:rFonts w:ascii="Times New Roman" w:eastAsia="宋体" w:hAnsi="Times New Roman" w:cs="Times New Roman"/>
          <w:sz w:val="24"/>
          <w:szCs w:val="24"/>
        </w:rPr>
        <w:t>日，双流区崔正淳名教师工作室在</w:t>
      </w:r>
      <w:r w:rsidR="00EC30D6" w:rsidRPr="00654B95">
        <w:rPr>
          <w:rFonts w:ascii="Times New Roman" w:eastAsia="宋体" w:hAnsi="Times New Roman" w:cs="Times New Roman"/>
          <w:sz w:val="24"/>
          <w:szCs w:val="24"/>
        </w:rPr>
        <w:t>永安中学</w:t>
      </w:r>
      <w:r w:rsidRPr="00654B95">
        <w:rPr>
          <w:rFonts w:ascii="Times New Roman" w:eastAsia="宋体" w:hAnsi="Times New Roman" w:cs="Times New Roman"/>
          <w:sz w:val="24"/>
          <w:szCs w:val="24"/>
        </w:rPr>
        <w:t>顺利举行</w:t>
      </w:r>
      <w:r w:rsidR="00EC30D6" w:rsidRPr="00654B95">
        <w:rPr>
          <w:rFonts w:ascii="Times New Roman" w:eastAsia="宋体" w:hAnsi="Times New Roman" w:cs="Times New Roman"/>
          <w:sz w:val="24"/>
          <w:szCs w:val="24"/>
        </w:rPr>
        <w:t>了送教活动</w:t>
      </w:r>
      <w:r w:rsidRPr="00654B95">
        <w:rPr>
          <w:rFonts w:ascii="Times New Roman" w:eastAsia="宋体" w:hAnsi="Times New Roman" w:cs="Times New Roman"/>
          <w:sz w:val="24"/>
          <w:szCs w:val="24"/>
        </w:rPr>
        <w:t>，</w:t>
      </w:r>
      <w:r w:rsidR="00EC30D6" w:rsidRPr="00654B95">
        <w:rPr>
          <w:rFonts w:ascii="Times New Roman" w:eastAsia="宋体" w:hAnsi="Times New Roman" w:cs="Times New Roman"/>
          <w:sz w:val="24"/>
          <w:szCs w:val="24"/>
        </w:rPr>
        <w:t>并</w:t>
      </w:r>
      <w:r w:rsidR="006E0414" w:rsidRPr="00654B95">
        <w:rPr>
          <w:rFonts w:ascii="Times New Roman" w:eastAsia="宋体" w:hAnsi="Times New Roman" w:cs="Times New Roman"/>
          <w:sz w:val="24"/>
          <w:szCs w:val="24"/>
        </w:rPr>
        <w:t>讨论</w:t>
      </w:r>
      <w:r w:rsidR="00EC30D6" w:rsidRPr="00654B95">
        <w:rPr>
          <w:rFonts w:ascii="Times New Roman" w:eastAsia="宋体" w:hAnsi="Times New Roman" w:cs="Times New Roman"/>
          <w:sz w:val="24"/>
          <w:szCs w:val="24"/>
        </w:rPr>
        <w:t>高中有机</w:t>
      </w:r>
      <w:r w:rsidR="00A95BED" w:rsidRPr="00654B95">
        <w:rPr>
          <w:rFonts w:ascii="Times New Roman" w:eastAsia="宋体" w:hAnsi="Times New Roman" w:cs="Times New Roman"/>
          <w:sz w:val="24"/>
          <w:szCs w:val="24"/>
        </w:rPr>
        <w:t>化学深度学习的引导策略</w:t>
      </w:r>
      <w:r w:rsidR="00FF2DC2" w:rsidRPr="00654B95">
        <w:rPr>
          <w:rFonts w:ascii="Times New Roman" w:eastAsia="宋体" w:hAnsi="Times New Roman" w:cs="Times New Roman"/>
          <w:sz w:val="24"/>
          <w:szCs w:val="24"/>
        </w:rPr>
        <w:t>。</w:t>
      </w:r>
    </w:p>
    <w:p w14:paraId="2D87766A" w14:textId="5B394210" w:rsidR="00927F7C" w:rsidRPr="00926A8F" w:rsidRDefault="00927F7C" w:rsidP="00FF2DC2">
      <w:pPr>
        <w:spacing w:line="360" w:lineRule="auto"/>
        <w:ind w:firstLineChars="202" w:firstLine="485"/>
        <w:rPr>
          <w:rFonts w:ascii="Times New Roman" w:eastAsia="宋体" w:hAnsi="Times New Roman" w:cs="Times New Roman"/>
          <w:color w:val="FF0000"/>
          <w:sz w:val="24"/>
          <w:szCs w:val="24"/>
        </w:rPr>
      </w:pPr>
      <w:r w:rsidRPr="00926A8F">
        <w:rPr>
          <w:rFonts w:ascii="Times New Roman" w:eastAsia="宋体" w:hAnsi="Times New Roman" w:cs="Times New Roman" w:hint="eastAsia"/>
          <w:color w:val="FF0000"/>
          <w:sz w:val="24"/>
          <w:szCs w:val="24"/>
        </w:rPr>
        <w:t>图</w:t>
      </w:r>
      <w:r w:rsidRPr="00926A8F">
        <w:rPr>
          <w:rFonts w:ascii="Times New Roman" w:eastAsia="宋体" w:hAnsi="Times New Roman" w:cs="Times New Roman" w:hint="eastAsia"/>
          <w:color w:val="FF0000"/>
          <w:sz w:val="24"/>
          <w:szCs w:val="24"/>
        </w:rPr>
        <w:t xml:space="preserve">1 </w:t>
      </w:r>
      <w:r w:rsidRPr="00926A8F">
        <w:rPr>
          <w:rFonts w:ascii="Times New Roman" w:eastAsia="宋体" w:hAnsi="Times New Roman" w:cs="Times New Roman" w:hint="eastAsia"/>
          <w:color w:val="FF0000"/>
          <w:sz w:val="24"/>
          <w:szCs w:val="24"/>
        </w:rPr>
        <w:t>送教活动</w:t>
      </w:r>
    </w:p>
    <w:p w14:paraId="64126020" w14:textId="5303D598" w:rsidR="00A95BED" w:rsidRDefault="00FF2DC2" w:rsidP="00A95BED">
      <w:pPr>
        <w:spacing w:line="360" w:lineRule="auto"/>
        <w:ind w:firstLineChars="202" w:firstLine="485"/>
        <w:rPr>
          <w:rFonts w:ascii="Times New Roman" w:eastAsia="宋体" w:hAnsi="Times New Roman" w:cs="Times New Roman"/>
          <w:sz w:val="24"/>
          <w:szCs w:val="24"/>
        </w:rPr>
      </w:pPr>
      <w:r w:rsidRPr="00654B95">
        <w:rPr>
          <w:rFonts w:ascii="Times New Roman" w:eastAsia="宋体" w:hAnsi="Times New Roman" w:cs="Times New Roman"/>
          <w:sz w:val="24"/>
          <w:szCs w:val="24"/>
        </w:rPr>
        <w:t>首先，来自</w:t>
      </w:r>
      <w:r w:rsidR="00EC30D6" w:rsidRPr="00654B95">
        <w:rPr>
          <w:rFonts w:ascii="Times New Roman" w:eastAsia="宋体" w:hAnsi="Times New Roman" w:cs="Times New Roman"/>
          <w:sz w:val="24"/>
          <w:szCs w:val="24"/>
        </w:rPr>
        <w:t>双流中学</w:t>
      </w:r>
      <w:r w:rsidR="00A95BED" w:rsidRPr="00654B95">
        <w:rPr>
          <w:rFonts w:ascii="Times New Roman" w:eastAsia="宋体" w:hAnsi="Times New Roman" w:cs="Times New Roman"/>
          <w:sz w:val="24"/>
          <w:szCs w:val="24"/>
        </w:rPr>
        <w:t>的</w:t>
      </w:r>
      <w:r w:rsidR="00D54138">
        <w:rPr>
          <w:rFonts w:ascii="Times New Roman" w:eastAsia="宋体" w:hAnsi="Times New Roman" w:cs="Times New Roman" w:hint="eastAsia"/>
          <w:sz w:val="24"/>
          <w:szCs w:val="24"/>
        </w:rPr>
        <w:t>优秀教师、双流区化学学科带头人</w:t>
      </w:r>
      <w:r w:rsidR="00EC30D6" w:rsidRPr="00654B95">
        <w:rPr>
          <w:rFonts w:ascii="Times New Roman" w:eastAsia="宋体" w:hAnsi="Times New Roman" w:cs="Times New Roman"/>
          <w:sz w:val="24"/>
          <w:szCs w:val="24"/>
        </w:rPr>
        <w:t>尤丽</w:t>
      </w:r>
      <w:proofErr w:type="gramStart"/>
      <w:r w:rsidR="00EC30D6" w:rsidRPr="00654B95">
        <w:rPr>
          <w:rFonts w:ascii="Times New Roman" w:eastAsia="宋体" w:hAnsi="Times New Roman" w:cs="Times New Roman"/>
          <w:sz w:val="24"/>
          <w:szCs w:val="24"/>
        </w:rPr>
        <w:t>娟</w:t>
      </w:r>
      <w:proofErr w:type="gramEnd"/>
      <w:r w:rsidR="00A95BED" w:rsidRPr="00654B95">
        <w:rPr>
          <w:rFonts w:ascii="Times New Roman" w:eastAsia="宋体" w:hAnsi="Times New Roman" w:cs="Times New Roman"/>
          <w:sz w:val="24"/>
          <w:szCs w:val="24"/>
        </w:rPr>
        <w:t>老师带来了《</w:t>
      </w:r>
      <w:r w:rsidR="00EC30D6" w:rsidRPr="00654B95">
        <w:rPr>
          <w:rFonts w:ascii="Times New Roman" w:eastAsia="宋体" w:hAnsi="Times New Roman" w:cs="Times New Roman"/>
          <w:sz w:val="24"/>
          <w:szCs w:val="24"/>
        </w:rPr>
        <w:t>有机物同分异构体书写复习》</w:t>
      </w:r>
      <w:r w:rsidR="00D54138">
        <w:rPr>
          <w:rFonts w:ascii="Times New Roman" w:eastAsia="宋体" w:hAnsi="Times New Roman" w:cs="Times New Roman" w:hint="eastAsia"/>
          <w:sz w:val="24"/>
          <w:szCs w:val="24"/>
        </w:rPr>
        <w:t>的</w:t>
      </w:r>
      <w:r w:rsidR="00A95BED" w:rsidRPr="00654B95">
        <w:rPr>
          <w:rFonts w:ascii="Times New Roman" w:eastAsia="宋体" w:hAnsi="Times New Roman" w:cs="Times New Roman"/>
          <w:sz w:val="24"/>
          <w:szCs w:val="24"/>
        </w:rPr>
        <w:t>示范课。</w:t>
      </w:r>
      <w:r w:rsidR="00EC30D6" w:rsidRPr="00654B95">
        <w:rPr>
          <w:rFonts w:ascii="Times New Roman" w:eastAsia="宋体" w:hAnsi="Times New Roman" w:cs="Times New Roman"/>
          <w:sz w:val="24"/>
          <w:szCs w:val="24"/>
        </w:rPr>
        <w:t>尤老师</w:t>
      </w:r>
      <w:r w:rsidR="00D54138">
        <w:rPr>
          <w:rFonts w:ascii="Times New Roman" w:eastAsia="宋体" w:hAnsi="Times New Roman" w:cs="Times New Roman" w:hint="eastAsia"/>
          <w:sz w:val="24"/>
          <w:szCs w:val="24"/>
        </w:rPr>
        <w:t>从</w:t>
      </w:r>
      <w:r w:rsidR="00EC30D6" w:rsidRPr="00654B95">
        <w:rPr>
          <w:rFonts w:ascii="Times New Roman" w:eastAsia="宋体" w:hAnsi="Times New Roman" w:cs="Times New Roman"/>
          <w:sz w:val="24"/>
          <w:szCs w:val="24"/>
        </w:rPr>
        <w:t>同分异构体的概念进行辨析</w:t>
      </w:r>
      <w:r w:rsidR="00D54138">
        <w:rPr>
          <w:rFonts w:ascii="Times New Roman" w:eastAsia="宋体" w:hAnsi="Times New Roman" w:cs="Times New Roman" w:hint="eastAsia"/>
          <w:sz w:val="24"/>
          <w:szCs w:val="24"/>
        </w:rPr>
        <w:t>入手</w:t>
      </w:r>
      <w:r w:rsidR="002E01EE" w:rsidRPr="00654B95">
        <w:rPr>
          <w:rFonts w:ascii="Times New Roman" w:eastAsia="宋体" w:hAnsi="Times New Roman" w:cs="Times New Roman"/>
          <w:sz w:val="24"/>
          <w:szCs w:val="24"/>
        </w:rPr>
        <w:t>，通过一元取代同分异构体的书写让学生学会书写同分异构体的一般方法</w:t>
      </w:r>
      <w:r w:rsidR="00D54138">
        <w:rPr>
          <w:rFonts w:ascii="Times New Roman" w:eastAsia="宋体" w:hAnsi="Times New Roman" w:cs="Times New Roman" w:hint="eastAsia"/>
          <w:sz w:val="24"/>
          <w:szCs w:val="24"/>
        </w:rPr>
        <w:t>，</w:t>
      </w:r>
      <w:r w:rsidR="002E01EE" w:rsidRPr="00654B95">
        <w:rPr>
          <w:rFonts w:ascii="Times New Roman" w:eastAsia="宋体" w:hAnsi="Times New Roman" w:cs="Times New Roman"/>
          <w:sz w:val="24"/>
          <w:szCs w:val="24"/>
        </w:rPr>
        <w:t>进一步引导学生总结出二元取代同分异构体的书写方法</w:t>
      </w:r>
      <w:r w:rsidR="00D54138">
        <w:rPr>
          <w:rFonts w:ascii="Times New Roman" w:eastAsia="宋体" w:hAnsi="Times New Roman" w:cs="Times New Roman" w:hint="eastAsia"/>
          <w:sz w:val="24"/>
          <w:szCs w:val="24"/>
        </w:rPr>
        <w:t>。尤老师</w:t>
      </w:r>
      <w:r w:rsidR="002E01EE" w:rsidRPr="00654B95">
        <w:rPr>
          <w:rFonts w:ascii="Times New Roman" w:eastAsia="宋体" w:hAnsi="Times New Roman" w:cs="Times New Roman"/>
          <w:sz w:val="24"/>
          <w:szCs w:val="24"/>
        </w:rPr>
        <w:t>通过一系列高考题，由简到难，由浅入深，</w:t>
      </w:r>
      <w:r w:rsidR="00D54138">
        <w:rPr>
          <w:rFonts w:ascii="Times New Roman" w:eastAsia="宋体" w:hAnsi="Times New Roman" w:cs="Times New Roman" w:hint="eastAsia"/>
          <w:sz w:val="24"/>
          <w:szCs w:val="24"/>
        </w:rPr>
        <w:t>师生互动，深入探讨并</w:t>
      </w:r>
      <w:r w:rsidR="002E01EE" w:rsidRPr="00654B95">
        <w:rPr>
          <w:rFonts w:ascii="Times New Roman" w:eastAsia="宋体" w:hAnsi="Times New Roman" w:cs="Times New Roman"/>
          <w:sz w:val="24"/>
          <w:szCs w:val="24"/>
        </w:rPr>
        <w:t>构建</w:t>
      </w:r>
      <w:r w:rsidR="00D54138">
        <w:rPr>
          <w:rFonts w:ascii="Times New Roman" w:eastAsia="宋体" w:hAnsi="Times New Roman" w:cs="Times New Roman" w:hint="eastAsia"/>
          <w:sz w:val="24"/>
          <w:szCs w:val="24"/>
        </w:rPr>
        <w:t>了</w:t>
      </w:r>
      <w:r w:rsidR="002E01EE" w:rsidRPr="00654B95">
        <w:rPr>
          <w:rFonts w:ascii="Times New Roman" w:eastAsia="宋体" w:hAnsi="Times New Roman" w:cs="Times New Roman"/>
          <w:sz w:val="24"/>
          <w:szCs w:val="24"/>
        </w:rPr>
        <w:t>有机物同分异构体书写方法</w:t>
      </w:r>
      <w:r w:rsidR="00D54138">
        <w:rPr>
          <w:rFonts w:ascii="Times New Roman" w:eastAsia="宋体" w:hAnsi="Times New Roman" w:cs="Times New Roman" w:hint="eastAsia"/>
          <w:sz w:val="24"/>
          <w:szCs w:val="24"/>
        </w:rPr>
        <w:t>的</w:t>
      </w:r>
      <w:r w:rsidR="002E01EE" w:rsidRPr="00654B95">
        <w:rPr>
          <w:rFonts w:ascii="Times New Roman" w:eastAsia="宋体" w:hAnsi="Times New Roman" w:cs="Times New Roman"/>
          <w:sz w:val="24"/>
          <w:szCs w:val="24"/>
        </w:rPr>
        <w:t>模型。</w:t>
      </w:r>
    </w:p>
    <w:p w14:paraId="33E3CC66" w14:textId="370E8CA0" w:rsidR="00927F7C" w:rsidRPr="00926A8F" w:rsidRDefault="00927F7C" w:rsidP="00A95BED">
      <w:pPr>
        <w:spacing w:line="360" w:lineRule="auto"/>
        <w:ind w:firstLineChars="202" w:firstLine="485"/>
        <w:rPr>
          <w:rFonts w:ascii="Times New Roman" w:eastAsia="宋体" w:hAnsi="Times New Roman" w:cs="Times New Roman"/>
          <w:color w:val="FF0000"/>
          <w:sz w:val="24"/>
          <w:szCs w:val="24"/>
        </w:rPr>
      </w:pPr>
      <w:r w:rsidRPr="00926A8F">
        <w:rPr>
          <w:rFonts w:ascii="Times New Roman" w:eastAsia="宋体" w:hAnsi="Times New Roman" w:cs="Times New Roman" w:hint="eastAsia"/>
          <w:color w:val="FF0000"/>
          <w:sz w:val="24"/>
          <w:szCs w:val="24"/>
        </w:rPr>
        <w:t>图</w:t>
      </w:r>
      <w:r w:rsidRPr="00926A8F">
        <w:rPr>
          <w:rFonts w:ascii="Times New Roman" w:eastAsia="宋体" w:hAnsi="Times New Roman" w:cs="Times New Roman" w:hint="eastAsia"/>
          <w:color w:val="FF0000"/>
          <w:sz w:val="24"/>
          <w:szCs w:val="24"/>
        </w:rPr>
        <w:t xml:space="preserve">2 </w:t>
      </w:r>
      <w:r w:rsidRPr="00926A8F">
        <w:rPr>
          <w:rFonts w:ascii="Times New Roman" w:eastAsia="宋体" w:hAnsi="Times New Roman" w:cs="Times New Roman" w:hint="eastAsia"/>
          <w:color w:val="FF0000"/>
          <w:sz w:val="24"/>
          <w:szCs w:val="24"/>
        </w:rPr>
        <w:t>尤丽</w:t>
      </w:r>
      <w:proofErr w:type="gramStart"/>
      <w:r w:rsidRPr="00926A8F">
        <w:rPr>
          <w:rFonts w:ascii="Times New Roman" w:eastAsia="宋体" w:hAnsi="Times New Roman" w:cs="Times New Roman" w:hint="eastAsia"/>
          <w:color w:val="FF0000"/>
          <w:sz w:val="24"/>
          <w:szCs w:val="24"/>
        </w:rPr>
        <w:t>娟</w:t>
      </w:r>
      <w:proofErr w:type="gramEnd"/>
      <w:r w:rsidRPr="00926A8F">
        <w:rPr>
          <w:rFonts w:ascii="Times New Roman" w:eastAsia="宋体" w:hAnsi="Times New Roman" w:cs="Times New Roman"/>
          <w:color w:val="FF0000"/>
          <w:sz w:val="24"/>
          <w:szCs w:val="24"/>
        </w:rPr>
        <w:t>老师上课</w:t>
      </w:r>
    </w:p>
    <w:p w14:paraId="55F2A7FF" w14:textId="7436F616" w:rsidR="00A95BED" w:rsidRDefault="00A95BED" w:rsidP="00A95BED">
      <w:pPr>
        <w:spacing w:line="360" w:lineRule="auto"/>
        <w:ind w:firstLineChars="202" w:firstLine="485"/>
        <w:rPr>
          <w:rFonts w:ascii="Times New Roman" w:eastAsia="宋体" w:hAnsi="Times New Roman" w:cs="Times New Roman"/>
          <w:sz w:val="24"/>
          <w:szCs w:val="24"/>
        </w:rPr>
      </w:pPr>
      <w:r w:rsidRPr="00654B95">
        <w:rPr>
          <w:rFonts w:ascii="Times New Roman" w:eastAsia="宋体" w:hAnsi="Times New Roman" w:cs="Times New Roman"/>
          <w:sz w:val="24"/>
          <w:szCs w:val="24"/>
        </w:rPr>
        <w:t>紧接着，</w:t>
      </w:r>
      <w:r w:rsidR="00FD2E6B" w:rsidRPr="00FD2E6B">
        <w:rPr>
          <w:rFonts w:ascii="Times New Roman" w:eastAsia="宋体" w:hAnsi="Times New Roman" w:cs="Times New Roman"/>
          <w:sz w:val="24"/>
          <w:szCs w:val="24"/>
        </w:rPr>
        <w:t>来自双流中学的四川省优秀教师</w:t>
      </w:r>
      <w:r w:rsidR="002E01EE" w:rsidRPr="00654B95">
        <w:rPr>
          <w:rFonts w:ascii="Times New Roman" w:eastAsia="宋体" w:hAnsi="Times New Roman" w:cs="Times New Roman"/>
          <w:sz w:val="24"/>
          <w:szCs w:val="24"/>
        </w:rPr>
        <w:t>杨朝军老师</w:t>
      </w:r>
      <w:r w:rsidRPr="00654B95">
        <w:rPr>
          <w:rFonts w:ascii="Times New Roman" w:eastAsia="宋体" w:hAnsi="Times New Roman" w:cs="Times New Roman"/>
          <w:sz w:val="24"/>
          <w:szCs w:val="24"/>
        </w:rPr>
        <w:t>带来了《</w:t>
      </w:r>
      <w:r w:rsidR="002E01EE" w:rsidRPr="00654B95">
        <w:rPr>
          <w:rFonts w:ascii="Times New Roman" w:eastAsia="宋体" w:hAnsi="Times New Roman" w:cs="Times New Roman"/>
          <w:sz w:val="24"/>
          <w:szCs w:val="24"/>
        </w:rPr>
        <w:t>有机化学（必修）高三复习策略》</w:t>
      </w:r>
      <w:r w:rsidR="00D54138">
        <w:rPr>
          <w:rFonts w:ascii="Times New Roman" w:eastAsia="宋体" w:hAnsi="Times New Roman" w:cs="Times New Roman" w:hint="eastAsia"/>
          <w:sz w:val="24"/>
          <w:szCs w:val="24"/>
        </w:rPr>
        <w:t>的</w:t>
      </w:r>
      <w:r w:rsidRPr="00654B95">
        <w:rPr>
          <w:rFonts w:ascii="Times New Roman" w:eastAsia="宋体" w:hAnsi="Times New Roman" w:cs="Times New Roman"/>
          <w:sz w:val="24"/>
          <w:szCs w:val="24"/>
        </w:rPr>
        <w:t>专题讲座。</w:t>
      </w:r>
      <w:r w:rsidR="002E01EE" w:rsidRPr="00654B95">
        <w:rPr>
          <w:rFonts w:ascii="Times New Roman" w:eastAsia="宋体" w:hAnsi="Times New Roman" w:cs="Times New Roman"/>
          <w:sz w:val="24"/>
          <w:szCs w:val="24"/>
        </w:rPr>
        <w:t>杨</w:t>
      </w:r>
      <w:r w:rsidRPr="00654B95">
        <w:rPr>
          <w:rFonts w:ascii="Times New Roman" w:eastAsia="宋体" w:hAnsi="Times New Roman" w:cs="Times New Roman"/>
          <w:sz w:val="24"/>
          <w:szCs w:val="24"/>
        </w:rPr>
        <w:t>老师</w:t>
      </w:r>
      <w:r w:rsidR="002E01EE" w:rsidRPr="00654B95">
        <w:rPr>
          <w:rFonts w:ascii="Times New Roman" w:eastAsia="宋体" w:hAnsi="Times New Roman" w:cs="Times New Roman"/>
          <w:sz w:val="24"/>
          <w:szCs w:val="24"/>
        </w:rPr>
        <w:t>提出，高三复习课，需要研究考纲、明确考向。通过对</w:t>
      </w:r>
      <w:r w:rsidR="002E01EE" w:rsidRPr="00654B95">
        <w:rPr>
          <w:rFonts w:ascii="Times New Roman" w:eastAsia="宋体" w:hAnsi="Times New Roman" w:cs="Times New Roman"/>
          <w:sz w:val="24"/>
          <w:szCs w:val="24"/>
        </w:rPr>
        <w:t>2016-2019</w:t>
      </w:r>
      <w:r w:rsidR="002E01EE" w:rsidRPr="00654B95">
        <w:rPr>
          <w:rFonts w:ascii="Times New Roman" w:eastAsia="宋体" w:hAnsi="Times New Roman" w:cs="Times New Roman"/>
          <w:sz w:val="24"/>
          <w:szCs w:val="24"/>
        </w:rPr>
        <w:t>年高</w:t>
      </w:r>
      <w:bookmarkStart w:id="0" w:name="_GoBack"/>
      <w:bookmarkEnd w:id="0"/>
      <w:r w:rsidR="002E01EE" w:rsidRPr="00654B95">
        <w:rPr>
          <w:rFonts w:ascii="Times New Roman" w:eastAsia="宋体" w:hAnsi="Times New Roman" w:cs="Times New Roman"/>
          <w:sz w:val="24"/>
          <w:szCs w:val="24"/>
        </w:rPr>
        <w:t>考有机化学试题的分析</w:t>
      </w:r>
      <w:r w:rsidR="002C3CA8" w:rsidRPr="00654B95">
        <w:rPr>
          <w:rFonts w:ascii="Times New Roman" w:eastAsia="宋体" w:hAnsi="Times New Roman" w:cs="Times New Roman"/>
          <w:sz w:val="24"/>
          <w:szCs w:val="24"/>
        </w:rPr>
        <w:t>研究</w:t>
      </w:r>
      <w:r w:rsidR="002E01EE" w:rsidRPr="00654B95">
        <w:rPr>
          <w:rFonts w:ascii="Times New Roman" w:eastAsia="宋体" w:hAnsi="Times New Roman" w:cs="Times New Roman"/>
          <w:sz w:val="24"/>
          <w:szCs w:val="24"/>
        </w:rPr>
        <w:t>，杨老师总结出了有机化学的高考命题形式，和老师们分享提炼出的高频考点</w:t>
      </w:r>
      <w:r w:rsidR="002C3CA8" w:rsidRPr="00654B95">
        <w:rPr>
          <w:rFonts w:ascii="Times New Roman" w:eastAsia="宋体" w:hAnsi="Times New Roman" w:cs="Times New Roman"/>
          <w:sz w:val="24"/>
          <w:szCs w:val="24"/>
        </w:rPr>
        <w:t>，并总结得分方法，有机选择题的考查越来越注重综合性以及理解应用知识的能力。最后，杨老师指出，上好复习课，要做到讲练结合、详略得当，力争做到五实</w:t>
      </w:r>
      <w:r w:rsidR="002C3CA8" w:rsidRPr="00654B95">
        <w:rPr>
          <w:rFonts w:ascii="Times New Roman" w:eastAsia="宋体" w:hAnsi="Times New Roman" w:cs="Times New Roman"/>
          <w:sz w:val="24"/>
          <w:szCs w:val="24"/>
        </w:rPr>
        <w:t>——</w:t>
      </w:r>
      <w:r w:rsidR="002C3CA8" w:rsidRPr="00654B95">
        <w:rPr>
          <w:rFonts w:ascii="Times New Roman" w:eastAsia="宋体" w:hAnsi="Times New Roman" w:cs="Times New Roman"/>
          <w:sz w:val="24"/>
          <w:szCs w:val="24"/>
        </w:rPr>
        <w:t>即扎实、充实、丰实、平实、真实。</w:t>
      </w:r>
    </w:p>
    <w:p w14:paraId="005999BD" w14:textId="71D9AB08" w:rsidR="00927F7C" w:rsidRPr="00926A8F" w:rsidRDefault="00927F7C" w:rsidP="00A95BED">
      <w:pPr>
        <w:spacing w:line="360" w:lineRule="auto"/>
        <w:ind w:firstLineChars="202" w:firstLine="485"/>
        <w:rPr>
          <w:rFonts w:ascii="Times New Roman" w:eastAsia="宋体" w:hAnsi="Times New Roman" w:cs="Times New Roman"/>
          <w:color w:val="FF0000"/>
          <w:sz w:val="24"/>
          <w:szCs w:val="24"/>
        </w:rPr>
      </w:pPr>
      <w:r w:rsidRPr="00926A8F">
        <w:rPr>
          <w:rFonts w:ascii="Times New Roman" w:eastAsia="宋体" w:hAnsi="Times New Roman" w:cs="Times New Roman" w:hint="eastAsia"/>
          <w:color w:val="FF0000"/>
          <w:sz w:val="24"/>
          <w:szCs w:val="24"/>
        </w:rPr>
        <w:t>图</w:t>
      </w:r>
      <w:r w:rsidRPr="00926A8F">
        <w:rPr>
          <w:rFonts w:ascii="Times New Roman" w:eastAsia="宋体" w:hAnsi="Times New Roman" w:cs="Times New Roman" w:hint="eastAsia"/>
          <w:color w:val="FF0000"/>
          <w:sz w:val="24"/>
          <w:szCs w:val="24"/>
        </w:rPr>
        <w:t xml:space="preserve">3 </w:t>
      </w:r>
      <w:r w:rsidRPr="00926A8F">
        <w:rPr>
          <w:rFonts w:ascii="Times New Roman" w:eastAsia="宋体" w:hAnsi="Times New Roman" w:cs="Times New Roman" w:hint="eastAsia"/>
          <w:color w:val="FF0000"/>
          <w:sz w:val="24"/>
          <w:szCs w:val="24"/>
        </w:rPr>
        <w:t>杨朝军</w:t>
      </w:r>
      <w:r w:rsidRPr="00926A8F">
        <w:rPr>
          <w:rFonts w:ascii="Times New Roman" w:eastAsia="宋体" w:hAnsi="Times New Roman" w:cs="Times New Roman"/>
          <w:color w:val="FF0000"/>
          <w:sz w:val="24"/>
          <w:szCs w:val="24"/>
        </w:rPr>
        <w:t>老师讲座</w:t>
      </w:r>
    </w:p>
    <w:p w14:paraId="1160081C" w14:textId="7428CDFB" w:rsidR="00A95BED" w:rsidRDefault="00A95BED" w:rsidP="00A95BED">
      <w:pPr>
        <w:spacing w:line="360" w:lineRule="auto"/>
        <w:ind w:firstLineChars="202" w:firstLine="485"/>
        <w:rPr>
          <w:rFonts w:ascii="Times New Roman" w:eastAsia="宋体" w:hAnsi="Times New Roman" w:cs="Times New Roman"/>
          <w:sz w:val="24"/>
          <w:szCs w:val="24"/>
        </w:rPr>
      </w:pPr>
      <w:r w:rsidRPr="00654B95">
        <w:rPr>
          <w:rFonts w:ascii="Times New Roman" w:eastAsia="宋体" w:hAnsi="Times New Roman" w:cs="Times New Roman"/>
          <w:sz w:val="24"/>
          <w:szCs w:val="24"/>
        </w:rPr>
        <w:t>随后，</w:t>
      </w:r>
      <w:r w:rsidR="00314159" w:rsidRPr="00654B95">
        <w:rPr>
          <w:rFonts w:ascii="Times New Roman" w:eastAsia="宋体" w:hAnsi="Times New Roman" w:cs="Times New Roman"/>
          <w:sz w:val="24"/>
          <w:szCs w:val="24"/>
        </w:rPr>
        <w:t>永安中学</w:t>
      </w:r>
      <w:proofErr w:type="gramStart"/>
      <w:r w:rsidR="00314159" w:rsidRPr="00654B95">
        <w:rPr>
          <w:rFonts w:ascii="Times New Roman" w:eastAsia="宋体" w:hAnsi="Times New Roman" w:cs="Times New Roman"/>
          <w:sz w:val="24"/>
          <w:szCs w:val="24"/>
        </w:rPr>
        <w:t>研培处</w:t>
      </w:r>
      <w:proofErr w:type="gramEnd"/>
      <w:r w:rsidR="00314159" w:rsidRPr="00654B95">
        <w:rPr>
          <w:rFonts w:ascii="Times New Roman" w:eastAsia="宋体" w:hAnsi="Times New Roman" w:cs="Times New Roman"/>
          <w:sz w:val="24"/>
          <w:szCs w:val="24"/>
        </w:rPr>
        <w:t>主任祝</w:t>
      </w:r>
      <w:r w:rsidR="00DB2966">
        <w:rPr>
          <w:rFonts w:ascii="Times New Roman" w:eastAsia="宋体" w:hAnsi="Times New Roman" w:cs="Times New Roman" w:hint="eastAsia"/>
          <w:sz w:val="24"/>
          <w:szCs w:val="24"/>
        </w:rPr>
        <w:t>君</w:t>
      </w:r>
      <w:r w:rsidR="00314159" w:rsidRPr="00654B95">
        <w:rPr>
          <w:rFonts w:ascii="Times New Roman" w:eastAsia="宋体" w:hAnsi="Times New Roman" w:cs="Times New Roman"/>
          <w:sz w:val="24"/>
          <w:szCs w:val="24"/>
        </w:rPr>
        <w:t>、化学教研组组长余昌兵、</w:t>
      </w:r>
      <w:r w:rsidRPr="00654B95">
        <w:rPr>
          <w:rFonts w:ascii="Times New Roman" w:eastAsia="宋体" w:hAnsi="Times New Roman" w:cs="Times New Roman"/>
          <w:sz w:val="24"/>
          <w:szCs w:val="24"/>
        </w:rPr>
        <w:t>工作室成员</w:t>
      </w:r>
      <w:r w:rsidR="00314159" w:rsidRPr="00654B95">
        <w:rPr>
          <w:rFonts w:ascii="Times New Roman" w:eastAsia="宋体" w:hAnsi="Times New Roman" w:cs="Times New Roman"/>
          <w:sz w:val="24"/>
          <w:szCs w:val="24"/>
        </w:rPr>
        <w:t>、永安中学其他参会老师</w:t>
      </w:r>
      <w:r w:rsidRPr="00654B95">
        <w:rPr>
          <w:rFonts w:ascii="Times New Roman" w:eastAsia="宋体" w:hAnsi="Times New Roman" w:cs="Times New Roman"/>
          <w:sz w:val="24"/>
          <w:szCs w:val="24"/>
        </w:rPr>
        <w:t>对</w:t>
      </w:r>
      <w:r w:rsidR="00314159" w:rsidRPr="00654B95">
        <w:rPr>
          <w:rFonts w:ascii="Times New Roman" w:eastAsia="宋体" w:hAnsi="Times New Roman" w:cs="Times New Roman"/>
          <w:sz w:val="24"/>
          <w:szCs w:val="24"/>
        </w:rPr>
        <w:t>尤</w:t>
      </w:r>
      <w:r w:rsidRPr="00654B95">
        <w:rPr>
          <w:rFonts w:ascii="Times New Roman" w:eastAsia="宋体" w:hAnsi="Times New Roman" w:cs="Times New Roman"/>
          <w:sz w:val="24"/>
          <w:szCs w:val="24"/>
        </w:rPr>
        <w:t>老师的课</w:t>
      </w:r>
      <w:r w:rsidR="00314159" w:rsidRPr="00654B95">
        <w:rPr>
          <w:rFonts w:ascii="Times New Roman" w:eastAsia="宋体" w:hAnsi="Times New Roman" w:cs="Times New Roman"/>
          <w:sz w:val="24"/>
          <w:szCs w:val="24"/>
        </w:rPr>
        <w:t>及有机化学的复习策略进行了讨论。</w:t>
      </w:r>
      <w:r w:rsidRPr="00654B95">
        <w:rPr>
          <w:rFonts w:ascii="Times New Roman" w:eastAsia="宋体" w:hAnsi="Times New Roman" w:cs="Times New Roman"/>
          <w:sz w:val="24"/>
          <w:szCs w:val="24"/>
        </w:rPr>
        <w:t>大家一致认为</w:t>
      </w:r>
      <w:r w:rsidR="00314159" w:rsidRPr="00654B95">
        <w:rPr>
          <w:rFonts w:ascii="Times New Roman" w:eastAsia="宋体" w:hAnsi="Times New Roman" w:cs="Times New Roman"/>
          <w:sz w:val="24"/>
          <w:szCs w:val="24"/>
        </w:rPr>
        <w:t>尤</w:t>
      </w:r>
      <w:r w:rsidRPr="00654B95">
        <w:rPr>
          <w:rFonts w:ascii="Times New Roman" w:eastAsia="宋体" w:hAnsi="Times New Roman" w:cs="Times New Roman"/>
          <w:sz w:val="24"/>
          <w:szCs w:val="24"/>
        </w:rPr>
        <w:t>老师的</w:t>
      </w:r>
      <w:proofErr w:type="gramStart"/>
      <w:r w:rsidRPr="00654B95">
        <w:rPr>
          <w:rFonts w:ascii="Times New Roman" w:eastAsia="宋体" w:hAnsi="Times New Roman" w:cs="Times New Roman"/>
          <w:sz w:val="24"/>
          <w:szCs w:val="24"/>
        </w:rPr>
        <w:t>课强调</w:t>
      </w:r>
      <w:proofErr w:type="gramEnd"/>
      <w:r w:rsidR="00314159" w:rsidRPr="00654B95">
        <w:rPr>
          <w:rFonts w:ascii="Times New Roman" w:eastAsia="宋体" w:hAnsi="Times New Roman" w:cs="Times New Roman"/>
          <w:sz w:val="24"/>
          <w:szCs w:val="24"/>
        </w:rPr>
        <w:t>思维建模、学生</w:t>
      </w:r>
      <w:r w:rsidR="00A73FBF" w:rsidRPr="00654B95">
        <w:rPr>
          <w:rFonts w:ascii="Times New Roman" w:eastAsia="宋体" w:hAnsi="Times New Roman" w:cs="Times New Roman"/>
          <w:sz w:val="24"/>
          <w:szCs w:val="24"/>
        </w:rPr>
        <w:t>活动充分</w:t>
      </w:r>
      <w:r w:rsidR="00314159" w:rsidRPr="00654B95">
        <w:rPr>
          <w:rFonts w:ascii="Times New Roman" w:eastAsia="宋体" w:hAnsi="Times New Roman" w:cs="Times New Roman"/>
          <w:sz w:val="24"/>
          <w:szCs w:val="24"/>
        </w:rPr>
        <w:t>。</w:t>
      </w:r>
    </w:p>
    <w:p w14:paraId="36146631" w14:textId="1D8D3A96" w:rsidR="00927F7C" w:rsidRPr="00926A8F" w:rsidRDefault="00927F7C" w:rsidP="00A95BED">
      <w:pPr>
        <w:spacing w:line="360" w:lineRule="auto"/>
        <w:ind w:firstLineChars="202" w:firstLine="485"/>
        <w:rPr>
          <w:rFonts w:ascii="Times New Roman" w:eastAsia="宋体" w:hAnsi="Times New Roman" w:cs="Times New Roman"/>
          <w:color w:val="FF0000"/>
          <w:sz w:val="24"/>
          <w:szCs w:val="24"/>
        </w:rPr>
      </w:pPr>
      <w:r w:rsidRPr="00926A8F">
        <w:rPr>
          <w:rFonts w:ascii="Times New Roman" w:eastAsia="宋体" w:hAnsi="Times New Roman" w:cs="Times New Roman" w:hint="eastAsia"/>
          <w:color w:val="FF0000"/>
          <w:sz w:val="24"/>
          <w:szCs w:val="24"/>
        </w:rPr>
        <w:t>图</w:t>
      </w:r>
      <w:r w:rsidRPr="00926A8F">
        <w:rPr>
          <w:rFonts w:ascii="Times New Roman" w:eastAsia="宋体" w:hAnsi="Times New Roman" w:cs="Times New Roman" w:hint="eastAsia"/>
          <w:color w:val="FF0000"/>
          <w:sz w:val="24"/>
          <w:szCs w:val="24"/>
        </w:rPr>
        <w:t xml:space="preserve">4 </w:t>
      </w:r>
      <w:r w:rsidRPr="00926A8F">
        <w:rPr>
          <w:rFonts w:ascii="Times New Roman" w:eastAsia="宋体" w:hAnsi="Times New Roman" w:cs="Times New Roman" w:hint="eastAsia"/>
          <w:color w:val="FF0000"/>
          <w:sz w:val="24"/>
          <w:szCs w:val="24"/>
        </w:rPr>
        <w:t>讨论发言</w:t>
      </w:r>
      <w:r w:rsidRPr="00926A8F">
        <w:rPr>
          <w:rFonts w:ascii="Times New Roman" w:eastAsia="宋体" w:hAnsi="Times New Roman" w:cs="Times New Roman" w:hint="eastAsia"/>
          <w:color w:val="FF0000"/>
          <w:sz w:val="24"/>
          <w:szCs w:val="24"/>
        </w:rPr>
        <w:t xml:space="preserve"> </w:t>
      </w:r>
      <w:r w:rsidRPr="00926A8F">
        <w:rPr>
          <w:rFonts w:ascii="Times New Roman" w:eastAsia="宋体" w:hAnsi="Times New Roman" w:cs="Times New Roman"/>
          <w:color w:val="FF0000"/>
          <w:sz w:val="24"/>
          <w:szCs w:val="24"/>
        </w:rPr>
        <w:t xml:space="preserve">               </w:t>
      </w:r>
    </w:p>
    <w:p w14:paraId="3F70B7DD" w14:textId="77777777" w:rsidR="00646416" w:rsidRDefault="00A73FBF" w:rsidP="00A95BED">
      <w:pPr>
        <w:spacing w:line="360" w:lineRule="auto"/>
        <w:ind w:firstLineChars="202" w:firstLine="485"/>
        <w:rPr>
          <w:rFonts w:ascii="Times New Roman" w:eastAsia="宋体" w:hAnsi="Times New Roman" w:cs="Times New Roman"/>
          <w:sz w:val="24"/>
          <w:szCs w:val="24"/>
        </w:rPr>
      </w:pPr>
      <w:r w:rsidRPr="00654B95">
        <w:rPr>
          <w:rFonts w:ascii="Times New Roman" w:eastAsia="宋体" w:hAnsi="Times New Roman" w:cs="Times New Roman"/>
          <w:sz w:val="24"/>
          <w:szCs w:val="24"/>
        </w:rPr>
        <w:t>最后，崔老师</w:t>
      </w:r>
      <w:r w:rsidR="00314159" w:rsidRPr="00654B95">
        <w:rPr>
          <w:rFonts w:ascii="Times New Roman" w:eastAsia="宋体" w:hAnsi="Times New Roman" w:cs="Times New Roman"/>
          <w:sz w:val="24"/>
          <w:szCs w:val="24"/>
        </w:rPr>
        <w:t>对有机化学的学习策略进行了补充。</w:t>
      </w:r>
      <w:r w:rsidR="00570CDB" w:rsidRPr="00654B95">
        <w:rPr>
          <w:rFonts w:ascii="Times New Roman" w:eastAsia="宋体" w:hAnsi="Times New Roman" w:cs="Times New Roman"/>
          <w:sz w:val="24"/>
          <w:szCs w:val="24"/>
        </w:rPr>
        <w:t>崔老师指出，</w:t>
      </w:r>
      <w:r w:rsidR="00314159" w:rsidRPr="00654B95">
        <w:rPr>
          <w:rFonts w:ascii="Times New Roman" w:eastAsia="宋体" w:hAnsi="Times New Roman" w:cs="Times New Roman"/>
          <w:sz w:val="24"/>
          <w:szCs w:val="24"/>
        </w:rPr>
        <w:t>高考有机化学选择题的高频考点包括：有机物的化学性质、同分异构体数目的判断、常见的有机反应类型、高分子化合物等，而有机大题通常以有机物为载体考查相关的实验操作和计算，因而在复习的过程中要注重教学策略。</w:t>
      </w:r>
      <w:r w:rsidR="00570CDB" w:rsidRPr="00654B95">
        <w:rPr>
          <w:rFonts w:ascii="Times New Roman" w:eastAsia="宋体" w:hAnsi="Times New Roman" w:cs="Times New Roman"/>
          <w:sz w:val="24"/>
          <w:szCs w:val="24"/>
        </w:rPr>
        <w:t>工作室市级课题已经开题，确定为《中学化学课堂中引导学生深度学习的策略研究》，将分为基本概念与理论、元素化合物两部分展开教学案例与引导策略提炼的研究，希望大家将教学与</w:t>
      </w:r>
      <w:r w:rsidR="00570CDB" w:rsidRPr="00654B95">
        <w:rPr>
          <w:rFonts w:ascii="Times New Roman" w:eastAsia="宋体" w:hAnsi="Times New Roman" w:cs="Times New Roman"/>
          <w:sz w:val="24"/>
          <w:szCs w:val="24"/>
        </w:rPr>
        <w:lastRenderedPageBreak/>
        <w:t>科研紧密结合，不断提升教学与科研水平！</w:t>
      </w:r>
    </w:p>
    <w:p w14:paraId="6389B15E" w14:textId="77777777" w:rsidR="00646416" w:rsidRPr="00926A8F" w:rsidRDefault="00646416" w:rsidP="00646416">
      <w:pPr>
        <w:spacing w:line="360" w:lineRule="auto"/>
        <w:ind w:firstLineChars="202" w:firstLine="485"/>
        <w:rPr>
          <w:rFonts w:ascii="Times New Roman" w:eastAsia="宋体" w:hAnsi="Times New Roman" w:cs="Times New Roman"/>
          <w:color w:val="FF0000"/>
          <w:sz w:val="24"/>
          <w:szCs w:val="24"/>
        </w:rPr>
      </w:pPr>
      <w:r w:rsidRPr="00926A8F">
        <w:rPr>
          <w:rFonts w:ascii="Times New Roman" w:eastAsia="宋体" w:hAnsi="Times New Roman" w:cs="Times New Roman" w:hint="eastAsia"/>
          <w:color w:val="FF0000"/>
          <w:sz w:val="24"/>
          <w:szCs w:val="24"/>
        </w:rPr>
        <w:t>图</w:t>
      </w:r>
      <w:r w:rsidRPr="00926A8F">
        <w:rPr>
          <w:rFonts w:ascii="Times New Roman" w:eastAsia="宋体" w:hAnsi="Times New Roman" w:cs="Times New Roman" w:hint="eastAsia"/>
          <w:color w:val="FF0000"/>
          <w:sz w:val="24"/>
          <w:szCs w:val="24"/>
        </w:rPr>
        <w:t xml:space="preserve">5 </w:t>
      </w:r>
      <w:r w:rsidRPr="00926A8F">
        <w:rPr>
          <w:rFonts w:ascii="Times New Roman" w:eastAsia="宋体" w:hAnsi="Times New Roman" w:cs="Times New Roman" w:hint="eastAsia"/>
          <w:color w:val="FF0000"/>
          <w:sz w:val="24"/>
          <w:szCs w:val="24"/>
        </w:rPr>
        <w:t>崔老师</w:t>
      </w:r>
      <w:r w:rsidRPr="00926A8F">
        <w:rPr>
          <w:rFonts w:ascii="Times New Roman" w:eastAsia="宋体" w:hAnsi="Times New Roman" w:cs="Times New Roman"/>
          <w:color w:val="FF0000"/>
          <w:sz w:val="24"/>
          <w:szCs w:val="24"/>
        </w:rPr>
        <w:t>总结</w:t>
      </w:r>
    </w:p>
    <w:p w14:paraId="3FF22470" w14:textId="1621E2BA" w:rsidR="00A73FBF" w:rsidRDefault="00646416" w:rsidP="00A95BED">
      <w:pPr>
        <w:spacing w:line="360" w:lineRule="auto"/>
        <w:ind w:firstLineChars="202" w:firstLine="485"/>
        <w:rPr>
          <w:rFonts w:ascii="Times New Roman" w:eastAsia="宋体" w:hAnsi="Times New Roman" w:cs="Times New Roman"/>
          <w:sz w:val="24"/>
          <w:szCs w:val="24"/>
        </w:rPr>
      </w:pPr>
      <w:r>
        <w:rPr>
          <w:rFonts w:ascii="Times New Roman" w:eastAsia="宋体" w:hAnsi="Times New Roman" w:cs="Times New Roman" w:hint="eastAsia"/>
          <w:sz w:val="24"/>
          <w:szCs w:val="24"/>
        </w:rPr>
        <w:t>本次送教活动取得圆满成功，增进了双流中学与永安中学的交流，促进了永安中学高三化学复习</w:t>
      </w:r>
      <w:proofErr w:type="gramStart"/>
      <w:r>
        <w:rPr>
          <w:rFonts w:ascii="Times New Roman" w:eastAsia="宋体" w:hAnsi="Times New Roman" w:cs="Times New Roman" w:hint="eastAsia"/>
          <w:sz w:val="24"/>
          <w:szCs w:val="24"/>
        </w:rPr>
        <w:t>课模式</w:t>
      </w:r>
      <w:proofErr w:type="gramEnd"/>
      <w:r>
        <w:rPr>
          <w:rFonts w:ascii="Times New Roman" w:eastAsia="宋体" w:hAnsi="Times New Roman" w:cs="Times New Roman" w:hint="eastAsia"/>
          <w:sz w:val="24"/>
          <w:szCs w:val="24"/>
        </w:rPr>
        <w:t>的</w:t>
      </w:r>
      <w:r w:rsidR="00426111">
        <w:rPr>
          <w:rFonts w:ascii="Times New Roman" w:eastAsia="宋体" w:hAnsi="Times New Roman" w:cs="Times New Roman" w:hint="eastAsia"/>
          <w:sz w:val="24"/>
          <w:szCs w:val="24"/>
        </w:rPr>
        <w:t>进一步优化，</w:t>
      </w:r>
      <w:r w:rsidR="00FC3FBE">
        <w:rPr>
          <w:rFonts w:ascii="Times New Roman" w:eastAsia="宋体" w:hAnsi="Times New Roman" w:cs="Times New Roman" w:hint="eastAsia"/>
          <w:sz w:val="24"/>
          <w:szCs w:val="24"/>
        </w:rPr>
        <w:t>有效地探讨了促进中学生化学深度学习的教学策略，推动了双流区化学教育质量的不断提升！</w:t>
      </w:r>
    </w:p>
    <w:p w14:paraId="1A106046" w14:textId="77777777" w:rsidR="00646416" w:rsidRPr="00926A8F" w:rsidRDefault="00646416">
      <w:pPr>
        <w:spacing w:line="360" w:lineRule="auto"/>
        <w:ind w:firstLineChars="202" w:firstLine="485"/>
        <w:rPr>
          <w:rFonts w:ascii="Times New Roman" w:eastAsia="宋体" w:hAnsi="Times New Roman" w:cs="Times New Roman"/>
          <w:color w:val="FF0000"/>
          <w:sz w:val="24"/>
          <w:szCs w:val="24"/>
        </w:rPr>
      </w:pPr>
    </w:p>
    <w:sectPr w:rsidR="00646416" w:rsidRPr="00926A8F" w:rsidSect="008E15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CE696" w14:textId="77777777" w:rsidR="001037F8" w:rsidRDefault="001037F8" w:rsidP="000D64A5">
      <w:r>
        <w:separator/>
      </w:r>
    </w:p>
  </w:endnote>
  <w:endnote w:type="continuationSeparator" w:id="0">
    <w:p w14:paraId="496CE1C1" w14:textId="77777777" w:rsidR="001037F8" w:rsidRDefault="001037F8" w:rsidP="000D6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0252F" w14:textId="77777777" w:rsidR="001037F8" w:rsidRDefault="001037F8" w:rsidP="000D64A5">
      <w:r>
        <w:separator/>
      </w:r>
    </w:p>
  </w:footnote>
  <w:footnote w:type="continuationSeparator" w:id="0">
    <w:p w14:paraId="0823A6B7" w14:textId="77777777" w:rsidR="001037F8" w:rsidRDefault="001037F8" w:rsidP="000D64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D64A5"/>
    <w:rsid w:val="000B53EB"/>
    <w:rsid w:val="000D64A5"/>
    <w:rsid w:val="000E1980"/>
    <w:rsid w:val="000F2A99"/>
    <w:rsid w:val="001037F8"/>
    <w:rsid w:val="001043C3"/>
    <w:rsid w:val="00110787"/>
    <w:rsid w:val="0013188D"/>
    <w:rsid w:val="001346E6"/>
    <w:rsid w:val="00157EAC"/>
    <w:rsid w:val="001754B0"/>
    <w:rsid w:val="0018733B"/>
    <w:rsid w:val="001D0E6B"/>
    <w:rsid w:val="001D714B"/>
    <w:rsid w:val="00222C17"/>
    <w:rsid w:val="002317D0"/>
    <w:rsid w:val="0023342E"/>
    <w:rsid w:val="00237832"/>
    <w:rsid w:val="00243F9A"/>
    <w:rsid w:val="00282D7F"/>
    <w:rsid w:val="002839B2"/>
    <w:rsid w:val="002962E6"/>
    <w:rsid w:val="002B08D7"/>
    <w:rsid w:val="002C3CA8"/>
    <w:rsid w:val="002E01EE"/>
    <w:rsid w:val="002F7644"/>
    <w:rsid w:val="00314159"/>
    <w:rsid w:val="00317063"/>
    <w:rsid w:val="003730E5"/>
    <w:rsid w:val="0037444D"/>
    <w:rsid w:val="003E4722"/>
    <w:rsid w:val="00422C0B"/>
    <w:rsid w:val="00426111"/>
    <w:rsid w:val="00467741"/>
    <w:rsid w:val="004928D3"/>
    <w:rsid w:val="004951FC"/>
    <w:rsid w:val="0049534A"/>
    <w:rsid w:val="004A45A1"/>
    <w:rsid w:val="004A7CC0"/>
    <w:rsid w:val="004C6B41"/>
    <w:rsid w:val="004F775A"/>
    <w:rsid w:val="00517625"/>
    <w:rsid w:val="00545DF2"/>
    <w:rsid w:val="005521BF"/>
    <w:rsid w:val="00563370"/>
    <w:rsid w:val="00570CDB"/>
    <w:rsid w:val="00595DF9"/>
    <w:rsid w:val="005C14CC"/>
    <w:rsid w:val="005E61C5"/>
    <w:rsid w:val="00611025"/>
    <w:rsid w:val="00644FE9"/>
    <w:rsid w:val="00646416"/>
    <w:rsid w:val="0065037B"/>
    <w:rsid w:val="00654A86"/>
    <w:rsid w:val="00654B95"/>
    <w:rsid w:val="00656B3F"/>
    <w:rsid w:val="00681696"/>
    <w:rsid w:val="00697DDF"/>
    <w:rsid w:val="006B0646"/>
    <w:rsid w:val="006B129F"/>
    <w:rsid w:val="006D75A0"/>
    <w:rsid w:val="006E0414"/>
    <w:rsid w:val="007346DC"/>
    <w:rsid w:val="0077540C"/>
    <w:rsid w:val="007B581B"/>
    <w:rsid w:val="007C6FD5"/>
    <w:rsid w:val="00833924"/>
    <w:rsid w:val="00836FD1"/>
    <w:rsid w:val="008403FC"/>
    <w:rsid w:val="00882BD0"/>
    <w:rsid w:val="008831F6"/>
    <w:rsid w:val="008A7A21"/>
    <w:rsid w:val="008E15A2"/>
    <w:rsid w:val="008F3808"/>
    <w:rsid w:val="00921E56"/>
    <w:rsid w:val="00926A8F"/>
    <w:rsid w:val="00927F7C"/>
    <w:rsid w:val="0093614B"/>
    <w:rsid w:val="0093748C"/>
    <w:rsid w:val="009A0D53"/>
    <w:rsid w:val="009A4C45"/>
    <w:rsid w:val="009C35FA"/>
    <w:rsid w:val="009F1D5F"/>
    <w:rsid w:val="00A73FBF"/>
    <w:rsid w:val="00A95BED"/>
    <w:rsid w:val="00AC6608"/>
    <w:rsid w:val="00B06DCD"/>
    <w:rsid w:val="00B12926"/>
    <w:rsid w:val="00B15D37"/>
    <w:rsid w:val="00B37F53"/>
    <w:rsid w:val="00BC2CAB"/>
    <w:rsid w:val="00BD0CA6"/>
    <w:rsid w:val="00BD66D5"/>
    <w:rsid w:val="00BD6EE3"/>
    <w:rsid w:val="00BE3412"/>
    <w:rsid w:val="00BE37D9"/>
    <w:rsid w:val="00BE6CC5"/>
    <w:rsid w:val="00C10C60"/>
    <w:rsid w:val="00C20196"/>
    <w:rsid w:val="00C4622F"/>
    <w:rsid w:val="00C52889"/>
    <w:rsid w:val="00C9241C"/>
    <w:rsid w:val="00CB13EA"/>
    <w:rsid w:val="00CC273F"/>
    <w:rsid w:val="00CE42CC"/>
    <w:rsid w:val="00D00B3E"/>
    <w:rsid w:val="00D02548"/>
    <w:rsid w:val="00D077DE"/>
    <w:rsid w:val="00D21593"/>
    <w:rsid w:val="00D4412B"/>
    <w:rsid w:val="00D54138"/>
    <w:rsid w:val="00D663AB"/>
    <w:rsid w:val="00D77F73"/>
    <w:rsid w:val="00DA024B"/>
    <w:rsid w:val="00DA18E6"/>
    <w:rsid w:val="00DA4022"/>
    <w:rsid w:val="00DB2966"/>
    <w:rsid w:val="00DE508F"/>
    <w:rsid w:val="00EC2386"/>
    <w:rsid w:val="00EC30D6"/>
    <w:rsid w:val="00EF1599"/>
    <w:rsid w:val="00F62E88"/>
    <w:rsid w:val="00F70C2D"/>
    <w:rsid w:val="00F81A27"/>
    <w:rsid w:val="00FC3FBE"/>
    <w:rsid w:val="00FD2B1A"/>
    <w:rsid w:val="00FD2E6B"/>
    <w:rsid w:val="00FF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BC1CF"/>
  <w15:docId w15:val="{2883B230-0F1E-4450-9FB1-D307B10CF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E15A2"/>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D64A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0D64A5"/>
    <w:rPr>
      <w:sz w:val="18"/>
      <w:szCs w:val="18"/>
    </w:rPr>
  </w:style>
  <w:style w:type="paragraph" w:styleId="a5">
    <w:name w:val="footer"/>
    <w:basedOn w:val="a"/>
    <w:link w:val="a6"/>
    <w:uiPriority w:val="99"/>
    <w:semiHidden/>
    <w:unhideWhenUsed/>
    <w:rsid w:val="000D64A5"/>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0D64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1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cong</dc:creator>
  <cp:keywords/>
  <dc:description/>
  <cp:lastModifiedBy> </cp:lastModifiedBy>
  <cp:revision>9</cp:revision>
  <dcterms:created xsi:type="dcterms:W3CDTF">2019-10-29T12:46:00Z</dcterms:created>
  <dcterms:modified xsi:type="dcterms:W3CDTF">2019-10-30T03:52:00Z</dcterms:modified>
</cp:coreProperties>
</file>