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adjustRightInd/>
        <w:snapToGrid/>
        <w:spacing w:after="0"/>
        <w:rPr>
          <w:rFonts w:hint="eastAsia" w:ascii="Arial" w:hAnsi="Arial" w:eastAsia="宋体" w:cs="Arial"/>
          <w:vanish/>
          <w:sz w:val="16"/>
          <w:szCs w:val="16"/>
        </w:rPr>
      </w:pPr>
      <w:r>
        <w:rPr>
          <w:rFonts w:hint="eastAsia" w:ascii="Arial" w:hAnsi="Arial" w:eastAsia="宋体" w:cs="Arial"/>
          <w:vanish/>
          <w:sz w:val="16"/>
          <w:szCs w:val="16"/>
        </w:rPr>
        <w:t>窗体顶端</w:t>
      </w:r>
    </w:p>
    <w:p>
      <w:pPr>
        <w:pBdr>
          <w:top w:val="single" w:color="auto" w:sz="6" w:space="1"/>
        </w:pBdr>
        <w:adjustRightInd/>
        <w:snapToGrid/>
        <w:spacing w:after="0"/>
        <w:jc w:val="center"/>
        <w:rPr>
          <w:rFonts w:hint="eastAsia" w:ascii="Arial" w:hAnsi="Arial" w:eastAsia="宋体" w:cs="Arial"/>
          <w:vanish/>
          <w:sz w:val="16"/>
          <w:szCs w:val="16"/>
        </w:rPr>
      </w:pPr>
      <w:r>
        <w:rPr>
          <w:rFonts w:hint="eastAsia" w:ascii="Arial" w:hAnsi="Arial" w:eastAsia="宋体" w:cs="Arial"/>
          <w:vanish/>
          <w:sz w:val="16"/>
          <w:szCs w:val="16"/>
        </w:rPr>
        <w:t>窗体底端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高中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"http://my.hersp.com/9027"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高中语文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"http://my.hersp.com/9015"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高中数学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"http://my.hersp.com/9025"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高中英语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"http://my.hersp.com/9006"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高中物理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"http://my.hersp.com/9089"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高中化学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"http://my.hersp.com/9017"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高中生物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"http://my.hersp.com/9099"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思想政治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"http://my.hersp.com/9009"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高中历史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高中地理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"http://my.hersp.com/9090"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通用技术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"http://my.hersp.com/9091"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信息技术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"http://my.hersp.com/9005"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高中体育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高中音乐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高中美术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初中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"http://my.hersp.com/9027"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初中语文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"http://my.hersp.com/9007"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初中数学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"http://my.hersp.com/9016"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初中英语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"http://my.hersp.com/9006"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初中物理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"http://my.hersp.com/9089"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初中化学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"http://my.hersp.com/9017"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初中生物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"http://my.hersp.com/9033"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思想品德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"http://my.hersp.com/9009"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初中历史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初中地理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"http://my.hersp.com/9092"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信息技术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"http://my.hersp.com/9093"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劳动与技术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"http://my.hersp.com/9005"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初中体育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初中音乐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初中美术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小学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"http://my.hersp.com/9023"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小学语文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"http://my.hersp.com/9001"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小学数学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"http://my.hersp.com/9022"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小学英语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"http://my.hersp.com/9033"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小学品德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"http://my.hersp.com/9021"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小学科学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"http://my.hersp.com/9092"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信息技术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"http://my.hersp.com/9093"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劳动与技术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"http://my.hersp.com/9005"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小学体育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小学音乐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小学美术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综合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"http://my.hersp.com/9100"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网络教研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"http://my.hersp.com/9029"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学前教育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"http://my.hersp.com/9035"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心理健康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"http://my.hersp.com/9031"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综合实践活动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"http://my.hersp.com/9018"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职业教育教研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"http://my.hersp.com/9028"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国学诵读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课程改革综合信息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课改动态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项目研究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新课程研修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《新课程》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《新课程实验与研究》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综合样本校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"http://my.hersp.com/9601"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海南中学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"http://my.hersp.com/9602"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国兴中学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"http://my.hersp.com/9603"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海南侨中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"http://my.hersp.com/9604"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海口一中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"http://my.hersp.com/9605"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嘉积中学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"http://my.hersp.com/9606"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洋浦中学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"http://my.hersp.com/9607"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昌江中学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高中项目样本学校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"http://my.hersp.com/9631"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海师附中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"http://my.hersp.com/9632"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三亚一中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"http://my.hersp.com/9633"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农垦中学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"http://my.hersp.com/9634"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长流中学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"http://my.hersp.com/9635"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华兴学校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"http://my.hersp.com/9636"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文昌中学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"http://my.hersp.com/9637"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琼文中学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"http://my.hersp.com/9638"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三亚民中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"http://my.hersp.com/9639"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澄迈中学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"http://my.hersp.com/9640"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儋州一中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"http://my.hersp.com/9641"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儋州二中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"http://my.hersp.com/9642"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八所中学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"http://my.hersp.com/9643"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乐东中学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义务教育改革综合实验校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思源实验学校综合信息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思源实验学校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"http://my.hersp.com/9661"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联东中学　联东中心校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"http://my.hersp.com/9663"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定安思源实验学校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"http://my.hersp.com/9664"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陵水思源实验学校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"http://my.hersp.com/9665"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保亭思源实验学校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"http://my.hersp.com/9666"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五指山思源实验学校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"http://my.hersp.com/9667"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琼中思源实验学校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"http://my.hersp.com/9668"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屯昌思源实验学校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"http://my.hersp.com/9669"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昌江思源实验学校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"http://my.hersp.com/9670"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白沙思源实验学校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"http://my.hersp.com/9671"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东方思源实验学校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"http://my.hersp.com/9672"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乐东思源实验学校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"http://my.hersp.com/9036"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教育科研信息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优秀教育科研成果评选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心理健康教育研究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"http://my.hersp.com/9018"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职业教育研究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重大课题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区域教育竞争力研究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高考改革研究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"http://my.hersp.com/9100"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网络教研与教师专业发展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"http://my.hersp.com/9050"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有效教学研究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国家规划课题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综合实践活动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省级规划课题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更多...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"http://my.hersp.com/9018"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职教动态与资讯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教科研中心组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"http://my.hersp.com/9351"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德育课程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"http://my.hersp.com/9352"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语文课程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"http://my.hersp.com/9353"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数学课程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"http://my.hersp.com/9354"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英语课程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"http://my.hersp.com/9355"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就业与创业指导课程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"http://my.hersp.com/9356"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心理健康教育课程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"http://my.hersp.com/9357"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农林渔业类专业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"http://my.hersp.com/9358"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机械电子类专业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"http://my.hersp.com/9359"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计算机类专业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"http://my.hersp.com/9360"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汽车类专业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"http://my.hersp.com/9361"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医药类专业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"http://my.hersp.com/9362"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财经商贸类专业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"http://my.hersp.com/9363"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体育艺术类专业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"http://my.hersp.com/9364"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旅游类专业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"http://my.hersp.com/9365"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专业设置与中职课程开发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"http://my.hersp.com/9039"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小学教师教育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全国评优评奖通报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省级评优评奖通报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课改先进评优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优质课评选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学科专业技能大赛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优秀论文评选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优秀案例评选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基础教育教学成果评选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优秀教育科研成果评选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教研先进评选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网络教研先进评选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通知通报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"http://res.hersp.com/category/167930"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2013年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"http://res.hersp.com/category/121688"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2012年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"http://res.hersp.com/category/80579"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2011年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"http://res.hersp.com/category/32482"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2010年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"http://res.hersp.com/category/4499"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2009年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2008年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2007年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院外信息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"http://res.hersp.com/category/80582"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 xml:space="preserve">2011年 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"http://res.hersp.com/category/80581"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 xml:space="preserve">2010年 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文件资料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文件汇编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成果汇编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999999"/>
          <w:sz w:val="18"/>
          <w:szCs w:val="18"/>
        </w:rPr>
      </w:pPr>
      <w:r>
        <w:rPr>
          <w:rFonts w:eastAsia="宋体" w:cs="Tahoma"/>
          <w:vanish/>
          <w:color w:val="999999"/>
          <w:sz w:val="18"/>
          <w:szCs w:val="18"/>
        </w:rPr>
        <w:t>年度报告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"http://haikou.hersp.com"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海口教研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"http://my.hersp.com/9204"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定安小教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"http://my.hersp.com/9203"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定安中教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"http://my.hersp.com/9200"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文昌小教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"http://my.hersp.com/9201"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文昌中教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"http://my.hersp.com/9207"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万宁小教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"http://my.hersp.com/9206"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万宁中教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"http://my.hersp.com/9258"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屯昌小教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"http://my.hersp.com/9268"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屯昌中教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"http://my.hersp.com/9269"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琼海小教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"http://my.hersp.com/9205"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琼海中教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"http://my.hersp.com/9208"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儋州教研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"http://my.hersp.com/9251"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临高教研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"http://my.hersp.com/9212"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澄迈教研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"http://sanya.hersp.com"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三亚教研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"http://my.hersp.com/9260"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五指山教研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"http://baoting.hersp.com"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保亭教研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"http://my.hersp.com/9255"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陵水教研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"http://my.hersp.com/9252"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乐东教研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"http://my.hersp.com/9257"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东方教研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"http://my.hersp.com/9259"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昌江教研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"http://my.hersp.com/9256"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白沙小教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"http://my.hersp.com/9276"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白沙中教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"http://my.hersp.com/9266"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琼中教研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"http://my.hersp.com/9250"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农垦教研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"http://my.hersp.com/9267"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洋浦教研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"http://my.hersp.com/9263"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海南中学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"http://my.hersp.com/9262"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海南实验中学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"http://my.hersp.com/9264"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国兴中学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"http://my.hersp.com/9261"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海师附中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"http://my.hersp.com/9209"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琼院附中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"http://www.moe.edu.cn/"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中华人民共和国教育部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"http://www.ncct.gov.cn/"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教育部基础教育课程教材发展中心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"http://cnier.ac.cn/snxx/"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中央教育科学研究所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"http://onsgep.moe.edu.cn/"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全国教育科学规划领导小组办公室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"http://www.ncedr.edu.cn/"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教育部教育发展研究中心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"http://www.civte.edu.cn/"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教育部职业技术教育研究所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"http://www.chinaedunews.com.cn/"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中国教育报刊社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"http://www.neea.edu.cn/"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教育部考试中心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"http://www.cse.edu.cn/"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中国教育学会秘书处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"http://www.hainan.gov.cn/"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海南省人民政府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"http://edu.hainan.gov.cn/"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海南省教育厅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海南省相关协会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"http://skl.hainan.gov.cn/"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海南省社会科学界联合会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"http://www.hainanast.org/"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海南省科学技术协会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兄弟省市教研机构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"http://gae.edugd.cn/index.do"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广东省教育研究院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"http://my.hersp.com/http:/res.hersp.com/content/249270"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机构职能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"http://my.hersp.com/9038"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课改办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"http://my.hersp.com/9036"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规划办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"http://my.hersp.com/9037"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教育学会秘书处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"http://my.hersp.com/9040"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资源研发中心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rPr>
          <w:rFonts w:eastAsia="宋体" w:cs="Tahoma"/>
          <w:vanish/>
          <w:color w:val="000000"/>
          <w:sz w:val="18"/>
          <w:szCs w:val="18"/>
        </w:rPr>
      </w:pPr>
      <w:r>
        <w:rPr>
          <w:rFonts w:eastAsia="宋体" w:cs="Tahoma"/>
          <w:vanish/>
          <w:color w:val="000000"/>
          <w:sz w:val="18"/>
          <w:szCs w:val="18"/>
        </w:rPr>
        <w:t>技术支持</w:t>
      </w:r>
    </w:p>
    <w:p>
      <w:pPr>
        <w:pBdr>
          <w:right w:val="dotted" w:color="A6A6A6" w:sz="6" w:space="0"/>
        </w:pBdr>
        <w:shd w:val="clear" w:color="auto" w:fill="FFFFFF"/>
        <w:adjustRightInd/>
        <w:snapToGrid/>
        <w:spacing w:after="0" w:line="390" w:lineRule="atLeast"/>
        <w:ind w:left="720"/>
        <w:rPr>
          <w:rFonts w:eastAsia="宋体" w:cs="Tahoma"/>
          <w:vanish/>
          <w:color w:val="000000"/>
          <w:sz w:val="18"/>
          <w:szCs w:val="18"/>
        </w:rPr>
      </w:pPr>
      <w:r>
        <w:fldChar w:fldCharType="begin"/>
      </w:r>
      <w:r>
        <w:instrText xml:space="preserve"> HYPERLINK "http://my.hersp.com/9000" </w:instrText>
      </w:r>
      <w:r>
        <w:fldChar w:fldCharType="separate"/>
      </w:r>
      <w:r>
        <w:rPr>
          <w:rFonts w:eastAsia="宋体" w:cs="Tahoma"/>
          <w:vanish/>
          <w:color w:val="075DB3"/>
          <w:sz w:val="18"/>
        </w:rPr>
        <w:t>操作演示</w:t>
      </w:r>
      <w:r>
        <w:rPr>
          <w:rFonts w:eastAsia="宋体" w:cs="Tahoma"/>
          <w:vanish/>
          <w:color w:val="075DB3"/>
          <w:sz w:val="18"/>
        </w:rPr>
        <w:fldChar w:fldCharType="end"/>
      </w:r>
    </w:p>
    <w:p>
      <w:pPr>
        <w:shd w:val="clear" w:color="auto" w:fill="FFFFFF"/>
        <w:adjustRightInd/>
        <w:snapToGrid/>
        <w:spacing w:after="0" w:line="432" w:lineRule="auto"/>
        <w:ind w:firstLine="720" w:firstLineChars="200"/>
        <w:rPr>
          <w:rFonts w:eastAsia="宋体" w:cs="Tahoma"/>
          <w:color w:val="000000"/>
          <w:sz w:val="21"/>
          <w:szCs w:val="21"/>
        </w:rPr>
      </w:pPr>
      <w:r>
        <w:rPr>
          <w:rFonts w:eastAsia="宋体" w:cs="Tahoma"/>
          <w:color w:val="000000"/>
          <w:sz w:val="36"/>
          <w:szCs w:val="36"/>
        </w:rPr>
        <w:t>《初中数学新课程标准》读书心得</w:t>
      </w:r>
    </w:p>
    <w:p>
      <w:pPr>
        <w:shd w:val="clear" w:color="auto" w:fill="FFFFFF"/>
        <w:adjustRightInd/>
        <w:snapToGrid/>
        <w:spacing w:after="0" w:line="432" w:lineRule="auto"/>
        <w:ind w:firstLine="480"/>
        <w:rPr>
          <w:rFonts w:eastAsia="宋体" w:cs="Tahoma"/>
          <w:color w:val="000000"/>
          <w:sz w:val="21"/>
          <w:szCs w:val="21"/>
        </w:rPr>
      </w:pPr>
      <w:r>
        <w:rPr>
          <w:rFonts w:eastAsia="宋体" w:cs="Tahoma"/>
          <w:color w:val="000000"/>
          <w:sz w:val="21"/>
          <w:szCs w:val="21"/>
        </w:rPr>
        <w:t>作为一名初中数学教师，认真学习了《标准》的基本理念。通过学习与教学实践从以下几个方面谈谈学习《标准》基本理念的粗浅体会，以求教于各位专家和同仁。</w:t>
      </w:r>
      <w:r>
        <w:rPr>
          <w:rFonts w:eastAsia="宋体" w:cs="Tahoma"/>
          <w:color w:val="000000"/>
          <w:sz w:val="21"/>
          <w:szCs w:val="21"/>
        </w:rPr>
        <w:br w:type="textWrapping"/>
      </w:r>
      <w:r>
        <w:rPr>
          <w:rFonts w:eastAsia="宋体" w:cs="Tahoma"/>
          <w:color w:val="000000"/>
          <w:sz w:val="21"/>
          <w:szCs w:val="21"/>
        </w:rPr>
        <w:t>(一)建立和谐的、民主的、平等的师生关系</w:t>
      </w:r>
      <w:r>
        <w:rPr>
          <w:rFonts w:eastAsia="宋体" w:cs="Tahoma"/>
          <w:color w:val="000000"/>
          <w:sz w:val="21"/>
          <w:szCs w:val="21"/>
        </w:rPr>
        <w:br w:type="textWrapping"/>
      </w:r>
      <w:r>
        <w:rPr>
          <w:rFonts w:eastAsia="宋体" w:cs="Tahoma"/>
          <w:color w:val="000000"/>
          <w:sz w:val="21"/>
          <w:szCs w:val="21"/>
        </w:rPr>
        <w:t>新课标要求＂教师是数学学习的组织者、引导者与合作者＂。即组织学生发现、寻找、搜集和利用学习资源，组织学生营造和保持教室中和学习过程中积极的心理氛围。引导学生激活进一步探究所需的先前经验，引导学生实现课程资源价值的超水平发挥。建立人道的、和谐的、民主的、平等的师生</w:t>
      </w:r>
      <w:bookmarkStart w:id="0" w:name="_GoBack"/>
      <w:bookmarkEnd w:id="0"/>
      <w:r>
        <w:rPr>
          <w:rFonts w:eastAsia="宋体" w:cs="Tahoma"/>
          <w:color w:val="000000"/>
          <w:sz w:val="21"/>
          <w:szCs w:val="21"/>
        </w:rPr>
        <w:t>合作关系，让学生在尊重、信任、理解和宽容的氛围中受到激励和鼓舞，得到指导和建议。</w:t>
      </w:r>
      <w:r>
        <w:rPr>
          <w:rFonts w:eastAsia="宋体" w:cs="Tahoma"/>
          <w:color w:val="000000"/>
          <w:sz w:val="21"/>
          <w:szCs w:val="21"/>
        </w:rPr>
        <w:br w:type="textWrapping"/>
      </w:r>
      <w:r>
        <w:rPr>
          <w:rFonts w:eastAsia="宋体" w:cs="Tahoma"/>
          <w:color w:val="000000"/>
          <w:sz w:val="21"/>
          <w:szCs w:val="21"/>
        </w:rPr>
        <w:t>(二)让学生经历数学知识的形成与应用过程</w:t>
      </w:r>
      <w:r>
        <w:rPr>
          <w:rFonts w:eastAsia="宋体" w:cs="Tahoma"/>
          <w:color w:val="000000"/>
          <w:sz w:val="21"/>
          <w:szCs w:val="21"/>
        </w:rPr>
        <w:br w:type="textWrapping"/>
      </w:r>
      <w:r>
        <w:rPr>
          <w:rFonts w:eastAsia="宋体" w:cs="Tahoma"/>
          <w:color w:val="000000"/>
          <w:sz w:val="21"/>
          <w:szCs w:val="21"/>
        </w:rPr>
        <w:t>课堂教学方法的改革是实施素质教育的着力点之一。因此，教师在课堂教学中，应真正把学生当作数学学习的主人，发挥学生的主体作用，让学生积极参与学习的全过程，使他们的知识与能力在参与学习的过程中得到全面发展。对此，在教学中，教师要根据学科特点与学生的心理规律，创设情境，注重诱发学生的求知欲，激发参与动机，强化参与意识，提高参与兴趣，从而使学生自始至终主动参与学习的全过程。在参与学习的全过程中，教师要及时收集、反馈信息并作出评价调控。使学生在精神上得到满足，享受到成功的喜悦。对于有畏难情绪、不积极参加学习的学生，教师应给予真诚的鼓励、热情的帮助、细心的辅导，促其从“要我参与”转变为“我要参与”，增强学生参与的主动性，积极性投入到学习的全过程中。为了让学生在有限的时间里参与活动的时间尽量多些，参与活动的效率尽量高些，教师应多考虑使用现代化教学手段，把抽象的数学知识由“静态”变为“动态”的画面，有利于反映事物变化的过程，易于学生理解掌握知识。在课堂教学中，教师要尽量多地为学生提供参与说、议、做、练等多种活动的机会，让学生动口、动手、动脑，努力营造学生全面参与学习的浓厚气氛。与此同时，教师还要教给学生参与的方法，提高参与的质效。达到培养学生的主体意识、合作意识、创新意识和应用意识，使学生在独立探索、解决问题过程中，学会数学的思维方法。</w:t>
      </w:r>
      <w:r>
        <w:rPr>
          <w:rFonts w:eastAsia="宋体" w:cs="Tahoma"/>
          <w:color w:val="000000"/>
          <w:sz w:val="21"/>
          <w:szCs w:val="21"/>
        </w:rPr>
        <w:br w:type="textWrapping"/>
      </w:r>
      <w:r>
        <w:rPr>
          <w:rFonts w:eastAsia="宋体" w:cs="Tahoma"/>
          <w:color w:val="000000"/>
          <w:sz w:val="21"/>
          <w:szCs w:val="21"/>
        </w:rPr>
        <w:t>(三)鼓励学生自主探索与合作交流</w:t>
      </w:r>
      <w:r>
        <w:rPr>
          <w:rFonts w:eastAsia="宋体" w:cs="Tahoma"/>
          <w:color w:val="000000"/>
          <w:sz w:val="21"/>
          <w:szCs w:val="21"/>
        </w:rPr>
        <w:br w:type="textWrapping"/>
      </w:r>
      <w:r>
        <w:rPr>
          <w:rFonts w:eastAsia="宋体" w:cs="Tahoma"/>
          <w:color w:val="000000"/>
          <w:sz w:val="21"/>
          <w:szCs w:val="21"/>
        </w:rPr>
        <w:t>有效的数学学习过程不能单纯地依赖模仿与记忆，教师应引导学生主动地从事观察、实验、猜测、验证、推理与交流等数学活动，从而使学生形成自己对数学知识的理解和有效的学习策略。在教学中教师要多鼓励学生大胆设疑、质疑、释疑、辩错。设疑，即放手让学生发现问题，大胆提出问题。学生如能发现问题，提出问题，表明他们已在积极探索事物之间的关系，是积极思维的表现。通过设疑，培养学生追根究底、不断探索、创新的精神。质疑，即对学生提出的问题进行交流讨论。在教学过程中当学生不满足于教师的讲解，对教师的讲解产生疑问时，教师应加以肯定和鼓励，不要忙于把现成的答案告诉学生。而应采用交流讨论的形式，让学生充分发表意见，互相启发，触发思维，寻求正确的答案，从而培养学生好求甚解、凡事多问的精神，让学生“学会与人合作，并能与他人交流思维的过程和结果”。</w:t>
      </w:r>
      <w:r>
        <w:rPr>
          <w:rFonts w:eastAsia="宋体" w:cs="Tahoma"/>
          <w:color w:val="000000"/>
          <w:sz w:val="21"/>
          <w:szCs w:val="21"/>
        </w:rPr>
        <w:br w:type="textWrapping"/>
      </w:r>
      <w:r>
        <w:rPr>
          <w:rFonts w:eastAsia="宋体" w:cs="Tahoma"/>
          <w:color w:val="000000"/>
          <w:sz w:val="21"/>
          <w:szCs w:val="21"/>
        </w:rPr>
        <w:t>（四）尊重学生的个体差异，满足多样化的学习需要</w:t>
      </w:r>
      <w:r>
        <w:rPr>
          <w:rFonts w:eastAsia="宋体" w:cs="Tahoma"/>
          <w:color w:val="000000"/>
          <w:sz w:val="21"/>
          <w:szCs w:val="21"/>
        </w:rPr>
        <w:br w:type="textWrapping"/>
      </w:r>
      <w:r>
        <w:rPr>
          <w:rFonts w:eastAsia="宋体" w:cs="Tahoma"/>
          <w:color w:val="000000"/>
          <w:sz w:val="21"/>
          <w:szCs w:val="21"/>
        </w:rPr>
        <w:t>学生的个体差异表现为认知方式与思维策略的不同，以及认知水平和学习能力的差异。教师要及时了解并尊重学生的个体差异，满足多样化的学习需要。对学习有困难的学生，教师要给予及时的关照与帮助，要鼓励他们主动参与数学学习活动，尝试着用自己的方式去解决问题，发表自己的看法；教师要及时地肯定他们的点滴进步，对出现的错误要耐心地引导他们分析其产生的原因，并鼓励他们自己去改正，从而增强学习数学的兴趣和信心。对于学有余力并对数学有浓厚兴趣的学生，教师要为他们提供足够的材料，指导他们阅读，发展他们的数学才能。</w:t>
      </w:r>
      <w:r>
        <w:rPr>
          <w:rFonts w:eastAsia="宋体" w:cs="Tahoma"/>
          <w:color w:val="000000"/>
          <w:sz w:val="21"/>
          <w:szCs w:val="21"/>
        </w:rPr>
        <w:br w:type="textWrapping"/>
      </w:r>
      <w:r>
        <w:rPr>
          <w:rFonts w:eastAsia="宋体" w:cs="Tahoma"/>
          <w:color w:val="000000"/>
          <w:sz w:val="21"/>
          <w:szCs w:val="21"/>
        </w:rPr>
        <w:t>（五）注重学生的评价</w:t>
      </w:r>
      <w:r>
        <w:rPr>
          <w:rFonts w:eastAsia="宋体" w:cs="Tahoma"/>
          <w:color w:val="000000"/>
          <w:sz w:val="21"/>
          <w:szCs w:val="21"/>
        </w:rPr>
        <w:br w:type="textWrapping"/>
      </w:r>
      <w:r>
        <w:rPr>
          <w:rFonts w:eastAsia="宋体" w:cs="Tahoma"/>
          <w:color w:val="000000"/>
          <w:sz w:val="21"/>
          <w:szCs w:val="21"/>
        </w:rPr>
        <w:t>　“评价的主要目的是为了全面了解学生的数学学习历程，激励学生的学习和改进教师的教学”，“评价要关注学生学习的结果，更要关注他们学习的过程”教师要通过对学生的评价分析与反思自己的教学行为，从多种渠道获得信息，找到改进教学要点，提高数学教学水平。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E7B97"/>
    <w:rsid w:val="00323B43"/>
    <w:rsid w:val="003D37D8"/>
    <w:rsid w:val="00426133"/>
    <w:rsid w:val="004358AB"/>
    <w:rsid w:val="005225E8"/>
    <w:rsid w:val="008B7726"/>
    <w:rsid w:val="00D31D50"/>
    <w:rsid w:val="00F26976"/>
    <w:rsid w:val="4912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adjustRightInd/>
      <w:snapToGrid/>
      <w:spacing w:before="75" w:after="75" w:line="432" w:lineRule="auto"/>
      <w:outlineLvl w:val="0"/>
    </w:pPr>
    <w:rPr>
      <w:rFonts w:ascii="宋体" w:hAnsi="宋体" w:eastAsia="宋体" w:cs="宋体"/>
      <w:b/>
      <w:bCs/>
      <w:kern w:val="36"/>
      <w:sz w:val="36"/>
      <w:szCs w:val="36"/>
    </w:rPr>
  </w:style>
  <w:style w:type="paragraph" w:styleId="3">
    <w:name w:val="heading 2"/>
    <w:basedOn w:val="1"/>
    <w:next w:val="1"/>
    <w:link w:val="14"/>
    <w:qFormat/>
    <w:uiPriority w:val="9"/>
    <w:pPr>
      <w:adjustRightInd/>
      <w:snapToGrid/>
      <w:spacing w:before="75" w:after="75" w:line="432" w:lineRule="auto"/>
      <w:outlineLvl w:val="1"/>
    </w:pPr>
    <w:rPr>
      <w:rFonts w:ascii="宋体" w:hAnsi="宋体" w:eastAsia="宋体" w:cs="宋体"/>
      <w:b/>
      <w:bCs/>
      <w:sz w:val="27"/>
      <w:szCs w:val="27"/>
    </w:rPr>
  </w:style>
  <w:style w:type="paragraph" w:styleId="4">
    <w:name w:val="heading 3"/>
    <w:basedOn w:val="1"/>
    <w:next w:val="1"/>
    <w:link w:val="15"/>
    <w:qFormat/>
    <w:uiPriority w:val="9"/>
    <w:pPr>
      <w:adjustRightInd/>
      <w:snapToGrid/>
      <w:spacing w:before="75" w:after="75" w:line="432" w:lineRule="auto"/>
      <w:outlineLvl w:val="2"/>
    </w:pPr>
    <w:rPr>
      <w:rFonts w:ascii="宋体" w:hAnsi="宋体" w:eastAsia="宋体" w:cs="宋体"/>
      <w:b/>
      <w:bCs/>
      <w:sz w:val="21"/>
      <w:szCs w:val="21"/>
    </w:rPr>
  </w:style>
  <w:style w:type="paragraph" w:styleId="5">
    <w:name w:val="heading 4"/>
    <w:basedOn w:val="1"/>
    <w:next w:val="1"/>
    <w:link w:val="16"/>
    <w:qFormat/>
    <w:uiPriority w:val="9"/>
    <w:pPr>
      <w:adjustRightInd/>
      <w:snapToGrid/>
      <w:spacing w:before="75" w:after="75" w:line="432" w:lineRule="auto"/>
      <w:outlineLvl w:val="3"/>
    </w:pPr>
    <w:rPr>
      <w:rFonts w:ascii="宋体" w:hAnsi="宋体" w:eastAsia="宋体" w:cs="宋体"/>
      <w:b/>
      <w:bCs/>
      <w:sz w:val="18"/>
      <w:szCs w:val="18"/>
    </w:rPr>
  </w:style>
  <w:style w:type="paragraph" w:styleId="6">
    <w:name w:val="heading 5"/>
    <w:basedOn w:val="1"/>
    <w:next w:val="1"/>
    <w:link w:val="17"/>
    <w:qFormat/>
    <w:uiPriority w:val="9"/>
    <w:pPr>
      <w:adjustRightInd/>
      <w:snapToGrid/>
      <w:spacing w:before="75" w:after="75" w:line="432" w:lineRule="auto"/>
      <w:outlineLvl w:val="4"/>
    </w:pPr>
    <w:rPr>
      <w:rFonts w:ascii="宋体" w:hAnsi="宋体" w:eastAsia="宋体" w:cs="宋体"/>
      <w:b/>
      <w:bCs/>
      <w:sz w:val="18"/>
      <w:szCs w:val="18"/>
    </w:rPr>
  </w:style>
  <w:style w:type="paragraph" w:styleId="7">
    <w:name w:val="heading 6"/>
    <w:basedOn w:val="1"/>
    <w:next w:val="1"/>
    <w:link w:val="18"/>
    <w:qFormat/>
    <w:uiPriority w:val="9"/>
    <w:pPr>
      <w:adjustRightInd/>
      <w:snapToGrid/>
      <w:spacing w:before="75" w:after="75" w:line="432" w:lineRule="auto"/>
      <w:outlineLvl w:val="5"/>
    </w:pPr>
    <w:rPr>
      <w:rFonts w:ascii="宋体" w:hAnsi="宋体" w:eastAsia="宋体" w:cs="宋体"/>
      <w:b/>
      <w:bCs/>
      <w:sz w:val="18"/>
      <w:szCs w:val="18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0">
    <w:name w:val="FollowedHyperlink"/>
    <w:basedOn w:val="9"/>
    <w:semiHidden/>
    <w:unhideWhenUsed/>
    <w:uiPriority w:val="99"/>
    <w:rPr>
      <w:color w:val="075DB3"/>
      <w:u w:val="none"/>
    </w:rPr>
  </w:style>
  <w:style w:type="character" w:styleId="11">
    <w:name w:val="Hyperlink"/>
    <w:basedOn w:val="9"/>
    <w:semiHidden/>
    <w:unhideWhenUsed/>
    <w:uiPriority w:val="99"/>
    <w:rPr>
      <w:color w:val="075DB3"/>
      <w:u w:val="non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36"/>
      <w:szCs w:val="36"/>
    </w:rPr>
  </w:style>
  <w:style w:type="character" w:customStyle="1" w:styleId="14">
    <w:name w:val="标题 2 Char"/>
    <w:basedOn w:val="9"/>
    <w:link w:val="3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5">
    <w:name w:val="标题 3 Char"/>
    <w:basedOn w:val="9"/>
    <w:link w:val="4"/>
    <w:qFormat/>
    <w:uiPriority w:val="9"/>
    <w:rPr>
      <w:rFonts w:ascii="宋体" w:hAnsi="宋体" w:eastAsia="宋体" w:cs="宋体"/>
      <w:b/>
      <w:bCs/>
      <w:sz w:val="21"/>
      <w:szCs w:val="21"/>
    </w:rPr>
  </w:style>
  <w:style w:type="character" w:customStyle="1" w:styleId="16">
    <w:name w:val="标题 4 Char"/>
    <w:basedOn w:val="9"/>
    <w:link w:val="5"/>
    <w:qFormat/>
    <w:uiPriority w:val="9"/>
    <w:rPr>
      <w:rFonts w:ascii="宋体" w:hAnsi="宋体" w:eastAsia="宋体" w:cs="宋体"/>
      <w:b/>
      <w:bCs/>
      <w:sz w:val="18"/>
      <w:szCs w:val="18"/>
    </w:rPr>
  </w:style>
  <w:style w:type="character" w:customStyle="1" w:styleId="17">
    <w:name w:val="标题 5 Char"/>
    <w:basedOn w:val="9"/>
    <w:link w:val="6"/>
    <w:uiPriority w:val="9"/>
    <w:rPr>
      <w:rFonts w:ascii="宋体" w:hAnsi="宋体" w:eastAsia="宋体" w:cs="宋体"/>
      <w:b/>
      <w:bCs/>
      <w:sz w:val="18"/>
      <w:szCs w:val="18"/>
    </w:rPr>
  </w:style>
  <w:style w:type="character" w:customStyle="1" w:styleId="18">
    <w:name w:val="标题 6 Char"/>
    <w:basedOn w:val="9"/>
    <w:link w:val="7"/>
    <w:uiPriority w:val="9"/>
    <w:rPr>
      <w:rFonts w:ascii="宋体" w:hAnsi="宋体" w:eastAsia="宋体" w:cs="宋体"/>
      <w:b/>
      <w:bCs/>
      <w:sz w:val="18"/>
      <w:szCs w:val="18"/>
    </w:rPr>
  </w:style>
  <w:style w:type="paragraph" w:customStyle="1" w:styleId="19">
    <w:name w:val="warnin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accep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loadin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cl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waitin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4">
    <w:name w:val="hi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A12A2A"/>
      <w:sz w:val="24"/>
      <w:szCs w:val="24"/>
    </w:rPr>
  </w:style>
  <w:style w:type="paragraph" w:customStyle="1" w:styleId="25">
    <w:name w:val="l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999999"/>
      <w:sz w:val="24"/>
      <w:szCs w:val="24"/>
    </w:rPr>
  </w:style>
  <w:style w:type="paragraph" w:customStyle="1" w:styleId="26">
    <w:name w:val="hot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6400"/>
      <w:sz w:val="24"/>
      <w:szCs w:val="24"/>
    </w:rPr>
  </w:style>
  <w:style w:type="paragraph" w:customStyle="1" w:styleId="27">
    <w:name w:val="avata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8">
    <w:name w:val="row"/>
    <w:basedOn w:val="1"/>
    <w:uiPriority w:val="0"/>
    <w:pPr>
      <w:pBdr>
        <w:bottom w:val="dotted" w:color="CCCCCC" w:sz="6" w:space="3"/>
      </w:pBdr>
      <w:adjustRightInd/>
      <w:snapToGrid/>
      <w:spacing w:before="100" w:beforeAutospacing="1" w:after="60"/>
    </w:pPr>
    <w:rPr>
      <w:rFonts w:ascii="宋体" w:hAnsi="宋体" w:eastAsia="宋体" w:cs="宋体"/>
      <w:sz w:val="24"/>
      <w:szCs w:val="24"/>
    </w:rPr>
  </w:style>
  <w:style w:type="paragraph" w:customStyle="1" w:styleId="29">
    <w:name w:val="pagin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0">
    <w:name w:val="menu"/>
    <w:basedOn w:val="1"/>
    <w:uiPriority w:val="0"/>
    <w:pPr>
      <w:shd w:val="clear" w:color="auto" w:fill="003499"/>
      <w:adjustRightInd/>
      <w:snapToGrid/>
      <w:spacing w:after="0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31">
    <w:name w:val="box"/>
    <w:basedOn w:val="1"/>
    <w:uiPriority w:val="0"/>
    <w:pPr>
      <w:pBdr>
        <w:top w:val="single" w:color="83ABC6" w:sz="2" w:space="0"/>
        <w:left w:val="single" w:color="83ABC6" w:sz="6" w:space="0"/>
        <w:bottom w:val="single" w:color="83ABC6" w:sz="2" w:space="0"/>
        <w:right w:val="single" w:color="83ABC6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2">
    <w:name w:val="box-c1"/>
    <w:basedOn w:val="1"/>
    <w:uiPriority w:val="0"/>
    <w:pPr>
      <w:pBdr>
        <w:top w:val="single" w:color="83ABC6" w:sz="2" w:space="0"/>
        <w:left w:val="single" w:color="83ABC6" w:sz="6" w:space="0"/>
        <w:bottom w:val="single" w:color="83ABC6" w:sz="2" w:space="0"/>
        <w:right w:val="single" w:color="83ABC6" w:sz="6" w:space="0"/>
      </w:pBdr>
      <w:adjustRightInd/>
      <w:snapToGrid/>
      <w:spacing w:after="0" w:line="0" w:lineRule="auto"/>
      <w:ind w:left="15" w:right="15"/>
    </w:pPr>
    <w:rPr>
      <w:rFonts w:ascii="宋体" w:hAnsi="宋体" w:eastAsia="宋体" w:cs="宋体"/>
      <w:sz w:val="2"/>
      <w:szCs w:val="2"/>
    </w:rPr>
  </w:style>
  <w:style w:type="paragraph" w:customStyle="1" w:styleId="33">
    <w:name w:val="box-c2"/>
    <w:basedOn w:val="1"/>
    <w:uiPriority w:val="0"/>
    <w:pPr>
      <w:pBdr>
        <w:top w:val="single" w:color="83ABC6" w:sz="2" w:space="0"/>
        <w:left w:val="single" w:color="83ABC6" w:sz="2" w:space="0"/>
        <w:bottom w:val="single" w:color="83ABC6" w:sz="6" w:space="0"/>
        <w:right w:val="single" w:color="83ABC6" w:sz="2" w:space="0"/>
      </w:pBdr>
      <w:adjustRightInd/>
      <w:snapToGrid/>
      <w:spacing w:after="300" w:line="0" w:lineRule="auto"/>
      <w:ind w:left="30" w:right="30"/>
    </w:pPr>
    <w:rPr>
      <w:rFonts w:ascii="宋体" w:hAnsi="宋体" w:eastAsia="宋体" w:cs="宋体"/>
      <w:sz w:val="2"/>
      <w:szCs w:val="2"/>
    </w:rPr>
  </w:style>
  <w:style w:type="paragraph" w:customStyle="1" w:styleId="34">
    <w:name w:val="ca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5">
    <w:name w:val="tag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6">
    <w:name w:val="layout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37">
    <w:name w:val="navi"/>
    <w:basedOn w:val="1"/>
    <w:qFormat/>
    <w:uiPriority w:val="0"/>
    <w:pPr>
      <w:shd w:val="clear" w:color="auto" w:fill="1E77D3"/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38">
    <w:name w:val="key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9">
    <w:name w:val="brand"/>
    <w:basedOn w:val="1"/>
    <w:qFormat/>
    <w:uiPriority w:val="0"/>
    <w:pPr>
      <w:shd w:val="clear" w:color="auto" w:fill="0A6CC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0">
    <w:name w:val="col-l"/>
    <w:basedOn w:val="1"/>
    <w:qFormat/>
    <w:uiPriority w:val="0"/>
    <w:pPr>
      <w:adjustRightInd/>
      <w:snapToGrid/>
      <w:spacing w:before="18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1">
    <w:name w:val="col-r"/>
    <w:basedOn w:val="1"/>
    <w:qFormat/>
    <w:uiPriority w:val="0"/>
    <w:pPr>
      <w:adjustRightInd/>
      <w:snapToGrid/>
      <w:spacing w:before="18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2">
    <w:name w:val="topic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3">
    <w:name w:val="category"/>
    <w:basedOn w:val="1"/>
    <w:qFormat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4">
    <w:name w:val="content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5">
    <w:name w:val="toc"/>
    <w:basedOn w:val="1"/>
    <w:qFormat/>
    <w:uiPriority w:val="0"/>
    <w:pPr>
      <w:pBdr>
        <w:bottom w:val="single" w:color="DDDDDD" w:sz="6" w:space="6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6">
    <w:name w:val="detail"/>
    <w:basedOn w:val="1"/>
    <w:qFormat/>
    <w:uiPriority w:val="0"/>
    <w:pPr>
      <w:adjustRightInd/>
      <w:snapToGrid/>
      <w:spacing w:before="150" w:after="100" w:afterAutospacing="1" w:line="432" w:lineRule="auto"/>
    </w:pPr>
    <w:rPr>
      <w:rFonts w:ascii="宋体" w:hAnsi="宋体" w:eastAsia="宋体" w:cs="宋体"/>
      <w:sz w:val="21"/>
      <w:szCs w:val="21"/>
    </w:rPr>
  </w:style>
  <w:style w:type="paragraph" w:customStyle="1" w:styleId="47">
    <w:name w:val="footer"/>
    <w:basedOn w:val="1"/>
    <w:qFormat/>
    <w:uiPriority w:val="0"/>
    <w:pPr>
      <w:pBdr>
        <w:top w:val="single" w:color="003499" w:sz="6" w:space="9"/>
      </w:pBdr>
      <w:shd w:val="clear" w:color="auto" w:fill="FFFFFF"/>
      <w:adjustRightInd/>
      <w:snapToGrid/>
      <w:spacing w:before="18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8">
    <w:name w:val="pickfi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9">
    <w:name w:val="er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0">
    <w:name w:val="inn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1">
    <w:name w:val="activ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2">
    <w:name w:val="rc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3">
    <w:name w:val="pad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4">
    <w:name w:val="seg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5">
    <w:name w:val="log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6">
    <w:name w:val="search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7">
    <w:name w:val="t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8">
    <w:name w:val="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9">
    <w:name w:val="searchbox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0">
    <w:name w:val="searchweb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1">
    <w:name w:val="c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2">
    <w:name w:val="c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3">
    <w:name w:val="pickfile1"/>
    <w:basedOn w:val="1"/>
    <w:qFormat/>
    <w:uiPriority w:val="0"/>
    <w:pPr>
      <w:adjustRightInd/>
      <w:snapToGrid/>
      <w:spacing w:after="0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64">
    <w:name w:val="err1"/>
    <w:basedOn w:val="1"/>
    <w:uiPriority w:val="0"/>
    <w:pPr>
      <w:adjustRightInd/>
      <w:snapToGrid/>
      <w:spacing w:after="0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65">
    <w:name w:val="warning1"/>
    <w:basedOn w:val="1"/>
    <w:qFormat/>
    <w:uiPriority w:val="0"/>
    <w:pPr>
      <w:adjustRightInd/>
      <w:snapToGrid/>
      <w:spacing w:after="0" w:line="360" w:lineRule="auto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66">
    <w:name w:val="accept1"/>
    <w:basedOn w:val="1"/>
    <w:uiPriority w:val="0"/>
    <w:pPr>
      <w:adjustRightInd/>
      <w:snapToGrid/>
      <w:spacing w:after="0" w:line="360" w:lineRule="auto"/>
    </w:pPr>
    <w:rPr>
      <w:rFonts w:ascii="宋体" w:hAnsi="宋体" w:eastAsia="宋体" w:cs="宋体"/>
      <w:color w:val="006600"/>
      <w:sz w:val="24"/>
      <w:szCs w:val="24"/>
    </w:rPr>
  </w:style>
  <w:style w:type="paragraph" w:customStyle="1" w:styleId="67">
    <w:name w:val="loading1"/>
    <w:basedOn w:val="1"/>
    <w:qFormat/>
    <w:uiPriority w:val="0"/>
    <w:pPr>
      <w:adjustRightInd/>
      <w:snapToGrid/>
      <w:spacing w:after="0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68">
    <w:name w:val="inner1"/>
    <w:basedOn w:val="1"/>
    <w:uiPriority w:val="0"/>
    <w:pPr>
      <w:adjustRightInd/>
      <w:snapToGrid/>
      <w:spacing w:before="100" w:beforeAutospacing="1" w:after="100" w:afterAutospacing="1"/>
      <w:ind w:left="1050"/>
    </w:pPr>
    <w:rPr>
      <w:rFonts w:ascii="宋体" w:hAnsi="宋体" w:eastAsia="宋体" w:cs="宋体"/>
      <w:sz w:val="24"/>
      <w:szCs w:val="24"/>
    </w:rPr>
  </w:style>
  <w:style w:type="paragraph" w:customStyle="1" w:styleId="69">
    <w:name w:val="active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CC0000"/>
      <w:sz w:val="24"/>
      <w:szCs w:val="24"/>
    </w:rPr>
  </w:style>
  <w:style w:type="paragraph" w:customStyle="1" w:styleId="70">
    <w:name w:val="rc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1">
    <w:name w:val="pad1"/>
    <w:basedOn w:val="1"/>
    <w:qFormat/>
    <w:uiPriority w:val="0"/>
    <w:pPr>
      <w:pBdr>
        <w:top w:val="single" w:color="999999" w:sz="6" w:space="6"/>
        <w:left w:val="single" w:color="999999" w:sz="6" w:space="6"/>
        <w:bottom w:val="single" w:color="999999" w:sz="6" w:space="6"/>
        <w:right w:val="single" w:color="999999" w:sz="6" w:space="6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72">
    <w:name w:val="pad2"/>
    <w:basedOn w:val="1"/>
    <w:qFormat/>
    <w:uiPriority w:val="0"/>
    <w:pPr>
      <w:pBdr>
        <w:top w:val="single" w:color="999999" w:sz="6" w:space="6"/>
        <w:left w:val="single" w:color="999999" w:sz="6" w:space="6"/>
        <w:bottom w:val="single" w:color="999999" w:sz="6" w:space="6"/>
        <w:right w:val="single" w:color="999999" w:sz="6" w:space="6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73">
    <w:name w:val="pad3"/>
    <w:basedOn w:val="1"/>
    <w:uiPriority w:val="0"/>
    <w:pPr>
      <w:pBdr>
        <w:top w:val="single" w:color="999999" w:sz="6" w:space="6"/>
        <w:left w:val="single" w:color="999999" w:sz="6" w:space="6"/>
        <w:bottom w:val="single" w:color="999999" w:sz="6" w:space="6"/>
        <w:right w:val="single" w:color="999999" w:sz="6" w:space="6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vanish/>
      <w:color w:val="000000"/>
      <w:sz w:val="24"/>
      <w:szCs w:val="24"/>
    </w:rPr>
  </w:style>
  <w:style w:type="paragraph" w:customStyle="1" w:styleId="74">
    <w:name w:val="inner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5">
    <w:name w:val="seg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76">
    <w:name w:val="logo1"/>
    <w:basedOn w:val="1"/>
    <w:qFormat/>
    <w:uiPriority w:val="0"/>
    <w:pPr>
      <w:adjustRightInd/>
      <w:snapToGrid/>
      <w:spacing w:before="150" w:after="0"/>
      <w:ind w:left="90"/>
    </w:pPr>
    <w:rPr>
      <w:rFonts w:ascii="宋体" w:hAnsi="宋体" w:eastAsia="宋体" w:cs="宋体"/>
      <w:sz w:val="24"/>
      <w:szCs w:val="24"/>
    </w:rPr>
  </w:style>
  <w:style w:type="paragraph" w:customStyle="1" w:styleId="77">
    <w:name w:val="search1"/>
    <w:basedOn w:val="1"/>
    <w:qFormat/>
    <w:uiPriority w:val="0"/>
    <w:pPr>
      <w:adjustRightInd/>
      <w:snapToGrid/>
      <w:spacing w:before="135" w:after="0"/>
      <w:ind w:left="4800"/>
    </w:pPr>
    <w:rPr>
      <w:rFonts w:ascii="宋体" w:hAnsi="宋体" w:eastAsia="宋体" w:cs="宋体"/>
      <w:sz w:val="24"/>
      <w:szCs w:val="24"/>
    </w:rPr>
  </w:style>
  <w:style w:type="paragraph" w:customStyle="1" w:styleId="78">
    <w:name w:val="searchbox1"/>
    <w:basedOn w:val="1"/>
    <w:uiPriority w:val="0"/>
    <w:pPr>
      <w:pBdr>
        <w:top w:val="single" w:color="707070" w:sz="6" w:space="2"/>
        <w:left w:val="single" w:color="707070" w:sz="6" w:space="2"/>
        <w:bottom w:val="single" w:color="707070" w:sz="6" w:space="2"/>
        <w:right w:val="single" w:color="707070" w:sz="6" w:space="2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9">
    <w:name w:val="searchweb1"/>
    <w:basedOn w:val="1"/>
    <w:uiPriority w:val="0"/>
    <w:pPr>
      <w:adjustRightInd/>
      <w:snapToGrid/>
      <w:spacing w:before="100" w:beforeAutospacing="1" w:after="100" w:afterAutospacing="1"/>
      <w:ind w:left="60"/>
    </w:pPr>
    <w:rPr>
      <w:rFonts w:ascii="宋体" w:hAnsi="宋体" w:eastAsia="宋体" w:cs="宋体"/>
      <w:sz w:val="24"/>
      <w:szCs w:val="24"/>
    </w:rPr>
  </w:style>
  <w:style w:type="paragraph" w:customStyle="1" w:styleId="80">
    <w:name w:val="inner3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81">
    <w:name w:val="tt1"/>
    <w:basedOn w:val="1"/>
    <w:qFormat/>
    <w:uiPriority w:val="0"/>
    <w:pPr>
      <w:adjustRightInd/>
      <w:snapToGrid/>
      <w:spacing w:before="60" w:after="60"/>
    </w:pPr>
    <w:rPr>
      <w:rFonts w:ascii="宋体" w:hAnsi="宋体" w:eastAsia="宋体" w:cs="宋体"/>
      <w:b/>
      <w:bCs/>
      <w:sz w:val="21"/>
      <w:szCs w:val="21"/>
    </w:rPr>
  </w:style>
  <w:style w:type="paragraph" w:customStyle="1" w:styleId="82">
    <w:name w:val="title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1"/>
      <w:szCs w:val="21"/>
    </w:rPr>
  </w:style>
  <w:style w:type="paragraph" w:customStyle="1" w:styleId="83">
    <w:name w:val="inner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4">
    <w:name w:val="c2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85">
    <w:name w:val="c3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1"/>
      <w:szCs w:val="21"/>
    </w:rPr>
  </w:style>
  <w:style w:type="paragraph" w:customStyle="1" w:styleId="86">
    <w:name w:val="HTML Top of Form"/>
    <w:basedOn w:val="1"/>
    <w:next w:val="1"/>
    <w:link w:val="87"/>
    <w:semiHidden/>
    <w:unhideWhenUsed/>
    <w:qFormat/>
    <w:uiPriority w:val="99"/>
    <w:pPr>
      <w:pBdr>
        <w:bottom w:val="single" w:color="auto" w:sz="6" w:space="1"/>
      </w:pBdr>
      <w:adjustRightInd/>
      <w:snapToGrid/>
      <w:spacing w:after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87">
    <w:name w:val="z-窗体顶端 Char"/>
    <w:basedOn w:val="9"/>
    <w:link w:val="86"/>
    <w:semiHidden/>
    <w:uiPriority w:val="99"/>
    <w:rPr>
      <w:rFonts w:ascii="Arial" w:hAnsi="Arial" w:eastAsia="宋体" w:cs="Arial"/>
      <w:vanish/>
      <w:sz w:val="16"/>
      <w:szCs w:val="16"/>
    </w:rPr>
  </w:style>
  <w:style w:type="paragraph" w:customStyle="1" w:styleId="88">
    <w:name w:val="HTML Bottom of Form"/>
    <w:basedOn w:val="1"/>
    <w:next w:val="1"/>
    <w:link w:val="89"/>
    <w:semiHidden/>
    <w:unhideWhenUsed/>
    <w:qFormat/>
    <w:uiPriority w:val="99"/>
    <w:pPr>
      <w:pBdr>
        <w:top w:val="single" w:color="auto" w:sz="6" w:space="1"/>
      </w:pBdr>
      <w:adjustRightInd/>
      <w:snapToGrid/>
      <w:spacing w:after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89">
    <w:name w:val="z-窗体底端 Char"/>
    <w:basedOn w:val="9"/>
    <w:link w:val="88"/>
    <w:semiHidden/>
    <w:uiPriority w:val="99"/>
    <w:rPr>
      <w:rFonts w:ascii="Arial" w:hAnsi="Arial" w:eastAsia="宋体" w:cs="Arial"/>
      <w:vanish/>
      <w:sz w:val="16"/>
      <w:szCs w:val="16"/>
    </w:rPr>
  </w:style>
  <w:style w:type="character" w:customStyle="1" w:styleId="90">
    <w:name w:val="hi1"/>
    <w:basedOn w:val="9"/>
    <w:qFormat/>
    <w:uiPriority w:val="0"/>
    <w:rPr>
      <w:color w:val="A12A2A"/>
    </w:rPr>
  </w:style>
  <w:style w:type="character" w:customStyle="1" w:styleId="91">
    <w:name w:val="lo1"/>
    <w:basedOn w:val="9"/>
    <w:qFormat/>
    <w:uiPriority w:val="0"/>
    <w:rPr>
      <w:color w:val="999999"/>
    </w:rPr>
  </w:style>
  <w:style w:type="character" w:customStyle="1" w:styleId="92">
    <w:name w:val="cancel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1402</Words>
  <Characters>7992</Characters>
  <Lines>66</Lines>
  <Paragraphs>18</Paragraphs>
  <TotalTime>4</TotalTime>
  <ScaleCrop>false</ScaleCrop>
  <LinksUpToDate>false</LinksUpToDate>
  <CharactersWithSpaces>9376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admin</cp:lastModifiedBy>
  <dcterms:modified xsi:type="dcterms:W3CDTF">2019-01-03T10:05:22Z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2052-10.1.0.7670</vt:lpwstr>
  </property>
</Properties>
</file>