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color w:val="000000"/>
          <w:sz w:val="32"/>
          <w:szCs w:val="32"/>
        </w:rPr>
      </w:pPr>
      <w:bookmarkStart w:id="0" w:name="_GoBack"/>
      <w:r>
        <w:rPr>
          <w:rFonts w:hint="eastAsia"/>
          <w:b/>
          <w:color w:val="000000"/>
          <w:sz w:val="32"/>
          <w:szCs w:val="32"/>
        </w:rPr>
        <w:t xml:space="preserve">课题：北师大版八年级上 </w:t>
      </w:r>
      <w:r>
        <w:rPr>
          <w:b/>
          <w:color w:val="000000"/>
          <w:sz w:val="32"/>
          <w:szCs w:val="32"/>
        </w:rPr>
        <w:t xml:space="preserve"> </w:t>
      </w:r>
      <w:r>
        <w:rPr>
          <w:rFonts w:hint="eastAsia"/>
          <w:b/>
          <w:color w:val="000000"/>
          <w:sz w:val="32"/>
          <w:szCs w:val="32"/>
        </w:rPr>
        <w:t>4.１函 数</w:t>
      </w:r>
    </w:p>
    <w:bookmarkEnd w:id="0"/>
    <w:p>
      <w:pPr>
        <w:jc w:val="center"/>
        <w:rPr>
          <w:rFonts w:hint="eastAsia" w:eastAsia="宋体"/>
          <w:b/>
          <w:color w:val="000000"/>
          <w:sz w:val="32"/>
          <w:szCs w:val="32"/>
          <w:lang w:val="en-US" w:eastAsia="zh-CN"/>
        </w:rPr>
      </w:pPr>
      <w:r>
        <w:rPr>
          <w:rFonts w:hint="eastAsia"/>
          <w:b/>
          <w:color w:val="000000"/>
          <w:sz w:val="32"/>
          <w:szCs w:val="32"/>
          <w:lang w:val="en-US" w:eastAsia="zh-CN"/>
        </w:rPr>
        <w:t>张天涯</w:t>
      </w:r>
    </w:p>
    <w:p>
      <w:pPr>
        <w:rPr>
          <w:rFonts w:hint="eastAsia" w:ascii="宋体" w:hAnsi="宋体" w:cs="宋体"/>
          <w:b/>
          <w:color w:val="000000"/>
          <w:kern w:val="0"/>
          <w:sz w:val="28"/>
          <w:szCs w:val="28"/>
        </w:rPr>
      </w:pPr>
      <w:r>
        <w:rPr>
          <w:rFonts w:hint="eastAsia" w:ascii="宋体" w:hAnsi="宋体" w:cs="宋体"/>
          <w:b/>
          <w:color w:val="000000"/>
          <w:kern w:val="0"/>
          <w:sz w:val="28"/>
          <w:szCs w:val="28"/>
        </w:rPr>
        <w:t>一、学情分析</w:t>
      </w:r>
    </w:p>
    <w:p>
      <w:pPr>
        <w:ind w:firstLine="482" w:firstLineChars="200"/>
        <w:rPr>
          <w:rFonts w:ascii="宋体" w:hAnsi="宋体"/>
          <w:color w:val="000000"/>
          <w:sz w:val="24"/>
        </w:rPr>
      </w:pPr>
      <w:r>
        <w:rPr>
          <w:rFonts w:hint="eastAsia"/>
          <w:b/>
          <w:sz w:val="24"/>
        </w:rPr>
        <w:t>认知基础：</w:t>
      </w:r>
      <w:r>
        <w:rPr>
          <w:rFonts w:hint="eastAsia" w:ascii="宋体" w:hAnsi="宋体"/>
          <w:color w:val="000000"/>
          <w:sz w:val="24"/>
        </w:rPr>
        <w:t>在七年级上期学习了用字母表示数，体会了字母表示数的意义，学会了探索具体事物之间的关系和变化的规律，并用符号进行了表示；</w:t>
      </w:r>
      <w:r>
        <w:rPr>
          <w:rFonts w:hint="eastAsia"/>
          <w:sz w:val="24"/>
        </w:rPr>
        <w:t>学生在七年级下册第四章已学习了《变量之间的关系》，对变量间互相依存的关系有了一定的认识</w:t>
      </w:r>
      <w:r>
        <w:rPr>
          <w:rFonts w:hint="eastAsia" w:ascii="宋体" w:hAnsi="宋体"/>
          <w:color w:val="000000"/>
          <w:sz w:val="24"/>
        </w:rPr>
        <w:t>，感受了学习变量之间的关系的必要性和重要性，</w:t>
      </w:r>
      <w:r>
        <w:rPr>
          <w:rFonts w:hint="eastAsia"/>
          <w:sz w:val="24"/>
        </w:rPr>
        <w:t>但对于变量间的变化规律尚不明确，理解的很肤浅，也缺乏理论高度，另外本章在认知方式和思维深度上对学生有较高的要求，学生在理解和运用时会有一定的难度。</w:t>
      </w:r>
    </w:p>
    <w:p>
      <w:pPr>
        <w:ind w:firstLine="482" w:firstLineChars="200"/>
        <w:rPr>
          <w:rFonts w:ascii="宋体" w:hAnsi="宋体"/>
          <w:color w:val="000000"/>
          <w:sz w:val="24"/>
        </w:rPr>
      </w:pPr>
      <w:r>
        <w:rPr>
          <w:rFonts w:hint="eastAsia"/>
          <w:b/>
          <w:sz w:val="24"/>
        </w:rPr>
        <w:t>活动经验基础</w:t>
      </w:r>
      <w:r>
        <w:rPr>
          <w:rFonts w:hint="eastAsia"/>
          <w:sz w:val="24"/>
        </w:rPr>
        <w:t>：在七年级下册《变量之间的关系》一章中，学生接触了大量的生活实例额，体会了变量之间相互依赖关系的普遍性，感受到了学习变量关系的必要性，初步具备了一定的识图能力和主动参与、合作的意识和初步的观察、分析、抽象概括的能力，同时，</w:t>
      </w:r>
      <w:r>
        <w:rPr>
          <w:rFonts w:hint="eastAsia" w:ascii="宋体" w:hAnsi="宋体"/>
          <w:color w:val="000000"/>
          <w:sz w:val="24"/>
        </w:rPr>
        <w:t>积累了一定的研究变量之间关系的一些方法和初步经验，为学习本章的函数知识奠定了一定的基础。</w:t>
      </w:r>
    </w:p>
    <w:p>
      <w:pPr>
        <w:rPr>
          <w:rFonts w:hint="eastAsia" w:ascii="宋体" w:hAnsi="宋体" w:cs="宋体"/>
          <w:b/>
          <w:color w:val="000000"/>
          <w:kern w:val="0"/>
          <w:sz w:val="28"/>
          <w:szCs w:val="28"/>
        </w:rPr>
      </w:pPr>
      <w:r>
        <w:rPr>
          <w:rFonts w:hint="eastAsia" w:ascii="宋体" w:hAnsi="宋体" w:cs="宋体"/>
          <w:b/>
          <w:color w:val="000000"/>
          <w:kern w:val="0"/>
          <w:sz w:val="28"/>
          <w:szCs w:val="28"/>
        </w:rPr>
        <w:t>二、教学任务分析</w:t>
      </w:r>
    </w:p>
    <w:p>
      <w:pPr>
        <w:ind w:firstLine="480" w:firstLineChars="200"/>
        <w:rPr>
          <w:rFonts w:hint="eastAsia" w:ascii="宋体" w:hAnsi="宋体"/>
          <w:color w:val="000000"/>
          <w:sz w:val="24"/>
        </w:rPr>
      </w:pPr>
      <w:r>
        <w:rPr>
          <w:rFonts w:hint="eastAsia" w:ascii="宋体" w:hAnsi="宋体"/>
          <w:color w:val="000000"/>
          <w:sz w:val="24"/>
        </w:rPr>
        <w:t>《函数》是义务教育课程标准北师大版实验教科书八年级（上）第四章《一次函数》第一节的内容。教材中的函数是从具体实际问题的数量关系和变化规律中抽象出来的，主要是通过学生探索实际问题中存在的大量的变量之间关系，进而抽象出函数的概念。与原传统教材相比，新教材更注重感性材料，让学生分析了大量的问题，感受到在实际问题中存在两个变量，而且这两个变量之间存在一定的关系，它们的表示方式是多样地，如可以通过列表的方法表示，可以通过画图像的方法表示，还可以通过列解析式的方法表示，但都有着共性：其中一个变量依赖于另一个变量。</w:t>
      </w:r>
    </w:p>
    <w:p>
      <w:pPr>
        <w:ind w:firstLine="480" w:firstLineChars="200"/>
        <w:rPr>
          <w:rFonts w:hint="eastAsia" w:ascii="宋体" w:hAnsi="宋体"/>
          <w:color w:val="000000"/>
          <w:sz w:val="24"/>
        </w:rPr>
      </w:pPr>
      <w:r>
        <w:rPr>
          <w:rFonts w:hint="eastAsia" w:ascii="宋体" w:hAnsi="宋体"/>
          <w:color w:val="000000"/>
          <w:sz w:val="24"/>
        </w:rPr>
        <w:t>本节内容是在七年级知识的基础上，继续通过对变量间的关系的考察，让学生初步体会函数的概念，为后续学习打下基础。同时，函数的学习可以使学生体会到数形结合的思想方法，感受事物是相互联系和规律的变化。一次本节课教学目标定位为：</w:t>
      </w:r>
    </w:p>
    <w:p>
      <w:pPr>
        <w:ind w:firstLine="480" w:firstLineChars="200"/>
        <w:rPr>
          <w:rFonts w:hint="eastAsia" w:ascii="宋体" w:hAnsi="宋体"/>
          <w:color w:val="000000"/>
          <w:sz w:val="24"/>
        </w:rPr>
      </w:pPr>
      <w:r>
        <w:rPr>
          <w:rFonts w:hint="eastAsia" w:ascii="宋体" w:hAnsi="宋体"/>
          <w:color w:val="000000"/>
          <w:sz w:val="24"/>
        </w:rPr>
        <w:t>1．初步掌握函数概念，能判断两个变量间的关系是否可以看成函数；</w:t>
      </w:r>
    </w:p>
    <w:p>
      <w:pPr>
        <w:ind w:firstLine="480" w:firstLineChars="200"/>
        <w:rPr>
          <w:rFonts w:hint="eastAsia" w:ascii="宋体" w:hAnsi="宋体"/>
          <w:color w:val="000000"/>
          <w:sz w:val="24"/>
        </w:rPr>
      </w:pPr>
      <w:r>
        <w:rPr>
          <w:rFonts w:hint="eastAsia" w:ascii="宋体" w:hAnsi="宋体"/>
          <w:color w:val="000000"/>
          <w:sz w:val="24"/>
        </w:rPr>
        <w:t>2．根据两个变量之间的关系式，给定其中一个量，相应的会求出另一个量的值；</w:t>
      </w:r>
    </w:p>
    <w:p>
      <w:pPr>
        <w:ind w:firstLine="480" w:firstLineChars="200"/>
        <w:rPr>
          <w:rFonts w:hint="eastAsia" w:ascii="宋体" w:hAnsi="宋体"/>
          <w:color w:val="000000"/>
          <w:sz w:val="24"/>
        </w:rPr>
      </w:pPr>
      <w:r>
        <w:rPr>
          <w:rFonts w:hint="eastAsia" w:ascii="宋体" w:hAnsi="宋体"/>
          <w:color w:val="000000"/>
          <w:sz w:val="24"/>
        </w:rPr>
        <w:t>3．了解函数的三种表示方法。</w:t>
      </w:r>
    </w:p>
    <w:p>
      <w:pPr>
        <w:ind w:firstLine="470" w:firstLineChars="196"/>
        <w:rPr>
          <w:rFonts w:hint="eastAsia" w:ascii="宋体" w:hAnsi="宋体"/>
          <w:color w:val="000000"/>
          <w:sz w:val="24"/>
        </w:rPr>
      </w:pPr>
      <w:r>
        <w:rPr>
          <w:rFonts w:hint="eastAsia" w:ascii="宋体" w:hAnsi="宋体"/>
          <w:color w:val="000000"/>
          <w:sz w:val="24"/>
        </w:rPr>
        <w:t>4．通过函数概念的学习，初步形成学生利用函数观点认识现实世界的意识和能力；</w:t>
      </w:r>
    </w:p>
    <w:p>
      <w:pPr>
        <w:ind w:firstLine="360" w:firstLineChars="150"/>
        <w:rPr>
          <w:rFonts w:hint="eastAsia" w:ascii="宋体" w:hAnsi="宋体"/>
          <w:color w:val="000000"/>
          <w:sz w:val="24"/>
        </w:rPr>
      </w:pPr>
      <w:r>
        <w:rPr>
          <w:rFonts w:hint="eastAsia" w:ascii="宋体" w:hAnsi="宋体"/>
          <w:color w:val="000000"/>
          <w:sz w:val="24"/>
        </w:rPr>
        <w:t>5.在函数概念形成的过程中，培养学生联系实际、善于观察、乐于探索和勤于思考的精神</w:t>
      </w:r>
    </w:p>
    <w:p>
      <w:pPr>
        <w:ind w:firstLine="480" w:firstLineChars="200"/>
        <w:rPr>
          <w:rFonts w:hint="eastAsia" w:ascii="宋体" w:hAnsi="宋体"/>
          <w:color w:val="000000"/>
          <w:sz w:val="24"/>
        </w:rPr>
      </w:pPr>
      <w:r>
        <w:rPr>
          <w:rFonts w:hint="eastAsia" w:ascii="宋体" w:hAnsi="宋体"/>
          <w:color w:val="000000"/>
          <w:sz w:val="24"/>
        </w:rPr>
        <w:t>对学生来讲本节课的难点在于对函数概念的理解；</w:t>
      </w:r>
    </w:p>
    <w:p>
      <w:pPr>
        <w:rPr>
          <w:rFonts w:hint="eastAsia" w:ascii="宋体" w:hAnsi="宋体"/>
          <w:color w:val="000000"/>
          <w:szCs w:val="21"/>
        </w:rPr>
      </w:pPr>
    </w:p>
    <w:p>
      <w:pPr>
        <w:rPr>
          <w:rFonts w:hint="eastAsia" w:ascii="宋体" w:hAnsi="宋体" w:cs="宋体"/>
          <w:b/>
          <w:color w:val="000000"/>
          <w:kern w:val="0"/>
          <w:sz w:val="28"/>
          <w:szCs w:val="28"/>
        </w:rPr>
      </w:pPr>
      <w:r>
        <w:rPr>
          <w:rFonts w:hint="eastAsia" w:ascii="宋体" w:hAnsi="宋体" w:cs="宋体"/>
          <w:b/>
          <w:color w:val="000000"/>
          <w:kern w:val="0"/>
          <w:sz w:val="28"/>
          <w:szCs w:val="28"/>
        </w:rPr>
        <w:t>三、教学任务设计</w:t>
      </w:r>
      <w:r>
        <w:rPr>
          <w:rFonts w:hint="eastAsia"/>
          <w:color w:val="000000"/>
          <w:sz w:val="24"/>
        </w:rPr>
        <w:t xml:space="preserve"> </w:t>
      </w:r>
    </w:p>
    <w:p>
      <w:pPr>
        <w:pStyle w:val="2"/>
        <w:ind w:firstLine="420" w:firstLineChars="200"/>
        <w:rPr>
          <w:rFonts w:hint="eastAsia"/>
          <w:color w:val="000000"/>
        </w:rPr>
      </w:pPr>
    </w:p>
    <w:p>
      <w:pPr>
        <w:pStyle w:val="2"/>
        <w:rPr>
          <w:rFonts w:ascii="ˎ̥" w:hAnsi="ˎ̥" w:cs="宋体"/>
          <w:b/>
          <w:color w:val="000000"/>
          <w:kern w:val="0"/>
          <w:sz w:val="24"/>
        </w:rPr>
      </w:pPr>
      <w:r>
        <w:rPr>
          <w:rFonts w:hint="eastAsia" w:ascii="ˎ̥" w:hAnsi="ˎ̥" w:cs="宋体"/>
          <w:b/>
          <w:color w:val="000000"/>
          <w:kern w:val="0"/>
          <w:sz w:val="24"/>
        </w:rPr>
        <w:t>任务一：创设情境、提出问题</w:t>
      </w:r>
    </w:p>
    <w:p>
      <w:pPr>
        <w:rPr>
          <w:rFonts w:hint="eastAsia" w:ascii="宋体" w:hAnsi="宋体"/>
          <w:color w:val="000000"/>
          <w:szCs w:val="21"/>
        </w:rPr>
      </w:pPr>
      <w:r>
        <w:rPr>
          <w:rFonts w:hint="eastAsia" w:ascii="宋体" w:hAnsi="宋体"/>
          <w:b/>
          <w:color w:val="000000"/>
          <w:szCs w:val="21"/>
        </w:rPr>
        <w:t xml:space="preserve"> </w:t>
      </w:r>
    </w:p>
    <w:p>
      <w:pPr>
        <w:spacing w:line="360" w:lineRule="auto"/>
        <w:ind w:firstLine="480" w:firstLineChars="200"/>
        <w:rPr>
          <w:rFonts w:hint="eastAsia"/>
          <w:sz w:val="24"/>
        </w:rPr>
      </w:pPr>
      <w:r>
        <w:rPr>
          <w:rFonts w:hint="eastAsia"/>
          <w:sz w:val="24"/>
        </w:rPr>
        <w:t>师：同学们你见过弹簧秤吗？使用过吗？你们拍过心电图吗看过掷铅球吗？在上面的情景中各个变量之间有着密切的联系，数学上常用函数来刻画变量之间的关系，那么函数是什么？用函数可以解决现实生活中的哪些问题？你想了解这些吗？这节课我们就一起来学习函数。（板书课题：§4.1函数）</w:t>
      </w:r>
    </w:p>
    <w:p>
      <w:pPr>
        <w:ind w:firstLine="480" w:firstLineChars="200"/>
        <w:rPr>
          <w:rFonts w:ascii="楷体" w:hAnsi="楷体" w:eastAsia="楷体"/>
          <w:color w:val="000000"/>
          <w:sz w:val="24"/>
        </w:rPr>
      </w:pPr>
      <w:r>
        <w:rPr>
          <w:rFonts w:hint="eastAsia" w:ascii="楷体" w:hAnsi="楷体" w:eastAsia="楷体"/>
          <w:color w:val="000000"/>
          <w:sz w:val="24"/>
        </w:rPr>
        <w:t>教师展示一些与学生实际生活有关的图片，如心电图片，天气随时间的变化图片，抛掷铅球球形成的轨迹等，提请学生思考问题。</w:t>
      </w:r>
    </w:p>
    <w:p>
      <w:pPr>
        <w:ind w:firstLine="480" w:firstLineChars="200"/>
        <w:rPr>
          <w:rFonts w:hint="eastAsia" w:ascii="宋体" w:hAnsi="宋体"/>
          <w:color w:val="000000"/>
          <w:sz w:val="24"/>
        </w:rPr>
      </w:pPr>
    </w:p>
    <w:p>
      <w:pPr>
        <w:rPr>
          <w:rFonts w:hint="eastAsia" w:ascii="宋体" w:hAnsi="宋体"/>
          <w:b/>
          <w:color w:val="000000"/>
          <w:sz w:val="24"/>
        </w:rPr>
      </w:pPr>
      <w:r>
        <w:rPr>
          <w:rFonts w:hint="eastAsia" w:ascii="宋体" w:hAnsi="宋体"/>
          <w:b/>
          <w:color w:val="000000"/>
          <w:sz w:val="24"/>
        </w:rPr>
        <w:t>设计意图：</w:t>
      </w:r>
    </w:p>
    <w:p>
      <w:pPr>
        <w:ind w:firstLine="480" w:firstLineChars="200"/>
        <w:rPr>
          <w:rFonts w:hint="eastAsia" w:ascii="楷体" w:hAnsi="楷体" w:eastAsia="楷体" w:cs="楷体"/>
          <w:color w:val="000000"/>
          <w:sz w:val="24"/>
        </w:rPr>
      </w:pPr>
      <w:r>
        <w:rPr>
          <w:rFonts w:hint="eastAsia" w:ascii="楷体" w:hAnsi="楷体" w:eastAsia="楷体" w:cs="楷体"/>
          <w:color w:val="000000"/>
          <w:sz w:val="24"/>
        </w:rPr>
        <w:t>承接上一学期变量关系的学习，让学生感受到变量之间关系的是通过多种形式表现出来的，感受研究函数的必要性。通过生活实例，激发学生的研究热情，起到很好的导入效果。</w:t>
      </w:r>
    </w:p>
    <w:p>
      <w:pPr>
        <w:ind w:firstLine="480" w:firstLineChars="200"/>
        <w:rPr>
          <w:rFonts w:hint="eastAsia" w:ascii="宋体" w:hAnsi="宋体"/>
          <w:color w:val="000000"/>
          <w:sz w:val="24"/>
        </w:rPr>
      </w:pPr>
    </w:p>
    <w:p>
      <w:pPr>
        <w:pStyle w:val="2"/>
        <w:rPr>
          <w:rFonts w:ascii="ˎ̥" w:hAnsi="ˎ̥" w:cs="宋体"/>
          <w:b/>
          <w:color w:val="000000"/>
          <w:kern w:val="0"/>
          <w:sz w:val="24"/>
        </w:rPr>
      </w:pPr>
      <w:r>
        <w:rPr>
          <w:rFonts w:hint="eastAsia" w:ascii="ˎ̥" w:hAnsi="ˎ̥" w:cs="宋体"/>
          <w:b/>
          <w:color w:val="000000"/>
          <w:kern w:val="0"/>
          <w:sz w:val="24"/>
        </w:rPr>
        <w:t>任务二：展现背景，提供概念抽象的素材</w:t>
      </w:r>
    </w:p>
    <w:p>
      <w:pPr>
        <w:rPr>
          <w:rFonts w:ascii="宋体" w:hAnsi="宋体"/>
          <w:b/>
          <w:bCs/>
          <w:color w:val="000000"/>
          <w:sz w:val="24"/>
        </w:rPr>
      </w:pPr>
    </w:p>
    <w:p>
      <w:pPr>
        <w:spacing w:line="360" w:lineRule="auto"/>
        <w:ind w:firstLine="482" w:firstLineChars="200"/>
        <w:rPr>
          <w:rFonts w:hint="eastAsia"/>
          <w:b/>
          <w:sz w:val="24"/>
        </w:rPr>
      </w:pPr>
      <w:r>
        <w:rPr>
          <w:rFonts w:hint="eastAsia"/>
          <w:b/>
          <w:sz w:val="24"/>
        </w:rPr>
        <w:t>问题1：</w:t>
      </w:r>
      <w:r>
        <w:rPr>
          <w:rFonts w:hint="eastAsia"/>
          <w:sz w:val="24"/>
        </w:rPr>
        <w:t>游乐园中的摩天轮（如左下图）</w:t>
      </w:r>
    </w:p>
    <w:p>
      <w:pPr>
        <w:ind w:firstLine="240" w:firstLineChars="100"/>
        <w:rPr>
          <w:rFonts w:ascii="宋体" w:hAnsi="宋体"/>
          <w:color w:val="000000"/>
          <w:sz w:val="24"/>
        </w:rPr>
      </w:pPr>
      <w:r>
        <w:rPr>
          <w:rFonts w:hint="eastAsia"/>
          <w:sz w:val="24"/>
        </w:rPr>
        <w:t>（1）</w:t>
      </w:r>
      <w:r>
        <w:rPr>
          <w:rFonts w:hint="eastAsia" w:ascii="宋体" w:hAnsi="宋体"/>
          <w:bCs/>
          <w:color w:val="000000"/>
          <w:sz w:val="24"/>
        </w:rPr>
        <w:t>你去过游乐园吗？你坐过摩天轮吗？你能描述一下坐摩天轮的感觉吗？</w:t>
      </w:r>
    </w:p>
    <w:p>
      <w:pPr>
        <w:ind w:firstLine="480" w:firstLineChars="200"/>
        <w:rPr>
          <w:rFonts w:hint="eastAsia" w:ascii="宋体" w:hAnsi="宋体"/>
          <w:color w:val="000000"/>
          <w:sz w:val="24"/>
        </w:rPr>
      </w:pPr>
      <w:r>
        <w:rPr>
          <w:rFonts w:hint="eastAsia" w:ascii="宋体" w:hAnsi="宋体"/>
          <w:color w:val="000000"/>
          <w:sz w:val="24"/>
        </w:rPr>
        <w:t>当人坐在摩天轮上时，人的高度随时间在变化，那么变化有规律</w:t>
      </w:r>
      <w:r>
        <w:rPr>
          <w:rFonts w:ascii="宋体" w:hAnsi="宋体"/>
          <w:color w:val="000000"/>
          <w:sz w:val="24"/>
        </w:rPr>
        <w:fldChar w:fldCharType="begin"/>
      </w:r>
      <w:r>
        <w:rPr>
          <w:rFonts w:ascii="宋体" w:hAnsi="宋体"/>
          <w:color w:val="000000"/>
          <w:sz w:val="24"/>
        </w:rPr>
        <w:instrText xml:space="preserve">HYPERLINK "../D/1.函数鄢魏/摩天轮运动轨迹.gsp" \t "_parent"</w:instrText>
      </w:r>
      <w:r>
        <w:rPr>
          <w:rFonts w:ascii="宋体" w:hAnsi="宋体"/>
          <w:color w:val="000000"/>
          <w:sz w:val="24"/>
        </w:rPr>
        <w:fldChar w:fldCharType="separate"/>
      </w:r>
      <w:r>
        <w:rPr>
          <w:rStyle w:val="7"/>
          <w:rFonts w:hint="eastAsia" w:ascii="宋体" w:hAnsi="宋体"/>
          <w:color w:val="000000"/>
          <w:sz w:val="24"/>
        </w:rPr>
        <w:t>吗？</w:t>
      </w:r>
      <w:r>
        <w:rPr>
          <w:rFonts w:ascii="宋体" w:hAnsi="宋体"/>
          <w:color w:val="000000"/>
          <w:sz w:val="24"/>
        </w:rPr>
        <w:fldChar w:fldCharType="end"/>
      </w:r>
    </w:p>
    <w:p>
      <w:pPr>
        <w:spacing w:line="360" w:lineRule="auto"/>
        <w:ind w:firstLine="480" w:firstLineChars="200"/>
        <w:rPr>
          <w:rFonts w:hint="eastAsia"/>
          <w:sz w:val="24"/>
        </w:rPr>
      </w:pPr>
      <w:r>
        <w:rPr>
          <w:sz w:val="24"/>
        </w:rPr>
        <w:drawing>
          <wp:inline distT="0" distB="0" distL="114300" distR="114300">
            <wp:extent cx="1762125" cy="1321435"/>
            <wp:effectExtent l="0" t="0" r="9525" b="12065"/>
            <wp:docPr id="1" name="图片 13" descr="摩天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摩天轮1"/>
                    <pic:cNvPicPr>
                      <a:picLocks noRot="1" noChangeAspect="1"/>
                    </pic:cNvPicPr>
                  </pic:nvPicPr>
                  <pic:blipFill>
                    <a:blip r:embed="rId4"/>
                    <a:stretch>
                      <a:fillRect/>
                    </a:stretch>
                  </pic:blipFill>
                  <pic:spPr>
                    <a:xfrm>
                      <a:off x="0" y="0"/>
                      <a:ext cx="1762125" cy="1321435"/>
                    </a:xfrm>
                    <a:prstGeom prst="rect">
                      <a:avLst/>
                    </a:prstGeom>
                    <a:noFill/>
                    <a:ln w="9525">
                      <a:noFill/>
                    </a:ln>
                  </pic:spPr>
                </pic:pic>
              </a:graphicData>
            </a:graphic>
          </wp:inline>
        </w:drawing>
      </w:r>
      <w:r>
        <w:rPr>
          <w:rFonts w:hint="eastAsia"/>
          <w:sz w:val="24"/>
        </w:rPr>
        <w:t xml:space="preserve">  </w:t>
      </w:r>
      <w:r>
        <w:rPr>
          <w:sz w:val="24"/>
        </w:rPr>
        <w:drawing>
          <wp:inline distT="0" distB="0" distL="114300" distR="114300">
            <wp:extent cx="2381250" cy="1384300"/>
            <wp:effectExtent l="0" t="0" r="0" b="6350"/>
            <wp:docPr id="2"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1"/>
                    <pic:cNvPicPr>
                      <a:picLocks noRot="1" noChangeAspect="1"/>
                    </pic:cNvPicPr>
                  </pic:nvPicPr>
                  <pic:blipFill>
                    <a:blip r:embed="rId5"/>
                    <a:stretch>
                      <a:fillRect/>
                    </a:stretch>
                  </pic:blipFill>
                  <pic:spPr>
                    <a:xfrm>
                      <a:off x="0" y="0"/>
                      <a:ext cx="2381250" cy="1384300"/>
                    </a:xfrm>
                    <a:prstGeom prst="rect">
                      <a:avLst/>
                    </a:prstGeom>
                    <a:noFill/>
                    <a:ln w="9525">
                      <a:noFill/>
                    </a:ln>
                  </pic:spPr>
                </pic:pic>
              </a:graphicData>
            </a:graphic>
          </wp:inline>
        </w:drawing>
      </w:r>
    </w:p>
    <w:p>
      <w:pPr>
        <w:spacing w:line="360" w:lineRule="auto"/>
        <w:ind w:firstLine="480" w:firstLineChars="200"/>
        <w:rPr>
          <w:rFonts w:hint="eastAsia"/>
          <w:sz w:val="24"/>
        </w:rPr>
      </w:pPr>
      <w:r>
        <w:rPr>
          <w:rFonts w:hint="eastAsia"/>
          <w:sz w:val="24"/>
        </w:rPr>
        <w:t>右上图反映了旋转时间t（分）与摩天轮上一点的高度h（米）之间的关系。</w:t>
      </w:r>
    </w:p>
    <w:p>
      <w:pPr>
        <w:spacing w:line="360" w:lineRule="auto"/>
        <w:ind w:firstLine="480" w:firstLineChars="200"/>
        <w:rPr>
          <w:sz w:val="24"/>
        </w:rPr>
      </w:pPr>
      <w:r>
        <w:rPr>
          <w:rFonts w:hint="eastAsia"/>
          <w:sz w:val="24"/>
        </w:rPr>
        <w:t>（2）从图象上，你能读出哪些信息？</w:t>
      </w:r>
    </w:p>
    <w:p>
      <w:pPr>
        <w:ind w:firstLine="480" w:firstLineChars="200"/>
        <w:rPr>
          <w:rFonts w:ascii="宋体" w:hAnsi="宋体"/>
          <w:color w:val="000000"/>
          <w:sz w:val="24"/>
        </w:rPr>
      </w:pPr>
      <w:r>
        <w:rPr>
          <w:rFonts w:hint="eastAsia"/>
          <w:sz w:val="24"/>
        </w:rPr>
        <w:t>（3）</w:t>
      </w:r>
      <w:r>
        <w:rPr>
          <w:rFonts w:hint="eastAsia" w:ascii="宋体" w:hAnsi="宋体"/>
          <w:color w:val="000000"/>
          <w:sz w:val="24"/>
        </w:rPr>
        <w:t>你能从上图观察出，有几个变化的量吗？</w:t>
      </w:r>
    </w:p>
    <w:p>
      <w:pPr>
        <w:ind w:firstLine="480" w:firstLineChars="200"/>
        <w:rPr>
          <w:rFonts w:hint="eastAsia" w:ascii="宋体" w:hAnsi="宋体"/>
          <w:color w:val="000000"/>
          <w:sz w:val="24"/>
        </w:rPr>
      </w:pPr>
      <w:r>
        <w:rPr>
          <w:rFonts w:hint="eastAsia" w:ascii="宋体" w:hAnsi="宋体"/>
          <w:color w:val="000000"/>
          <w:sz w:val="24"/>
        </w:rPr>
        <w:t>（4）当t分别取3，6，10时，相应的h是多少？给定一个t值，你都能找到相应的h值吗？</w:t>
      </w:r>
    </w:p>
    <w:p>
      <w:pPr>
        <w:spacing w:line="360" w:lineRule="auto"/>
        <w:ind w:firstLine="480" w:firstLineChars="200"/>
        <w:rPr>
          <w:sz w:val="24"/>
        </w:rPr>
      </w:pPr>
      <w:r>
        <w:rPr>
          <w:rFonts w:hint="eastAsia"/>
          <w:sz w:val="24"/>
        </w:rPr>
        <w:t>根据右上图进行填表：</w:t>
      </w:r>
    </w:p>
    <w:tbl>
      <w:tblPr>
        <w:tblStyle w:val="8"/>
        <w:tblW w:w="8554" w:type="dxa"/>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59"/>
        <w:gridCol w:w="1014"/>
        <w:gridCol w:w="1050"/>
        <w:gridCol w:w="945"/>
        <w:gridCol w:w="945"/>
        <w:gridCol w:w="1050"/>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075" w:type="dxa"/>
            <w:vAlign w:val="center"/>
          </w:tcPr>
          <w:p>
            <w:pPr>
              <w:spacing w:line="360" w:lineRule="auto"/>
              <w:jc w:val="center"/>
              <w:rPr>
                <w:rFonts w:hint="eastAsia"/>
                <w:sz w:val="24"/>
              </w:rPr>
            </w:pPr>
            <w:r>
              <w:rPr>
                <w:rFonts w:hint="eastAsia"/>
                <w:sz w:val="24"/>
              </w:rPr>
              <w:t>t/分</w:t>
            </w:r>
          </w:p>
        </w:tc>
        <w:tc>
          <w:tcPr>
            <w:tcW w:w="959" w:type="dxa"/>
            <w:vAlign w:val="center"/>
          </w:tcPr>
          <w:p>
            <w:pPr>
              <w:spacing w:line="360" w:lineRule="auto"/>
              <w:jc w:val="center"/>
              <w:rPr>
                <w:rFonts w:hint="eastAsia"/>
                <w:sz w:val="24"/>
              </w:rPr>
            </w:pPr>
            <w:r>
              <w:rPr>
                <w:rFonts w:hint="eastAsia"/>
                <w:sz w:val="24"/>
              </w:rPr>
              <w:t>0</w:t>
            </w:r>
          </w:p>
        </w:tc>
        <w:tc>
          <w:tcPr>
            <w:tcW w:w="1014" w:type="dxa"/>
            <w:vAlign w:val="center"/>
          </w:tcPr>
          <w:p>
            <w:pPr>
              <w:spacing w:line="360" w:lineRule="auto"/>
              <w:jc w:val="center"/>
              <w:rPr>
                <w:rFonts w:hint="eastAsia"/>
                <w:sz w:val="24"/>
              </w:rPr>
            </w:pPr>
            <w:r>
              <w:rPr>
                <w:rFonts w:hint="eastAsia"/>
                <w:sz w:val="24"/>
              </w:rPr>
              <w:t>1</w:t>
            </w:r>
          </w:p>
        </w:tc>
        <w:tc>
          <w:tcPr>
            <w:tcW w:w="1050" w:type="dxa"/>
            <w:vAlign w:val="center"/>
          </w:tcPr>
          <w:p>
            <w:pPr>
              <w:spacing w:line="360" w:lineRule="auto"/>
              <w:jc w:val="center"/>
              <w:rPr>
                <w:rFonts w:hint="eastAsia"/>
                <w:sz w:val="24"/>
              </w:rPr>
            </w:pPr>
            <w:r>
              <w:rPr>
                <w:rFonts w:hint="eastAsia"/>
                <w:sz w:val="24"/>
              </w:rPr>
              <w:t>2</w:t>
            </w:r>
          </w:p>
        </w:tc>
        <w:tc>
          <w:tcPr>
            <w:tcW w:w="945" w:type="dxa"/>
            <w:vAlign w:val="center"/>
          </w:tcPr>
          <w:p>
            <w:pPr>
              <w:spacing w:line="360" w:lineRule="auto"/>
              <w:jc w:val="center"/>
              <w:rPr>
                <w:rFonts w:hint="eastAsia"/>
                <w:sz w:val="24"/>
              </w:rPr>
            </w:pPr>
            <w:r>
              <w:rPr>
                <w:rFonts w:hint="eastAsia"/>
                <w:sz w:val="24"/>
              </w:rPr>
              <w:t>3</w:t>
            </w:r>
          </w:p>
        </w:tc>
        <w:tc>
          <w:tcPr>
            <w:tcW w:w="945" w:type="dxa"/>
            <w:vAlign w:val="center"/>
          </w:tcPr>
          <w:p>
            <w:pPr>
              <w:spacing w:line="360" w:lineRule="auto"/>
              <w:jc w:val="center"/>
              <w:rPr>
                <w:rFonts w:hint="eastAsia"/>
                <w:sz w:val="24"/>
              </w:rPr>
            </w:pPr>
            <w:r>
              <w:rPr>
                <w:rFonts w:hint="eastAsia"/>
                <w:sz w:val="24"/>
              </w:rPr>
              <w:t>4</w:t>
            </w:r>
          </w:p>
        </w:tc>
        <w:tc>
          <w:tcPr>
            <w:tcW w:w="1050" w:type="dxa"/>
            <w:vAlign w:val="center"/>
          </w:tcPr>
          <w:p>
            <w:pPr>
              <w:spacing w:line="360" w:lineRule="auto"/>
              <w:jc w:val="center"/>
              <w:rPr>
                <w:rFonts w:hint="eastAsia"/>
                <w:sz w:val="24"/>
              </w:rPr>
            </w:pPr>
            <w:r>
              <w:rPr>
                <w:rFonts w:hint="eastAsia"/>
                <w:sz w:val="24"/>
              </w:rPr>
              <w:t>5</w:t>
            </w:r>
          </w:p>
        </w:tc>
        <w:tc>
          <w:tcPr>
            <w:tcW w:w="1516" w:type="dxa"/>
            <w:vAlign w:val="center"/>
          </w:tcPr>
          <w:p>
            <w:pPr>
              <w:spacing w:line="360" w:lineRule="auto"/>
              <w:jc w:val="center"/>
              <w:rPr>
                <w:rFonts w:hint="eastAsia"/>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075" w:type="dxa"/>
            <w:vAlign w:val="center"/>
          </w:tcPr>
          <w:p>
            <w:pPr>
              <w:spacing w:line="360" w:lineRule="auto"/>
              <w:jc w:val="center"/>
              <w:rPr>
                <w:rFonts w:hint="eastAsia"/>
                <w:sz w:val="24"/>
              </w:rPr>
            </w:pPr>
            <w:r>
              <w:rPr>
                <w:rFonts w:hint="eastAsia"/>
                <w:sz w:val="24"/>
              </w:rPr>
              <w:t>h/米</w:t>
            </w:r>
          </w:p>
        </w:tc>
        <w:tc>
          <w:tcPr>
            <w:tcW w:w="959" w:type="dxa"/>
            <w:vAlign w:val="center"/>
          </w:tcPr>
          <w:p>
            <w:pPr>
              <w:spacing w:line="360" w:lineRule="auto"/>
              <w:ind w:firstLine="480" w:firstLineChars="200"/>
              <w:jc w:val="center"/>
              <w:rPr>
                <w:rFonts w:hint="eastAsia"/>
                <w:sz w:val="24"/>
              </w:rPr>
            </w:pPr>
          </w:p>
        </w:tc>
        <w:tc>
          <w:tcPr>
            <w:tcW w:w="1014" w:type="dxa"/>
            <w:vAlign w:val="center"/>
          </w:tcPr>
          <w:p>
            <w:pPr>
              <w:spacing w:line="360" w:lineRule="auto"/>
              <w:ind w:firstLine="480" w:firstLineChars="200"/>
              <w:jc w:val="center"/>
              <w:rPr>
                <w:rFonts w:hint="eastAsia"/>
                <w:sz w:val="24"/>
              </w:rPr>
            </w:pPr>
          </w:p>
        </w:tc>
        <w:tc>
          <w:tcPr>
            <w:tcW w:w="1050" w:type="dxa"/>
            <w:vAlign w:val="center"/>
          </w:tcPr>
          <w:p>
            <w:pPr>
              <w:spacing w:line="360" w:lineRule="auto"/>
              <w:ind w:firstLine="480" w:firstLineChars="200"/>
              <w:jc w:val="center"/>
              <w:rPr>
                <w:rFonts w:hint="eastAsia"/>
                <w:sz w:val="24"/>
              </w:rPr>
            </w:pPr>
          </w:p>
        </w:tc>
        <w:tc>
          <w:tcPr>
            <w:tcW w:w="945" w:type="dxa"/>
            <w:vAlign w:val="center"/>
          </w:tcPr>
          <w:p>
            <w:pPr>
              <w:spacing w:line="360" w:lineRule="auto"/>
              <w:ind w:firstLine="480" w:firstLineChars="200"/>
              <w:jc w:val="center"/>
              <w:rPr>
                <w:rFonts w:hint="eastAsia"/>
                <w:sz w:val="24"/>
              </w:rPr>
            </w:pPr>
          </w:p>
        </w:tc>
        <w:tc>
          <w:tcPr>
            <w:tcW w:w="945" w:type="dxa"/>
            <w:vAlign w:val="center"/>
          </w:tcPr>
          <w:p>
            <w:pPr>
              <w:spacing w:line="360" w:lineRule="auto"/>
              <w:ind w:firstLine="480" w:firstLineChars="200"/>
              <w:jc w:val="center"/>
              <w:rPr>
                <w:rFonts w:hint="eastAsia"/>
                <w:sz w:val="24"/>
              </w:rPr>
            </w:pPr>
          </w:p>
        </w:tc>
        <w:tc>
          <w:tcPr>
            <w:tcW w:w="1050" w:type="dxa"/>
            <w:vAlign w:val="center"/>
          </w:tcPr>
          <w:p>
            <w:pPr>
              <w:spacing w:line="360" w:lineRule="auto"/>
              <w:ind w:firstLine="480" w:firstLineChars="200"/>
              <w:jc w:val="center"/>
              <w:rPr>
                <w:rFonts w:hint="eastAsia"/>
                <w:sz w:val="24"/>
              </w:rPr>
            </w:pPr>
          </w:p>
        </w:tc>
        <w:tc>
          <w:tcPr>
            <w:tcW w:w="1516" w:type="dxa"/>
            <w:vAlign w:val="center"/>
          </w:tcPr>
          <w:p>
            <w:pPr>
              <w:spacing w:line="360" w:lineRule="auto"/>
              <w:ind w:firstLine="480" w:firstLineChars="200"/>
              <w:jc w:val="center"/>
              <w:rPr>
                <w:rFonts w:hint="eastAsia"/>
                <w:sz w:val="24"/>
              </w:rPr>
            </w:pPr>
          </w:p>
        </w:tc>
      </w:tr>
    </w:tbl>
    <w:p>
      <w:pPr>
        <w:spacing w:line="360" w:lineRule="auto"/>
        <w:ind w:firstLine="482" w:firstLineChars="200"/>
        <w:rPr>
          <w:rFonts w:hint="eastAsia"/>
          <w:b/>
          <w:sz w:val="24"/>
        </w:rPr>
      </w:pPr>
      <w:r>
        <w:rPr>
          <w:rFonts w:hint="eastAsia"/>
          <w:b/>
          <w:sz w:val="24"/>
        </w:rPr>
        <w:t>（首先由学生分组讨论完成，然后相互交流。）</w:t>
      </w:r>
    </w:p>
    <w:p>
      <w:pPr>
        <w:rPr>
          <w:rFonts w:ascii="宋体" w:hAnsi="宋体"/>
          <w:b/>
          <w:bCs/>
          <w:color w:val="000000"/>
          <w:sz w:val="24"/>
        </w:rPr>
      </w:pPr>
    </w:p>
    <w:p>
      <w:pPr>
        <w:spacing w:line="360" w:lineRule="auto"/>
        <w:rPr>
          <w:b/>
          <w:sz w:val="24"/>
        </w:rPr>
      </w:pPr>
      <w:r>
        <w:rPr>
          <w:rFonts w:hint="eastAsia" w:ascii="宋体" w:hAnsi="宋体"/>
          <w:b/>
          <w:color w:val="000000"/>
          <w:sz w:val="24"/>
        </w:rPr>
        <w:t>问题2</w:t>
      </w:r>
      <w:r>
        <w:rPr>
          <w:rFonts w:hint="eastAsia" w:ascii="宋体" w:hAnsi="宋体"/>
          <w:b/>
          <w:bCs/>
          <w:color w:val="000000"/>
          <w:sz w:val="24"/>
        </w:rPr>
        <w:t>.</w:t>
      </w:r>
      <w:r>
        <w:rPr>
          <w:rFonts w:hint="eastAsia"/>
          <w:sz w:val="24"/>
        </w:rPr>
        <w:t>圆柱形物体的堆放层数与物体总数的关系</w:t>
      </w:r>
    </w:p>
    <w:p>
      <w:pPr>
        <w:ind w:firstLine="480" w:firstLineChars="200"/>
        <w:rPr>
          <w:rFonts w:ascii="宋体" w:hAnsi="宋体"/>
          <w:bCs/>
          <w:color w:val="000000"/>
          <w:sz w:val="24"/>
        </w:rPr>
      </w:pPr>
      <w:r>
        <w:rPr>
          <w:rFonts w:hint="eastAsia" w:ascii="宋体" w:hAnsi="宋体"/>
          <w:bCs/>
          <w:color w:val="000000"/>
          <w:sz w:val="24"/>
        </w:rPr>
        <w:t>瓶子或罐头盒等圆柱形的物体，常常如下图这样堆放。随着层数的增加，物体的总数是如何变化的？</w:t>
      </w:r>
    </w:p>
    <w:p>
      <w:pPr>
        <w:ind w:left="360"/>
        <w:rPr>
          <w:rFonts w:hint="eastAsia" w:ascii="宋体" w:hAnsi="宋体"/>
          <w:color w:val="000000"/>
          <w:sz w:val="24"/>
        </w:rPr>
      </w:pPr>
      <w:r>
        <w:rPr>
          <w:rFonts w:ascii="宋体" w:hAnsi="宋体"/>
          <w:color w:val="000000"/>
          <w:sz w:val="24"/>
        </w:rPr>
        <w:drawing>
          <wp:inline distT="0" distB="0" distL="114300" distR="114300">
            <wp:extent cx="2628900" cy="727075"/>
            <wp:effectExtent l="0" t="0" r="0" b="15875"/>
            <wp:docPr id="4" name="图片 3" descr="[EX5_{RMURLILJP]YFMT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X5_{RMURLILJP]YFMTGV2"/>
                    <pic:cNvPicPr>
                      <a:picLocks noRot="1" noChangeAspect="1"/>
                    </pic:cNvPicPr>
                  </pic:nvPicPr>
                  <pic:blipFill>
                    <a:blip r:embed="rId6"/>
                    <a:srcRect l="22084" t="24875" r="24086" b="46706"/>
                    <a:stretch>
                      <a:fillRect/>
                    </a:stretch>
                  </pic:blipFill>
                  <pic:spPr>
                    <a:xfrm>
                      <a:off x="0" y="0"/>
                      <a:ext cx="2628900" cy="727075"/>
                    </a:xfrm>
                    <a:prstGeom prst="rect">
                      <a:avLst/>
                    </a:prstGeom>
                    <a:noFill/>
                    <a:ln w="9525">
                      <a:noFill/>
                    </a:ln>
                  </pic:spPr>
                </pic:pic>
              </a:graphicData>
            </a:graphic>
          </wp:inline>
        </w:drawing>
      </w:r>
    </w:p>
    <w:p>
      <w:pPr>
        <w:ind w:left="360"/>
        <w:rPr>
          <w:rFonts w:hint="eastAsia" w:ascii="宋体" w:hAnsi="宋体"/>
          <w:color w:val="000000"/>
          <w:sz w:val="24"/>
        </w:rPr>
      </w:pPr>
      <w:r>
        <w:rPr>
          <w:rFonts w:hint="eastAsia" w:ascii="宋体" w:hAnsi="宋体"/>
          <w:color w:val="000000"/>
          <w:sz w:val="24"/>
        </w:rPr>
        <w:t>填写下表：</w:t>
      </w:r>
    </w:p>
    <w:p>
      <w:pPr>
        <w:ind w:left="360"/>
        <w:rPr>
          <w:rFonts w:hint="eastAsia" w:ascii="宋体" w:hAnsi="宋体"/>
          <w:color w:val="000000"/>
          <w:sz w:val="24"/>
        </w:rPr>
      </w:pPr>
      <w:r>
        <w:rPr>
          <w:rFonts w:ascii="宋体" w:hAnsi="宋体"/>
          <w:color w:val="000000"/>
          <w:sz w:val="24"/>
        </w:rPr>
        <w:drawing>
          <wp:inline distT="0" distB="0" distL="114300" distR="114300">
            <wp:extent cx="5257800" cy="817880"/>
            <wp:effectExtent l="0" t="0" r="0" b="1270"/>
            <wp:docPr id="3" name="图片 2" descr="[EX5_{RMURLILJP]YFMT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X5_{RMURLILJP]YFMTGV2"/>
                    <pic:cNvPicPr>
                      <a:picLocks noRot="1" noChangeAspect="1"/>
                    </pic:cNvPicPr>
                  </pic:nvPicPr>
                  <pic:blipFill>
                    <a:blip r:embed="rId6"/>
                    <a:srcRect t="70494" r="621"/>
                    <a:stretch>
                      <a:fillRect/>
                    </a:stretch>
                  </pic:blipFill>
                  <pic:spPr>
                    <a:xfrm>
                      <a:off x="0" y="0"/>
                      <a:ext cx="5257800" cy="817880"/>
                    </a:xfrm>
                    <a:prstGeom prst="rect">
                      <a:avLst/>
                    </a:prstGeom>
                    <a:noFill/>
                    <a:ln w="9525">
                      <a:noFill/>
                    </a:ln>
                  </pic:spPr>
                </pic:pic>
              </a:graphicData>
            </a:graphic>
          </wp:inline>
        </w:drawing>
      </w:r>
    </w:p>
    <w:p>
      <w:pPr>
        <w:spacing w:line="360" w:lineRule="auto"/>
        <w:rPr>
          <w:rFonts w:hint="eastAsia"/>
          <w:b/>
          <w:sz w:val="24"/>
        </w:rPr>
      </w:pPr>
      <w:r>
        <w:rPr>
          <w:rFonts w:hint="eastAsia"/>
          <w:b/>
          <w:sz w:val="24"/>
        </w:rPr>
        <w:t>问题3：热力学温度与摄氏温度之间的关系</w:t>
      </w:r>
    </w:p>
    <w:p>
      <w:pPr>
        <w:spacing w:line="360" w:lineRule="auto"/>
        <w:ind w:firstLine="480" w:firstLineChars="200"/>
        <w:rPr>
          <w:rFonts w:hint="eastAsia" w:ascii="宋体" w:hAnsi="宋体"/>
          <w:color w:val="000000"/>
          <w:sz w:val="24"/>
        </w:rPr>
      </w:pPr>
      <w:r>
        <w:rPr>
          <w:rFonts w:hint="eastAsia" w:ascii="宋体" w:hAnsi="宋体"/>
          <w:color w:val="000000"/>
          <w:sz w:val="24"/>
        </w:rPr>
        <w:t>一定质量的气体在体积不变时，假如温度降低到–273℃,则气体的压强为零，因此，物理学中把–273℃作为热力学温度的零度。热力学温度T（K</w:t>
      </w:r>
      <w:r>
        <w:rPr>
          <w:rFonts w:ascii="宋体" w:hAnsi="宋体"/>
          <w:color w:val="000000"/>
          <w:sz w:val="24"/>
        </w:rPr>
        <w:t>）</w:t>
      </w:r>
      <w:r>
        <w:rPr>
          <w:rFonts w:hint="eastAsia" w:ascii="宋体" w:hAnsi="宋体"/>
          <w:color w:val="000000"/>
          <w:sz w:val="24"/>
        </w:rPr>
        <w:t>与摄氏温度t（℃）之间有如下数量关系：T=t+273，T≥0.</w:t>
      </w:r>
    </w:p>
    <w:p>
      <w:pPr>
        <w:spacing w:line="360" w:lineRule="auto"/>
        <w:ind w:firstLine="480" w:firstLineChars="200"/>
        <w:rPr>
          <w:rFonts w:hint="eastAsia" w:ascii="宋体" w:hAnsi="宋体"/>
          <w:color w:val="000000"/>
          <w:sz w:val="24"/>
        </w:rPr>
      </w:pPr>
      <w:r>
        <w:rPr>
          <w:rFonts w:hint="eastAsia" w:ascii="宋体" w:hAnsi="宋体"/>
          <w:color w:val="000000"/>
          <w:sz w:val="24"/>
        </w:rPr>
        <w:t>①当t分别为-43℃，-27℃，0℃，18℃时，相应的热力学温度T是多少？</w:t>
      </w:r>
    </w:p>
    <w:p>
      <w:pPr>
        <w:spacing w:line="360" w:lineRule="auto"/>
        <w:ind w:firstLine="480" w:firstLineChars="200"/>
        <w:rPr>
          <w:rFonts w:hint="eastAsia" w:ascii="宋体" w:hAnsi="宋体"/>
          <w:color w:val="000000"/>
          <w:sz w:val="24"/>
        </w:rPr>
      </w:pPr>
      <w:r>
        <w:rPr>
          <w:rFonts w:hint="eastAsia" w:ascii="宋体" w:hAnsi="宋体"/>
          <w:color w:val="000000"/>
          <w:sz w:val="24"/>
        </w:rPr>
        <w:t>②给定一个大于-273℃的t值，你能求出相应的T值吗？</w:t>
      </w:r>
    </w:p>
    <w:p>
      <w:pPr>
        <w:spacing w:line="360" w:lineRule="auto"/>
        <w:ind w:firstLine="480" w:firstLineChars="200"/>
        <w:rPr>
          <w:rFonts w:hint="eastAsia" w:ascii="宋体" w:hAnsi="宋体"/>
          <w:color w:val="000000"/>
          <w:sz w:val="24"/>
        </w:rPr>
      </w:pPr>
      <w:r>
        <w:rPr>
          <w:rFonts w:hint="eastAsia" w:ascii="宋体" w:hAnsi="宋体"/>
          <w:color w:val="000000"/>
          <w:sz w:val="24"/>
        </w:rPr>
        <w:t>（由学生独立完成，一个学生板演，然后相互交流，师生共同订正。）</w:t>
      </w:r>
    </w:p>
    <w:p>
      <w:pPr>
        <w:rPr>
          <w:rFonts w:ascii="宋体" w:hAnsi="宋体"/>
          <w:b/>
          <w:color w:val="000000"/>
          <w:sz w:val="24"/>
        </w:rPr>
      </w:pPr>
    </w:p>
    <w:p>
      <w:pPr>
        <w:rPr>
          <w:rFonts w:hint="eastAsia" w:ascii="宋体" w:hAnsi="宋体"/>
          <w:b/>
          <w:color w:val="000000"/>
          <w:sz w:val="24"/>
        </w:rPr>
      </w:pPr>
      <w:r>
        <w:rPr>
          <w:rFonts w:hint="eastAsia" w:ascii="宋体" w:hAnsi="宋体"/>
          <w:b/>
          <w:color w:val="000000"/>
          <w:sz w:val="24"/>
        </w:rPr>
        <w:t>设计意图：</w:t>
      </w:r>
    </w:p>
    <w:p>
      <w:pPr>
        <w:ind w:firstLine="480" w:firstLineChars="200"/>
        <w:rPr>
          <w:rFonts w:hint="eastAsia" w:ascii="楷体" w:hAnsi="楷体" w:eastAsia="楷体"/>
          <w:color w:val="000000"/>
          <w:sz w:val="24"/>
        </w:rPr>
      </w:pPr>
      <w:r>
        <w:rPr>
          <w:rFonts w:hint="eastAsia" w:ascii="楷体" w:hAnsi="楷体" w:eastAsia="楷体"/>
          <w:color w:val="000000"/>
          <w:sz w:val="24"/>
        </w:rPr>
        <w:t xml:space="preserve">通过上面三个问题的展示，使学生们初步感受到：现实生活中存在大量的变量间的关系，并且一个变量是随着另一个变量的变化而变化的；变量之间的关系表示方式是多样的（图象、列表和解析式等）. </w:t>
      </w:r>
    </w:p>
    <w:p>
      <w:pPr>
        <w:ind w:firstLine="480" w:firstLineChars="200"/>
        <w:rPr>
          <w:rFonts w:ascii="楷体" w:hAnsi="楷体" w:eastAsia="楷体"/>
          <w:sz w:val="24"/>
        </w:rPr>
      </w:pPr>
      <w:r>
        <w:rPr>
          <w:rFonts w:hint="eastAsia" w:ascii="楷体" w:hAnsi="楷体" w:eastAsia="楷体"/>
          <w:color w:val="000000"/>
          <w:sz w:val="24"/>
        </w:rPr>
        <w:t>通过图片展示和三个问题的探究，使学生感受生活中的确存在大量的两个变量之间的关系，并且这两个变量之间的关系可以通过三种不同的方式表现，初步了解三种方式表示两个变量之间关系的各自特点.</w:t>
      </w:r>
      <w:r>
        <w:rPr>
          <w:rFonts w:hint="eastAsia" w:ascii="楷体" w:hAnsi="楷体" w:eastAsia="楷体"/>
          <w:sz w:val="24"/>
        </w:rPr>
        <w:t xml:space="preserve"> </w:t>
      </w:r>
    </w:p>
    <w:p>
      <w:pPr>
        <w:ind w:firstLine="480" w:firstLineChars="200"/>
        <w:rPr>
          <w:rFonts w:hint="eastAsia" w:ascii="楷体" w:hAnsi="楷体" w:eastAsia="楷体"/>
          <w:sz w:val="24"/>
        </w:rPr>
      </w:pPr>
      <w:r>
        <w:rPr>
          <w:rFonts w:hint="eastAsia" w:ascii="楷体" w:hAnsi="楷体" w:eastAsia="楷体"/>
          <w:sz w:val="24"/>
        </w:rPr>
        <w:t>活动中的三个生活中的变化关系实例，让学生体会到数学与生活的紧密联系，为引出函数概念做铺垫.三个变量间的关系依次借助图象、表格和表达式来描述，为引出函数的三种表达方式做准备.</w:t>
      </w:r>
    </w:p>
    <w:p>
      <w:pPr>
        <w:rPr>
          <w:rFonts w:ascii="ˎ̥" w:hAnsi="ˎ̥" w:cs="宋体"/>
          <w:b/>
          <w:color w:val="000000"/>
          <w:kern w:val="0"/>
          <w:sz w:val="24"/>
        </w:rPr>
      </w:pPr>
    </w:p>
    <w:p>
      <w:pPr>
        <w:rPr>
          <w:rFonts w:hint="eastAsia" w:ascii="ˎ̥" w:hAnsi="ˎ̥" w:cs="宋体"/>
          <w:b/>
          <w:color w:val="000000"/>
          <w:kern w:val="0"/>
          <w:sz w:val="24"/>
        </w:rPr>
      </w:pPr>
      <w:r>
        <w:rPr>
          <w:rFonts w:hint="eastAsia" w:ascii="ˎ̥" w:hAnsi="ˎ̥" w:cs="宋体"/>
          <w:b/>
          <w:color w:val="000000"/>
          <w:kern w:val="0"/>
          <w:sz w:val="24"/>
        </w:rPr>
        <w:t>任务三：合作归纳，抽象概念</w:t>
      </w:r>
    </w:p>
    <w:tbl>
      <w:tblPr>
        <w:tblStyle w:val="8"/>
        <w:tblpPr w:leftFromText="180" w:rightFromText="180" w:vertAnchor="text" w:horzAnchor="page" w:tblpX="1952" w:tblpY="758"/>
        <w:tblW w:w="71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0"/>
        <w:gridCol w:w="2348"/>
        <w:gridCol w:w="3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80" w:type="dxa"/>
            <w:vAlign w:val="top"/>
          </w:tcPr>
          <w:p>
            <w:pPr>
              <w:spacing w:line="360" w:lineRule="auto"/>
              <w:ind w:left="424" w:leftChars="202" w:firstLine="2"/>
              <w:rPr>
                <w:sz w:val="24"/>
              </w:rPr>
            </w:pPr>
          </w:p>
        </w:tc>
        <w:tc>
          <w:tcPr>
            <w:tcW w:w="2348" w:type="dxa"/>
            <w:vAlign w:val="top"/>
          </w:tcPr>
          <w:p>
            <w:pPr>
              <w:spacing w:line="360" w:lineRule="auto"/>
              <w:rPr>
                <w:sz w:val="24"/>
              </w:rPr>
            </w:pPr>
            <w:r>
              <w:rPr>
                <w:rFonts w:hint="eastAsia"/>
                <w:sz w:val="24"/>
              </w:rPr>
              <w:t>变量个数</w:t>
            </w:r>
          </w:p>
        </w:tc>
        <w:tc>
          <w:tcPr>
            <w:tcW w:w="3368" w:type="dxa"/>
            <w:vAlign w:val="top"/>
          </w:tcPr>
          <w:p>
            <w:pPr>
              <w:spacing w:line="360" w:lineRule="auto"/>
              <w:rPr>
                <w:sz w:val="24"/>
              </w:rPr>
            </w:pPr>
            <w:r>
              <w:rPr>
                <w:rFonts w:hint="eastAsia"/>
                <w:sz w:val="24"/>
              </w:rPr>
              <w:t>变量间的对应情况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80" w:type="dxa"/>
            <w:vAlign w:val="top"/>
          </w:tcPr>
          <w:p>
            <w:pPr>
              <w:spacing w:line="360" w:lineRule="auto"/>
              <w:ind w:left="424" w:leftChars="202" w:firstLine="2"/>
              <w:rPr>
                <w:sz w:val="24"/>
              </w:rPr>
            </w:pPr>
            <w:r>
              <w:rPr>
                <w:rFonts w:hint="eastAsia"/>
                <w:sz w:val="24"/>
              </w:rPr>
              <w:t>问题一</w:t>
            </w:r>
          </w:p>
        </w:tc>
        <w:tc>
          <w:tcPr>
            <w:tcW w:w="2348" w:type="dxa"/>
            <w:vAlign w:val="top"/>
          </w:tcPr>
          <w:p>
            <w:pPr>
              <w:spacing w:line="360" w:lineRule="auto"/>
              <w:rPr>
                <w:sz w:val="24"/>
              </w:rPr>
            </w:pPr>
          </w:p>
        </w:tc>
        <w:tc>
          <w:tcPr>
            <w:tcW w:w="3368" w:type="dxa"/>
            <w:vAlign w:val="top"/>
          </w:tcPr>
          <w:p>
            <w:pPr>
              <w:spacing w:line="360" w:lineRule="auto"/>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80" w:type="dxa"/>
            <w:vAlign w:val="top"/>
          </w:tcPr>
          <w:p>
            <w:pPr>
              <w:spacing w:line="360" w:lineRule="auto"/>
              <w:ind w:left="424" w:leftChars="202" w:firstLine="2"/>
              <w:rPr>
                <w:sz w:val="24"/>
              </w:rPr>
            </w:pPr>
            <w:r>
              <w:rPr>
                <w:rFonts w:hint="eastAsia"/>
                <w:sz w:val="24"/>
              </w:rPr>
              <w:t>问题二</w:t>
            </w:r>
          </w:p>
        </w:tc>
        <w:tc>
          <w:tcPr>
            <w:tcW w:w="2348" w:type="dxa"/>
            <w:vAlign w:val="top"/>
          </w:tcPr>
          <w:p>
            <w:pPr>
              <w:spacing w:line="360" w:lineRule="auto"/>
              <w:rPr>
                <w:sz w:val="24"/>
              </w:rPr>
            </w:pPr>
          </w:p>
        </w:tc>
        <w:tc>
          <w:tcPr>
            <w:tcW w:w="3368" w:type="dxa"/>
            <w:vAlign w:val="top"/>
          </w:tcPr>
          <w:p>
            <w:pPr>
              <w:spacing w:line="360" w:lineRule="auto"/>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80" w:type="dxa"/>
            <w:vAlign w:val="top"/>
          </w:tcPr>
          <w:p>
            <w:pPr>
              <w:spacing w:line="360" w:lineRule="auto"/>
              <w:ind w:left="424" w:leftChars="202" w:firstLine="2"/>
              <w:rPr>
                <w:sz w:val="24"/>
              </w:rPr>
            </w:pPr>
            <w:r>
              <w:rPr>
                <w:rFonts w:hint="eastAsia"/>
                <w:sz w:val="24"/>
              </w:rPr>
              <w:t>问题三</w:t>
            </w:r>
          </w:p>
        </w:tc>
        <w:tc>
          <w:tcPr>
            <w:tcW w:w="2348" w:type="dxa"/>
            <w:vAlign w:val="top"/>
          </w:tcPr>
          <w:p>
            <w:pPr>
              <w:spacing w:line="360" w:lineRule="auto"/>
              <w:rPr>
                <w:sz w:val="24"/>
              </w:rPr>
            </w:pPr>
          </w:p>
        </w:tc>
        <w:tc>
          <w:tcPr>
            <w:tcW w:w="3368" w:type="dxa"/>
            <w:vAlign w:val="top"/>
          </w:tcPr>
          <w:p>
            <w:pPr>
              <w:spacing w:line="360" w:lineRule="auto"/>
              <w:ind w:firstLine="148" w:firstLineChars="62"/>
              <w:rPr>
                <w:sz w:val="24"/>
              </w:rPr>
            </w:pPr>
          </w:p>
        </w:tc>
      </w:tr>
    </w:tbl>
    <w:p>
      <w:pPr>
        <w:spacing w:line="360" w:lineRule="auto"/>
        <w:ind w:firstLine="480" w:firstLineChars="200"/>
        <w:rPr>
          <w:rFonts w:hint="eastAsia"/>
          <w:sz w:val="24"/>
        </w:rPr>
      </w:pPr>
      <w:r>
        <w:rPr>
          <w:rFonts w:hint="eastAsia"/>
          <w:sz w:val="24"/>
        </w:rPr>
        <w:t>1、小组合作，合作归纳</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r>
        <w:rPr>
          <w:rFonts w:hint="eastAsia"/>
          <w:sz w:val="24"/>
        </w:rPr>
        <w:t>师：在上面我们研究了三个问题。下面大家探讨一下，在这三个问题中的共同点是什么？不同点又是什么？从变量个数和变量间的对应关系。</w:t>
      </w:r>
    </w:p>
    <w:p>
      <w:pPr>
        <w:pStyle w:val="9"/>
        <w:spacing w:line="360" w:lineRule="auto"/>
        <w:ind w:left="360" w:firstLine="0" w:firstLineChars="0"/>
        <w:rPr>
          <w:rFonts w:hint="eastAsia" w:ascii="楷体" w:hAnsi="楷体" w:eastAsia="楷体"/>
          <w:sz w:val="24"/>
          <w:szCs w:val="24"/>
        </w:rPr>
      </w:pPr>
      <w:r>
        <w:rPr>
          <w:rFonts w:hint="eastAsia" w:ascii="楷体" w:hAnsi="楷体" w:eastAsia="楷体"/>
          <w:sz w:val="24"/>
          <w:szCs w:val="24"/>
        </w:rPr>
        <w:t>小组内交流上面问题的答案，梳理三个问题中的本质特征，填写表格，派代表展示，限时2分钟.</w:t>
      </w:r>
    </w:p>
    <w:p>
      <w:pPr>
        <w:pStyle w:val="9"/>
        <w:numPr>
          <w:ilvl w:val="0"/>
          <w:numId w:val="1"/>
        </w:numPr>
        <w:spacing w:line="360" w:lineRule="auto"/>
        <w:ind w:firstLineChars="0"/>
        <w:rPr>
          <w:rFonts w:ascii="Times New Roman" w:hAnsi="Times New Roman"/>
          <w:sz w:val="24"/>
          <w:szCs w:val="24"/>
        </w:rPr>
      </w:pPr>
      <w:r>
        <w:rPr>
          <w:rFonts w:hint="eastAsia" w:ascii="Times New Roman" w:hAnsi="Times New Roman"/>
          <w:sz w:val="24"/>
          <w:szCs w:val="24"/>
        </w:rPr>
        <w:t>小组内总结三个问题中的共同特征，互相说一说.</w:t>
      </w:r>
    </w:p>
    <w:p>
      <w:pPr>
        <w:pStyle w:val="9"/>
        <w:spacing w:line="360" w:lineRule="auto"/>
        <w:ind w:firstLine="0" w:firstLineChars="0"/>
        <w:rPr>
          <w:rFonts w:hint="eastAsia" w:ascii="Times New Roman" w:hAnsi="Times New Roman"/>
          <w:sz w:val="24"/>
          <w:szCs w:val="24"/>
        </w:rPr>
      </w:pPr>
      <w:r>
        <w:rPr>
          <w:rFonts w:hint="eastAsia" w:ascii="Times New Roman" w:hAnsi="Times New Roman"/>
          <w:sz w:val="24"/>
          <w:szCs w:val="24"/>
        </w:rPr>
        <w:t>（2）以小组为单位叙述函数的概念，并进行展示.</w:t>
      </w:r>
    </w:p>
    <w:p>
      <w:pPr>
        <w:spacing w:line="360" w:lineRule="auto"/>
        <w:ind w:left="105" w:firstLine="480" w:firstLineChars="200"/>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相同点是</w:t>
      </w:r>
      <w:r>
        <w:rPr>
          <w:rFonts w:hint="eastAsia" w:ascii="楷体" w:hAnsi="楷体" w:eastAsia="楷体"/>
          <w:sz w:val="24"/>
        </w:rPr>
        <w:t>：这三个问题中都研究了两个变量。</w:t>
      </w:r>
      <w:r>
        <w:rPr>
          <w:rFonts w:hint="eastAsia" w:ascii="楷体" w:hAnsi="楷体" w:eastAsia="楷体"/>
          <w:b/>
          <w:sz w:val="24"/>
        </w:rPr>
        <w:t>不同点是</w:t>
      </w:r>
      <w:r>
        <w:rPr>
          <w:rFonts w:hint="eastAsia" w:ascii="楷体" w:hAnsi="楷体" w:eastAsia="楷体"/>
          <w:sz w:val="24"/>
        </w:rPr>
        <w:t>：在第一个问题中，是以图象的形式表示两个变量之间的关系；第二个问题中是以表格的形式表示两个变量间的关系；第三个问题是以关系式来表示两个变量间的关系的。）</w:t>
      </w:r>
    </w:p>
    <w:p>
      <w:pPr>
        <w:spacing w:line="360" w:lineRule="auto"/>
        <w:ind w:left="105" w:firstLine="480" w:firstLineChars="200"/>
        <w:rPr>
          <w:sz w:val="24"/>
        </w:rPr>
      </w:pPr>
      <w:r>
        <w:rPr>
          <w:rFonts w:hint="eastAsia"/>
          <w:sz w:val="24"/>
        </w:rPr>
        <w:t>设计意图：</w:t>
      </w:r>
    </w:p>
    <w:p>
      <w:pPr>
        <w:spacing w:line="360" w:lineRule="auto"/>
        <w:ind w:left="105" w:firstLine="480" w:firstLineChars="200"/>
        <w:rPr>
          <w:rFonts w:hint="eastAsia"/>
          <w:sz w:val="24"/>
        </w:rPr>
      </w:pPr>
      <w:r>
        <w:rPr>
          <w:rFonts w:hint="eastAsia" w:ascii="楷体" w:hAnsi="楷体" w:eastAsia="楷体"/>
          <w:sz w:val="24"/>
        </w:rPr>
        <w:t>通过对这三个问题的研究，明确“给定其中某一个变量的值，相应地就确定了另一个变量的值”这一共性。对教师提出的每个问题，结合学生的思维最近发展区设置分别填空，降低了抽象出函数的难度.通过先自学再小组合作学习的形式，充分发挥学生的积极主动性，锻炼学生的独立思考能力和与他人交流的意识，为学生归纳函数本质特征、叙述函数概念搭建脚手架</w:t>
      </w:r>
      <w:r>
        <w:rPr>
          <w:rFonts w:hint="eastAsia"/>
          <w:sz w:val="24"/>
        </w:rPr>
        <w:t>.</w:t>
      </w:r>
    </w:p>
    <w:p>
      <w:pPr>
        <w:spacing w:line="360" w:lineRule="auto"/>
        <w:ind w:left="105" w:firstLine="480" w:firstLineChars="200"/>
        <w:rPr>
          <w:rFonts w:hint="eastAsia"/>
          <w:sz w:val="24"/>
        </w:rPr>
      </w:pPr>
    </w:p>
    <w:p>
      <w:pPr>
        <w:spacing w:line="360" w:lineRule="auto"/>
        <w:ind w:firstLine="482" w:firstLineChars="200"/>
        <w:rPr>
          <w:rFonts w:hint="eastAsia"/>
          <w:b/>
          <w:sz w:val="24"/>
        </w:rPr>
      </w:pPr>
      <w:r>
        <w:rPr>
          <w:rFonts w:hint="eastAsia"/>
          <w:b/>
          <w:sz w:val="24"/>
        </w:rPr>
        <w:t>2、函数的概念</w:t>
      </w:r>
    </w:p>
    <w:p>
      <w:pPr>
        <w:pStyle w:val="3"/>
        <w:spacing w:line="360" w:lineRule="auto"/>
        <w:ind w:firstLine="480" w:firstLineChars="200"/>
        <w:rPr>
          <w:rFonts w:hint="eastAsia"/>
        </w:rPr>
      </w:pPr>
      <w:r>
        <w:rPr>
          <w:rFonts w:hint="eastAsia"/>
        </w:rPr>
        <w:t>在上面各例中，都有两个变量，给定其中某一个变量的值，相应地就确定另一个变量的值。</w:t>
      </w:r>
    </w:p>
    <w:p>
      <w:pPr>
        <w:spacing w:line="360" w:lineRule="auto"/>
        <w:ind w:firstLine="480" w:firstLineChars="200"/>
        <w:rPr>
          <w:rFonts w:hint="eastAsia"/>
          <w:sz w:val="24"/>
        </w:rPr>
      </w:pPr>
      <w:r>
        <w:rPr>
          <w:rFonts w:hint="eastAsia"/>
          <w:sz w:val="24"/>
        </w:rPr>
        <w:t>一般地，在某个变化过程中，有两个变量x和y，如果给定一个x值，相应地就确定了一个y值，那么我们称y是x的函数，其中x是自变量，y是因变量。</w:t>
      </w:r>
    </w:p>
    <w:p>
      <w:pPr>
        <w:spacing w:line="360" w:lineRule="auto"/>
        <w:ind w:firstLine="480" w:firstLineChars="200"/>
        <w:rPr>
          <w:rFonts w:hint="eastAsia" w:ascii="宋体" w:hAnsi="宋体"/>
          <w:sz w:val="24"/>
        </w:rPr>
      </w:pPr>
      <w:r>
        <w:rPr>
          <w:rFonts w:hint="eastAsia"/>
          <w:sz w:val="24"/>
        </w:rPr>
        <w:t>归纳出函数概念后，留几分钟时间给学生消化理解概念，并提出自己的不理解的地方，教师再提出：</w:t>
      </w:r>
    </w:p>
    <w:p>
      <w:pPr>
        <w:spacing w:line="360" w:lineRule="auto"/>
        <w:ind w:firstLine="480" w:firstLineChars="200"/>
        <w:rPr>
          <w:rFonts w:hint="eastAsia"/>
          <w:sz w:val="24"/>
        </w:rPr>
      </w:pPr>
      <w:r>
        <w:rPr>
          <w:rFonts w:hint="eastAsia"/>
          <w:sz w:val="24"/>
        </w:rPr>
        <w:t>（1）上面问题中的自变量和因变量吗？</w:t>
      </w:r>
    </w:p>
    <w:p>
      <w:pPr>
        <w:spacing w:line="360" w:lineRule="auto"/>
        <w:ind w:firstLine="480" w:firstLineChars="200"/>
        <w:rPr>
          <w:rFonts w:hint="eastAsia"/>
          <w:sz w:val="24"/>
        </w:rPr>
      </w:pPr>
      <w:r>
        <w:rPr>
          <w:rFonts w:hint="eastAsia"/>
          <w:sz w:val="24"/>
        </w:rPr>
        <w:t>（2）你能举出生活中是函数的例子吗？</w:t>
      </w:r>
    </w:p>
    <w:p>
      <w:pPr>
        <w:spacing w:line="360" w:lineRule="auto"/>
        <w:ind w:firstLine="480" w:firstLineChars="200"/>
        <w:rPr>
          <w:rFonts w:hint="eastAsia"/>
          <w:sz w:val="24"/>
        </w:rPr>
      </w:pPr>
      <w:r>
        <w:rPr>
          <w:rFonts w:hint="eastAsia"/>
          <w:sz w:val="24"/>
        </w:rPr>
        <w:t>（3）你是怎样理解“确定”这两个字的含义的？</w:t>
      </w:r>
    </w:p>
    <w:p>
      <w:pPr>
        <w:spacing w:line="360" w:lineRule="auto"/>
        <w:ind w:firstLine="480" w:firstLineChars="200"/>
        <w:rPr>
          <w:rFonts w:hint="eastAsia"/>
          <w:sz w:val="24"/>
        </w:rPr>
      </w:pPr>
      <w:r>
        <w:rPr>
          <w:rFonts w:hint="eastAsia"/>
          <w:sz w:val="24"/>
        </w:rPr>
        <w:t>学生分组讨论，交流以后，教师点评。</w:t>
      </w:r>
    </w:p>
    <w:p>
      <w:pPr>
        <w:spacing w:line="360" w:lineRule="auto"/>
        <w:ind w:firstLine="480" w:firstLineChars="200"/>
        <w:rPr>
          <w:rFonts w:hint="eastAsia" w:ascii="宋体" w:hAnsi="宋体"/>
          <w:sz w:val="24"/>
        </w:rPr>
      </w:pPr>
      <w:r>
        <w:rPr>
          <w:rFonts w:hint="eastAsia" w:ascii="宋体" w:hAnsi="宋体"/>
          <w:sz w:val="24"/>
        </w:rPr>
        <w:t>理解函数概念应把握三点：</w:t>
      </w:r>
    </w:p>
    <w:p>
      <w:pPr>
        <w:spacing w:line="360" w:lineRule="auto"/>
        <w:ind w:firstLine="480" w:firstLineChars="200"/>
        <w:rPr>
          <w:rFonts w:ascii="宋体" w:hAnsi="宋体"/>
          <w:sz w:val="24"/>
        </w:rPr>
      </w:pPr>
      <w:r>
        <w:rPr>
          <w:rFonts w:hint="eastAsia" w:ascii="宋体" w:hAnsi="宋体"/>
          <w:sz w:val="24"/>
        </w:rPr>
        <w:t>（1）一个变化过程；（2）两个变量；（3）对于一个变量的每一个值，另一个变量都有唯一的值与它对应，即是一种对应关系。判断两个量是否具有函数关系就以这三点为依据。</w:t>
      </w:r>
    </w:p>
    <w:p>
      <w:pPr>
        <w:spacing w:line="360" w:lineRule="auto"/>
        <w:ind w:firstLine="480" w:firstLineChars="200"/>
        <w:rPr>
          <w:rFonts w:ascii="华文宋体" w:hAnsi="华文宋体" w:eastAsia="华文宋体"/>
          <w:sz w:val="24"/>
        </w:rPr>
      </w:pPr>
      <w:r>
        <w:rPr>
          <w:rFonts w:hint="eastAsia" w:ascii="华文宋体" w:hAnsi="华文宋体" w:eastAsia="华文宋体"/>
          <w:sz w:val="24"/>
        </w:rPr>
        <w:t>设计意图：</w:t>
      </w:r>
    </w:p>
    <w:p>
      <w:pPr>
        <w:spacing w:line="360" w:lineRule="auto"/>
        <w:ind w:firstLine="480" w:firstLineChars="200"/>
        <w:rPr>
          <w:rFonts w:hint="eastAsia" w:ascii="楷体" w:hAnsi="楷体" w:eastAsia="楷体"/>
          <w:sz w:val="24"/>
        </w:rPr>
      </w:pPr>
      <w:r>
        <w:rPr>
          <w:rFonts w:hint="eastAsia" w:ascii="楷体" w:hAnsi="楷体" w:eastAsia="楷体"/>
          <w:sz w:val="24"/>
        </w:rPr>
        <w:t>通过问题串，实现学生对函数概念的辨析，加深对函数的理解；让学生举例，体会数学与现实世界的紧密联系.</w:t>
      </w:r>
    </w:p>
    <w:p>
      <w:pPr>
        <w:spacing w:line="360" w:lineRule="auto"/>
        <w:ind w:firstLine="480" w:firstLineChars="200"/>
        <w:rPr>
          <w:rFonts w:hint="eastAsia"/>
          <w:sz w:val="24"/>
        </w:rPr>
      </w:pPr>
      <w:r>
        <w:rPr>
          <w:rFonts w:hint="eastAsia"/>
          <w:sz w:val="24"/>
        </w:rPr>
        <w:t>3、想一想</w:t>
      </w:r>
    </w:p>
    <w:p>
      <w:pPr>
        <w:spacing w:line="360" w:lineRule="auto"/>
        <w:ind w:firstLine="480" w:firstLineChars="200"/>
        <w:rPr>
          <w:rFonts w:hint="eastAsia"/>
          <w:sz w:val="24"/>
        </w:rPr>
      </w:pPr>
      <w:r>
        <w:rPr>
          <w:rFonts w:hint="eastAsia"/>
          <w:sz w:val="24"/>
        </w:rPr>
        <w:t>上述问题中，自变量能取哪些值？</w:t>
      </w:r>
    </w:p>
    <w:p>
      <w:pPr>
        <w:spacing w:line="360" w:lineRule="auto"/>
        <w:ind w:firstLine="480" w:firstLineChars="200"/>
        <w:rPr>
          <w:rFonts w:hint="eastAsia"/>
          <w:sz w:val="24"/>
        </w:rPr>
      </w:pPr>
      <w:r>
        <w:rPr>
          <w:rFonts w:hint="eastAsia"/>
          <w:sz w:val="24"/>
        </w:rPr>
        <w:t>（问题1中</w:t>
      </w:r>
      <w:r>
        <w:rPr>
          <w:rFonts w:hint="eastAsia" w:ascii="宋体" w:hAnsi="宋体"/>
          <w:sz w:val="24"/>
        </w:rPr>
        <w:t>t≥0；问题2中自变量n＞0的整数；问题3中自变量t≥0.</w:t>
      </w:r>
      <w:r>
        <w:rPr>
          <w:rFonts w:ascii="宋体" w:hAnsi="宋体"/>
          <w:sz w:val="24"/>
        </w:rPr>
        <w:t>）</w:t>
      </w:r>
    </w:p>
    <w:p>
      <w:pPr>
        <w:spacing w:line="360" w:lineRule="auto"/>
        <w:ind w:firstLine="480" w:firstLineChars="200"/>
        <w:rPr>
          <w:rFonts w:hint="eastAsia"/>
          <w:sz w:val="24"/>
        </w:rPr>
      </w:pPr>
      <w:r>
        <w:rPr>
          <w:rFonts w:hint="eastAsia"/>
          <w:sz w:val="24"/>
        </w:rPr>
        <w:t>概念对于自变量在可取值范围内的一个确定的值a，函数有唯一确定的对应值，这个对应值称为当自变量等于a时的</w:t>
      </w:r>
      <w:r>
        <w:rPr>
          <w:rFonts w:hint="eastAsia"/>
          <w:b/>
          <w:sz w:val="24"/>
        </w:rPr>
        <w:t>函数值</w:t>
      </w:r>
      <w:r>
        <w:rPr>
          <w:rFonts w:hint="eastAsia"/>
          <w:sz w:val="24"/>
        </w:rPr>
        <w:t>。</w:t>
      </w:r>
    </w:p>
    <w:p>
      <w:pPr>
        <w:spacing w:line="360" w:lineRule="auto"/>
        <w:ind w:firstLine="480" w:firstLineChars="200"/>
        <w:rPr>
          <w:rFonts w:hint="eastAsia"/>
          <w:sz w:val="24"/>
        </w:rPr>
      </w:pPr>
      <w:r>
        <w:rPr>
          <w:rFonts w:hint="eastAsia"/>
          <w:sz w:val="24"/>
        </w:rPr>
        <w:t>（如：</w:t>
      </w:r>
      <w:r>
        <w:rPr>
          <w:rFonts w:hint="eastAsia" w:ascii="宋体" w:hAnsi="宋体"/>
          <w:sz w:val="24"/>
        </w:rPr>
        <w:t>当t=-43时，T的值（230）叫做t=-43时的函数值。）</w:t>
      </w:r>
    </w:p>
    <w:p>
      <w:pPr>
        <w:rPr>
          <w:rFonts w:ascii="楷体" w:hAnsi="楷体" w:eastAsia="楷体"/>
          <w:sz w:val="24"/>
        </w:rPr>
      </w:pPr>
    </w:p>
    <w:p>
      <w:pPr>
        <w:rPr>
          <w:rFonts w:ascii="华文宋体" w:hAnsi="华文宋体" w:eastAsia="华文宋体"/>
          <w:sz w:val="24"/>
        </w:rPr>
      </w:pPr>
      <w:r>
        <w:rPr>
          <w:rFonts w:hint="eastAsia" w:ascii="华文宋体" w:hAnsi="华文宋体" w:eastAsia="华文宋体"/>
          <w:sz w:val="24"/>
        </w:rPr>
        <w:t>设计意图：</w:t>
      </w:r>
    </w:p>
    <w:p>
      <w:pPr>
        <w:ind w:firstLine="720" w:firstLineChars="300"/>
        <w:rPr>
          <w:rFonts w:ascii="楷体" w:hAnsi="楷体" w:eastAsia="楷体"/>
          <w:sz w:val="24"/>
        </w:rPr>
      </w:pPr>
      <w:r>
        <w:rPr>
          <w:rFonts w:hint="eastAsia" w:ascii="楷体" w:hAnsi="楷体" w:eastAsia="楷体"/>
          <w:sz w:val="24"/>
        </w:rPr>
        <w:t xml:space="preserve">该问题的设置，有利于让学生体会到自变量的取值不仅可以是正数，还可以是负数或零，从而使学生对自变量的取值范围有更全面的认识. </w:t>
      </w:r>
    </w:p>
    <w:p>
      <w:pPr>
        <w:rPr>
          <w:rFonts w:ascii="宋体" w:hAnsi="宋体"/>
          <w:b/>
          <w:color w:val="000000"/>
          <w:sz w:val="24"/>
        </w:rPr>
      </w:pPr>
    </w:p>
    <w:p>
      <w:pPr>
        <w:ind w:firstLine="480" w:firstLineChars="200"/>
        <w:rPr>
          <w:rFonts w:ascii="宋体" w:hAnsi="宋体"/>
          <w:color w:val="000000"/>
          <w:sz w:val="24"/>
        </w:rPr>
      </w:pPr>
      <w:r>
        <w:rPr>
          <w:rFonts w:ascii="宋体" w:hAnsi="宋体"/>
          <w:color w:val="000000"/>
          <w:sz w:val="24"/>
        </w:rPr>
        <w:t>4</w:t>
      </w:r>
      <w:r>
        <w:rPr>
          <w:rFonts w:hint="eastAsia" w:ascii="宋体" w:hAnsi="宋体"/>
          <w:color w:val="000000"/>
          <w:sz w:val="24"/>
        </w:rPr>
        <w:t>．再通过对上面3个情境的比较，引导学生思考三个情境呈现形式的不同（依次以图像、代数表达式、表格的形式反映两个变量之间的关系），得出函数常用的三种表示方法：</w:t>
      </w:r>
    </w:p>
    <w:p>
      <w:pPr>
        <w:numPr>
          <w:ilvl w:val="2"/>
          <w:numId w:val="2"/>
        </w:numPr>
        <w:rPr>
          <w:rFonts w:hint="eastAsia" w:ascii="宋体" w:hAnsi="宋体"/>
          <w:color w:val="000000"/>
          <w:sz w:val="24"/>
        </w:rPr>
      </w:pPr>
      <w:r>
        <w:rPr>
          <w:rFonts w:hint="eastAsia" w:ascii="宋体" w:hAnsi="宋体"/>
          <w:color w:val="000000"/>
          <w:sz w:val="24"/>
        </w:rPr>
        <w:t>图象法 ；  （2）列表法 ；  （3）解析法。</w:t>
      </w:r>
    </w:p>
    <w:p>
      <w:pPr>
        <w:rPr>
          <w:rFonts w:hint="eastAsia" w:ascii="宋体" w:hAnsi="宋体"/>
          <w:b/>
          <w:color w:val="000000"/>
          <w:sz w:val="24"/>
        </w:rPr>
      </w:pPr>
      <w:r>
        <w:rPr>
          <w:rFonts w:hint="eastAsia" w:ascii="宋体" w:hAnsi="宋体"/>
          <w:b/>
          <w:color w:val="000000"/>
          <w:sz w:val="24"/>
        </w:rPr>
        <w:t>设计意图：</w:t>
      </w:r>
    </w:p>
    <w:p>
      <w:pPr>
        <w:spacing w:line="360" w:lineRule="auto"/>
        <w:ind w:left="105" w:firstLine="480" w:firstLineChars="200"/>
        <w:rPr>
          <w:rFonts w:hint="eastAsia"/>
          <w:sz w:val="24"/>
        </w:rPr>
      </w:pPr>
      <w:r>
        <w:rPr>
          <w:rFonts w:hint="eastAsia" w:ascii="宋体" w:hAnsi="宋体"/>
          <w:color w:val="000000"/>
          <w:sz w:val="24"/>
        </w:rPr>
        <w:t>通过小组合作，学生讨论，教师引导归纳，比较异同点，揭示函数的本质概念和不同的表示方法。</w:t>
      </w:r>
    </w:p>
    <w:p>
      <w:pPr>
        <w:ind w:firstLine="480" w:firstLineChars="200"/>
        <w:rPr>
          <w:rFonts w:hint="eastAsia" w:ascii="宋体" w:hAnsi="宋体"/>
          <w:color w:val="000000"/>
          <w:sz w:val="24"/>
        </w:rPr>
      </w:pPr>
      <w:r>
        <w:rPr>
          <w:rFonts w:hint="eastAsia" w:ascii="宋体" w:hAnsi="宋体"/>
          <w:color w:val="000000"/>
          <w:sz w:val="24"/>
        </w:rPr>
        <w:t>教学过程中，由于有了七年级较好的铺垫，学生都能顺利地抽象出有关概念。</w:t>
      </w:r>
      <w:r>
        <w:rPr>
          <w:rFonts w:ascii="宋体" w:hAnsi="宋体"/>
          <w:color w:val="000000"/>
          <w:sz w:val="24"/>
        </w:rPr>
        <w:t xml:space="preserve"> </w:t>
      </w:r>
    </w:p>
    <w:p>
      <w:pPr>
        <w:ind w:firstLine="480" w:firstLineChars="200"/>
        <w:rPr>
          <w:rFonts w:hint="eastAsia" w:ascii="宋体" w:hAnsi="宋体"/>
          <w:color w:val="000000"/>
          <w:sz w:val="24"/>
        </w:rPr>
      </w:pPr>
    </w:p>
    <w:p>
      <w:pPr>
        <w:rPr>
          <w:rFonts w:hint="eastAsia" w:ascii="ˎ̥" w:hAnsi="ˎ̥" w:cs="宋体"/>
          <w:b/>
          <w:color w:val="000000"/>
          <w:kern w:val="0"/>
          <w:sz w:val="24"/>
        </w:rPr>
      </w:pPr>
      <w:r>
        <w:rPr>
          <w:rFonts w:hint="eastAsia" w:ascii="ˎ̥" w:hAnsi="ˎ̥" w:cs="宋体"/>
          <w:b/>
          <w:color w:val="000000"/>
          <w:kern w:val="0"/>
          <w:sz w:val="24"/>
        </w:rPr>
        <w:t>任务四：理解概念，辨析与巩固</w:t>
      </w:r>
    </w:p>
    <w:p>
      <w:pPr>
        <w:rPr>
          <w:rFonts w:hint="eastAsia" w:ascii="宋体" w:hAnsi="宋体"/>
          <w:b/>
          <w:bCs/>
          <w:color w:val="000000"/>
          <w:sz w:val="24"/>
        </w:rPr>
      </w:pPr>
      <w:r>
        <w:rPr>
          <w:rFonts w:hint="eastAsia" w:ascii="宋体" w:hAnsi="宋体"/>
          <w:b/>
          <w:bCs/>
          <w:color w:val="000000"/>
          <w:sz w:val="24"/>
        </w:rPr>
        <w:t xml:space="preserve"> </w:t>
      </w:r>
    </w:p>
    <w:p>
      <w:pPr>
        <w:rPr>
          <w:rFonts w:ascii="宋体" w:hAnsi="宋体"/>
          <w:color w:val="000000"/>
          <w:sz w:val="24"/>
        </w:rPr>
      </w:pPr>
      <w:r>
        <w:rPr>
          <w:rFonts w:hint="eastAsia" w:ascii="宋体" w:hAnsi="宋体"/>
          <w:bCs/>
          <w:color w:val="000000"/>
          <w:sz w:val="24"/>
        </w:rPr>
        <w:t>1</w:t>
      </w:r>
      <w:r>
        <w:rPr>
          <w:rFonts w:hint="eastAsia" w:ascii="宋体" w:hAnsi="宋体"/>
          <w:color w:val="000000"/>
          <w:sz w:val="24"/>
        </w:rPr>
        <w:t>．回顾</w:t>
      </w:r>
      <w:r>
        <w:rPr>
          <w:rFonts w:hint="eastAsia" w:ascii="宋体" w:hAnsi="宋体"/>
          <w:bCs/>
          <w:color w:val="000000"/>
          <w:sz w:val="24"/>
        </w:rPr>
        <w:t>常量与变量的概念</w:t>
      </w:r>
    </w:p>
    <w:p>
      <w:pPr>
        <w:ind w:firstLine="480" w:firstLineChars="200"/>
        <w:rPr>
          <w:rFonts w:hint="eastAsia" w:ascii="宋体" w:hAnsi="宋体"/>
          <w:bCs/>
          <w:color w:val="000000"/>
          <w:sz w:val="24"/>
        </w:rPr>
      </w:pPr>
      <w:r>
        <w:rPr>
          <w:rFonts w:hint="eastAsia" w:ascii="宋体" w:hAnsi="宋体"/>
          <w:bCs/>
          <w:color w:val="000000"/>
          <w:sz w:val="24"/>
        </w:rPr>
        <w:t>常量：在某一变化过程中,始终保持不变的量；</w:t>
      </w:r>
    </w:p>
    <w:p>
      <w:pPr>
        <w:ind w:firstLine="480" w:firstLineChars="200"/>
        <w:rPr>
          <w:rFonts w:ascii="宋体" w:hAnsi="宋体"/>
          <w:bCs/>
          <w:color w:val="000000"/>
          <w:sz w:val="24"/>
        </w:rPr>
      </w:pPr>
      <w:r>
        <w:rPr>
          <w:rFonts w:hint="eastAsia" w:ascii="宋体" w:hAnsi="宋体"/>
          <w:bCs/>
          <w:color w:val="000000"/>
          <w:sz w:val="24"/>
        </w:rPr>
        <w:t>变量：在某一变化过程中,可以取不同数值的量．</w:t>
      </w:r>
    </w:p>
    <w:p>
      <w:pPr>
        <w:spacing w:line="360" w:lineRule="auto"/>
        <w:rPr>
          <w:b/>
          <w:sz w:val="24"/>
        </w:rPr>
      </w:pPr>
      <w:r>
        <w:rPr>
          <w:rFonts w:hint="eastAsia"/>
          <w:b/>
          <w:sz w:val="24"/>
        </w:rPr>
        <w:t>2.典例分析</w:t>
      </w:r>
    </w:p>
    <w:p>
      <w:pPr>
        <w:spacing w:line="360" w:lineRule="auto"/>
        <w:rPr>
          <w:rFonts w:hint="eastAsia"/>
          <w:sz w:val="24"/>
        </w:rPr>
      </w:pPr>
      <w:r>
        <w:rPr>
          <w:rFonts w:hint="eastAsia"/>
          <w:sz w:val="24"/>
        </w:rPr>
        <w:t>（1）指出下列变化关系中，哪些y是x的函数？那些不是？</w:t>
      </w:r>
    </w:p>
    <w:p>
      <w:pPr>
        <w:spacing w:line="360" w:lineRule="auto"/>
        <w:ind w:firstLine="480" w:firstLineChars="200"/>
        <w:rPr>
          <w:rFonts w:hint="eastAsia"/>
          <w:sz w:val="24"/>
        </w:rPr>
      </w:pPr>
      <w:r>
        <w:rPr>
          <w:rFonts w:hint="eastAsia"/>
          <w:sz w:val="24"/>
        </w:rPr>
        <w:t>①xy=2；②x</w:t>
      </w:r>
      <w:r>
        <w:rPr>
          <w:rFonts w:hint="eastAsia"/>
          <w:sz w:val="24"/>
          <w:vertAlign w:val="superscript"/>
        </w:rPr>
        <w:t>2</w:t>
      </w:r>
      <w:r>
        <w:rPr>
          <w:rFonts w:hint="eastAsia"/>
          <w:sz w:val="24"/>
        </w:rPr>
        <w:t>+y</w:t>
      </w:r>
      <w:r>
        <w:rPr>
          <w:rFonts w:hint="eastAsia"/>
          <w:sz w:val="24"/>
          <w:vertAlign w:val="superscript"/>
        </w:rPr>
        <w:t>2</w:t>
      </w:r>
      <w:r>
        <w:rPr>
          <w:rFonts w:hint="eastAsia"/>
          <w:sz w:val="24"/>
        </w:rPr>
        <w:t>=10；③x+y=5；④∣</w:t>
      </w:r>
      <w:r>
        <w:rPr>
          <w:rFonts w:hint="eastAsia" w:ascii="宋体" w:hAnsi="宋体"/>
          <w:sz w:val="24"/>
        </w:rPr>
        <w:t>y∣=3x+1；⑤y=x</w:t>
      </w:r>
      <w:r>
        <w:rPr>
          <w:rFonts w:hint="eastAsia" w:ascii="宋体" w:hAnsi="宋体"/>
          <w:sz w:val="24"/>
          <w:vertAlign w:val="superscript"/>
        </w:rPr>
        <w:t>2</w:t>
      </w:r>
      <w:r>
        <w:rPr>
          <w:rFonts w:hint="eastAsia" w:ascii="宋体" w:hAnsi="宋体"/>
          <w:sz w:val="24"/>
        </w:rPr>
        <w:t>-4x+5</w:t>
      </w:r>
    </w:p>
    <w:p>
      <w:pPr>
        <w:rPr>
          <w:rFonts w:ascii="宋体" w:hAnsi="宋体"/>
          <w:color w:val="000000"/>
          <w:sz w:val="24"/>
        </w:rPr>
      </w:pPr>
      <w:r>
        <w:rPr>
          <w:rFonts w:hint="eastAsia" w:ascii="宋体" w:hAnsi="宋体"/>
          <w:color w:val="000000"/>
          <w:sz w:val="24"/>
        </w:rPr>
        <w:t>（2）指出下列关系式中的变量与常量：</w:t>
      </w:r>
    </w:p>
    <w:p>
      <w:pPr>
        <w:ind w:firstLine="480" w:firstLineChars="200"/>
        <w:rPr>
          <w:rFonts w:ascii="宋体" w:hAnsi="宋体"/>
          <w:color w:val="000000"/>
          <w:sz w:val="24"/>
          <w:lang w:val="ru-RU"/>
        </w:rPr>
      </w:pPr>
      <w:r>
        <w:rPr>
          <w:rFonts w:hint="eastAsia"/>
          <w:sz w:val="24"/>
        </w:rPr>
        <w:t>①</w:t>
      </w:r>
      <w:r>
        <w:rPr>
          <w:rFonts w:hint="eastAsia" w:ascii="宋体" w:hAnsi="宋体"/>
          <w:color w:val="000000"/>
          <w:sz w:val="24"/>
        </w:rPr>
        <w:t>球的表面积S（cm</w:t>
      </w:r>
      <w:r>
        <w:rPr>
          <w:rFonts w:hint="eastAsia" w:ascii="宋体" w:hAnsi="宋体"/>
          <w:color w:val="000000"/>
          <w:sz w:val="24"/>
          <w:vertAlign w:val="superscript"/>
        </w:rPr>
        <w:t>2</w:t>
      </w:r>
      <w:r>
        <w:rPr>
          <w:rFonts w:hint="eastAsia" w:ascii="宋体" w:hAnsi="宋体"/>
          <w:color w:val="000000"/>
          <w:sz w:val="24"/>
        </w:rPr>
        <w:t>）与球半径R（cm)的关系式是Ｓ＝４</w:t>
      </w:r>
      <w:r>
        <w:rPr>
          <w:rFonts w:ascii="宋体" w:hAnsi="宋体"/>
          <w:color w:val="000000"/>
          <w:position w:val="-6"/>
          <w:sz w:val="24"/>
        </w:rPr>
        <w:object>
          <v:shape id="_x0000_i1025" o:spt="75" type="#_x0000_t75" style="height:11pt;width:11pt;" o:ole="t" filled="f" o:preferrelative="t" stroked="f" coordsize="21600,21600">
            <v:path/>
            <v:fill on="f" alignshape="1" focussize="0,0"/>
            <v:stroke on="f"/>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ascii="宋体" w:hAnsi="宋体"/>
          <w:color w:val="000000"/>
          <w:sz w:val="24"/>
        </w:rPr>
        <w:t>R</w:t>
      </w:r>
      <w:r>
        <w:rPr>
          <w:rFonts w:hint="eastAsia" w:ascii="宋体" w:hAnsi="宋体"/>
          <w:color w:val="000000"/>
          <w:sz w:val="24"/>
          <w:vertAlign w:val="superscript"/>
        </w:rPr>
        <w:t>2</w:t>
      </w:r>
    </w:p>
    <w:p>
      <w:pPr>
        <w:ind w:firstLine="480" w:firstLineChars="200"/>
        <w:rPr>
          <w:rFonts w:hint="eastAsia" w:ascii="宋体" w:hAnsi="宋体"/>
          <w:color w:val="000000"/>
          <w:sz w:val="24"/>
          <w:vertAlign w:val="superscript"/>
        </w:rPr>
      </w:pPr>
      <w:r>
        <w:rPr>
          <w:rFonts w:hint="eastAsia"/>
          <w:sz w:val="24"/>
        </w:rPr>
        <w:t>②</w:t>
      </w:r>
      <w:r>
        <w:rPr>
          <w:rFonts w:hint="eastAsia" w:ascii="宋体" w:hAnsi="宋体"/>
          <w:color w:val="000000"/>
          <w:sz w:val="24"/>
        </w:rPr>
        <w:t>以固定的速度V</w:t>
      </w:r>
      <w:r>
        <w:rPr>
          <w:rFonts w:hint="eastAsia" w:ascii="宋体" w:hAnsi="宋体"/>
          <w:color w:val="000000"/>
          <w:sz w:val="24"/>
          <w:vertAlign w:val="subscript"/>
        </w:rPr>
        <w:t>0</w:t>
      </w:r>
      <w:r>
        <w:rPr>
          <w:rFonts w:hint="eastAsia" w:ascii="宋体" w:hAnsi="宋体"/>
          <w:color w:val="000000"/>
          <w:sz w:val="24"/>
        </w:rPr>
        <w:t>（米／秒）向上抛一个球，小球的高度ｈ（米）与小球运动的时间ｔ（秒）之间的关系式是ｈ＝V</w:t>
      </w:r>
      <w:r>
        <w:rPr>
          <w:rFonts w:hint="eastAsia" w:ascii="宋体" w:hAnsi="宋体"/>
          <w:color w:val="000000"/>
          <w:sz w:val="24"/>
          <w:vertAlign w:val="subscript"/>
        </w:rPr>
        <w:t>0</w:t>
      </w:r>
      <w:r>
        <w:rPr>
          <w:rFonts w:hint="eastAsia" w:ascii="宋体" w:hAnsi="宋体"/>
          <w:color w:val="000000"/>
          <w:sz w:val="24"/>
        </w:rPr>
        <w:t>t-4.9t</w:t>
      </w:r>
      <w:r>
        <w:rPr>
          <w:rFonts w:hint="eastAsia" w:ascii="宋体" w:hAnsi="宋体"/>
          <w:color w:val="000000"/>
          <w:sz w:val="24"/>
          <w:vertAlign w:val="superscript"/>
        </w:rPr>
        <w:t>2</w:t>
      </w:r>
      <w:r>
        <w:rPr>
          <w:rFonts w:hint="eastAsia" w:ascii="宋体" w:hAnsi="宋体"/>
          <w:color w:val="000000"/>
          <w:sz w:val="24"/>
        </w:rPr>
        <w:t>.</w:t>
      </w:r>
    </w:p>
    <w:p>
      <w:pPr>
        <w:spacing w:line="360" w:lineRule="auto"/>
        <w:ind w:firstLine="482" w:firstLineChars="200"/>
        <w:rPr>
          <w:rFonts w:hint="eastAsia"/>
          <w:sz w:val="24"/>
        </w:rPr>
      </w:pPr>
      <w:r>
        <w:rPr>
          <w:rFonts w:hint="eastAsia"/>
          <w:b/>
          <w:sz w:val="24"/>
        </w:rPr>
        <w:t>及时练习</w:t>
      </w:r>
      <w:r>
        <w:rPr>
          <w:rFonts w:hint="eastAsia"/>
          <w:sz w:val="24"/>
        </w:rPr>
        <w:t>:教材P77页  随堂练习</w:t>
      </w:r>
    </w:p>
    <w:p>
      <w:pPr>
        <w:rPr>
          <w:rFonts w:hint="eastAsia" w:ascii="宋体" w:hAnsi="宋体"/>
          <w:color w:val="000000"/>
          <w:sz w:val="24"/>
        </w:rPr>
      </w:pPr>
    </w:p>
    <w:p>
      <w:pPr>
        <w:rPr>
          <w:rFonts w:hint="eastAsia" w:ascii="宋体" w:hAnsi="宋体"/>
          <w:color w:val="000000"/>
          <w:sz w:val="24"/>
        </w:rPr>
      </w:pPr>
      <w:r>
        <w:rPr>
          <w:rFonts w:hint="eastAsia" w:ascii="宋体" w:hAnsi="宋体"/>
          <w:color w:val="000000"/>
          <w:sz w:val="24"/>
        </w:rPr>
        <w:t>设计</w:t>
      </w:r>
      <w:r>
        <w:rPr>
          <w:rFonts w:hint="eastAsia" w:ascii="宋体" w:hAnsi="宋体"/>
          <w:b/>
          <w:color w:val="000000"/>
          <w:sz w:val="24"/>
        </w:rPr>
        <w:t>意图：</w:t>
      </w:r>
    </w:p>
    <w:p>
      <w:pPr>
        <w:ind w:firstLine="480" w:firstLineChars="200"/>
        <w:rPr>
          <w:rFonts w:hint="eastAsia" w:ascii="楷体" w:hAnsi="楷体" w:eastAsia="楷体"/>
          <w:color w:val="000000"/>
          <w:sz w:val="24"/>
        </w:rPr>
      </w:pPr>
      <w:r>
        <w:rPr>
          <w:rFonts w:hint="eastAsia" w:ascii="楷体" w:hAnsi="楷体" w:eastAsia="楷体"/>
          <w:color w:val="000000"/>
          <w:sz w:val="24"/>
        </w:rPr>
        <w:t>通过常量与变量的区别阐述，进一步理解函数的关键；通过2个例题，对函数概念进行更深入的探讨，再次揭示函数概念的本质特征. 通过3个课本习题，一方面巩固本节课所学知识，另一方面呼应本节课引入的问题，让学生体会到数学的应用价值.</w:t>
      </w:r>
    </w:p>
    <w:p>
      <w:pPr>
        <w:ind w:firstLine="482" w:firstLineChars="200"/>
        <w:rPr>
          <w:rFonts w:hint="eastAsia" w:ascii="宋体" w:hAnsi="宋体"/>
          <w:color w:val="000000"/>
          <w:sz w:val="24"/>
        </w:rPr>
      </w:pPr>
      <w:r>
        <w:rPr>
          <w:rFonts w:hint="eastAsia" w:ascii="宋体" w:hAnsi="宋体"/>
          <w:b/>
          <w:color w:val="000000"/>
          <w:sz w:val="24"/>
        </w:rPr>
        <w:t xml:space="preserve"> </w:t>
      </w:r>
    </w:p>
    <w:p>
      <w:pPr>
        <w:ind w:firstLine="480" w:firstLineChars="200"/>
        <w:rPr>
          <w:rFonts w:hint="eastAsia" w:ascii="宋体" w:hAnsi="宋体"/>
          <w:color w:val="000000"/>
          <w:sz w:val="24"/>
        </w:rPr>
      </w:pPr>
    </w:p>
    <w:p>
      <w:pPr>
        <w:rPr>
          <w:rFonts w:hint="eastAsia" w:ascii="ˎ̥" w:hAnsi="ˎ̥" w:cs="宋体"/>
          <w:b/>
          <w:color w:val="000000"/>
          <w:kern w:val="0"/>
          <w:sz w:val="24"/>
        </w:rPr>
      </w:pPr>
      <w:r>
        <w:rPr>
          <w:rFonts w:hint="eastAsia" w:ascii="ˎ̥" w:hAnsi="ˎ̥" w:cs="宋体"/>
          <w:b/>
          <w:color w:val="000000"/>
          <w:kern w:val="0"/>
          <w:sz w:val="24"/>
        </w:rPr>
        <w:t>任务五：课堂小结</w:t>
      </w:r>
    </w:p>
    <w:p>
      <w:pPr>
        <w:ind w:firstLine="240" w:firstLineChars="100"/>
        <w:rPr>
          <w:rFonts w:hint="eastAsia" w:ascii="宋体" w:hAnsi="宋体"/>
          <w:color w:val="000000"/>
          <w:sz w:val="24"/>
        </w:rPr>
      </w:pPr>
      <w:r>
        <w:rPr>
          <w:rFonts w:hint="eastAsia" w:ascii="宋体" w:hAnsi="宋体"/>
          <w:color w:val="000000"/>
          <w:sz w:val="24"/>
        </w:rPr>
        <w:t>请同学们针对本节的内容进行自我小结，学生之间相互补充后；最后教师总结。</w:t>
      </w:r>
    </w:p>
    <w:p>
      <w:pPr>
        <w:rPr>
          <w:rFonts w:hint="eastAsia" w:ascii="宋体" w:hAnsi="宋体"/>
          <w:color w:val="000000"/>
          <w:sz w:val="24"/>
        </w:rPr>
      </w:pPr>
      <w:r>
        <w:rPr>
          <w:rFonts w:hint="eastAsia" w:ascii="宋体" w:hAnsi="宋体"/>
          <w:b/>
          <w:color w:val="000000"/>
          <w:sz w:val="24"/>
        </w:rPr>
        <w:t>设计意图：</w:t>
      </w:r>
    </w:p>
    <w:p>
      <w:pPr>
        <w:ind w:firstLine="480" w:firstLineChars="200"/>
        <w:rPr>
          <w:rFonts w:hint="eastAsia" w:ascii="楷体" w:hAnsi="楷体" w:eastAsia="楷体"/>
          <w:color w:val="000000"/>
          <w:sz w:val="24"/>
        </w:rPr>
      </w:pPr>
      <w:r>
        <w:rPr>
          <w:rFonts w:hint="eastAsia" w:ascii="楷体" w:hAnsi="楷体" w:eastAsia="楷体"/>
          <w:color w:val="000000"/>
          <w:sz w:val="24"/>
        </w:rPr>
        <w:t>引导学生自己总结本节课的知识要点和数学学习方法，使学生从感性上升到理性，形成系统的知识。</w:t>
      </w:r>
    </w:p>
    <w:p>
      <w:pPr>
        <w:rPr>
          <w:rFonts w:hint="eastAsia" w:ascii="宋体" w:hAnsi="宋体"/>
          <w:color w:val="000000"/>
          <w:sz w:val="24"/>
        </w:rPr>
      </w:pPr>
    </w:p>
    <w:p>
      <w:pPr>
        <w:ind w:firstLine="240" w:firstLineChars="100"/>
        <w:rPr>
          <w:rFonts w:hint="eastAsia" w:ascii="宋体" w:hAnsi="宋体"/>
          <w:color w:val="000000"/>
          <w:sz w:val="24"/>
        </w:rPr>
      </w:pPr>
      <w:r>
        <w:rPr>
          <w:rFonts w:hint="eastAsia" w:ascii="宋体" w:hAnsi="宋体"/>
          <w:color w:val="000000"/>
          <w:sz w:val="24"/>
        </w:rPr>
        <w:t>（学生各抒己见，然后相互补充完善，最后师生共同完成了小结内容。当然，在学生发言时，教师要注意学生的语言表述的准确性。）</w:t>
      </w:r>
    </w:p>
    <w:p>
      <w:pPr>
        <w:ind w:firstLine="480" w:firstLineChars="200"/>
        <w:jc w:val="left"/>
        <w:rPr>
          <w:rFonts w:hint="eastAsia" w:ascii="宋体" w:hAnsi="宋体"/>
          <w:color w:val="000000"/>
          <w:sz w:val="24"/>
        </w:rPr>
      </w:pPr>
      <w:r>
        <w:rPr>
          <w:rFonts w:hint="eastAsia" w:ascii="宋体" w:hAnsi="宋体"/>
          <w:color w:val="000000"/>
          <w:sz w:val="24"/>
        </w:rPr>
        <w:t>最终总结了下面的内容：</w:t>
      </w:r>
    </w:p>
    <w:p>
      <w:pPr>
        <w:jc w:val="left"/>
        <w:rPr>
          <w:rFonts w:hint="eastAsia" w:ascii="宋体" w:hAnsi="宋体"/>
          <w:color w:val="000000"/>
          <w:sz w:val="24"/>
        </w:rPr>
      </w:pPr>
      <w:r>
        <w:rPr>
          <w:rFonts w:hint="eastAsia" w:ascii="宋体" w:hAnsi="宋体"/>
          <w:color w:val="000000"/>
          <w:sz w:val="24"/>
        </w:rPr>
        <w:t>1．初步掌握函数的概念，并能判断两个变量之间的关系是否是函数的关系。</w:t>
      </w:r>
    </w:p>
    <w:p>
      <w:pPr>
        <w:jc w:val="left"/>
        <w:rPr>
          <w:rFonts w:hint="eastAsia" w:ascii="宋体" w:hAnsi="宋体"/>
          <w:color w:val="000000"/>
          <w:sz w:val="24"/>
        </w:rPr>
      </w:pPr>
      <w:r>
        <w:rPr>
          <w:rFonts w:hint="eastAsia" w:ascii="宋体" w:hAnsi="宋体"/>
          <w:color w:val="000000"/>
          <w:sz w:val="24"/>
        </w:rPr>
        <w:t>理解函数的概念应抓住以下三点：</w:t>
      </w:r>
    </w:p>
    <w:p>
      <w:pPr>
        <w:jc w:val="left"/>
        <w:rPr>
          <w:rFonts w:hint="eastAsia" w:ascii="宋体" w:hAnsi="宋体"/>
          <w:color w:val="000000"/>
          <w:sz w:val="24"/>
        </w:rPr>
      </w:pPr>
      <w:r>
        <w:rPr>
          <w:rFonts w:hint="eastAsia" w:ascii="宋体" w:hAnsi="宋体"/>
          <w:color w:val="000000"/>
          <w:sz w:val="24"/>
        </w:rPr>
        <w:t>（1）函数的概念由三句话组成：“两个变量”，“x的每一个值”，“y有确定的值”；</w:t>
      </w:r>
    </w:p>
    <w:p>
      <w:pPr>
        <w:jc w:val="left"/>
        <w:rPr>
          <w:rFonts w:hint="eastAsia" w:ascii="宋体" w:hAnsi="宋体"/>
          <w:color w:val="000000"/>
          <w:sz w:val="24"/>
        </w:rPr>
      </w:pPr>
      <w:r>
        <w:rPr>
          <w:rFonts w:hint="eastAsia" w:ascii="宋体" w:hAnsi="宋体"/>
          <w:color w:val="000000"/>
          <w:sz w:val="24"/>
        </w:rPr>
        <w:t>（2）判断两个变量是否有函数关系不是看它们之间是否有关系是存在，更重要的是看对于x的每一个确定的值，y是否有唯一确定的值与之对应；</w:t>
      </w:r>
    </w:p>
    <w:p>
      <w:pPr>
        <w:jc w:val="left"/>
        <w:rPr>
          <w:rFonts w:hint="eastAsia" w:ascii="宋体" w:hAnsi="宋体"/>
          <w:color w:val="000000"/>
          <w:sz w:val="24"/>
        </w:rPr>
      </w:pPr>
      <w:r>
        <w:rPr>
          <w:rFonts w:hint="eastAsia" w:ascii="宋体" w:hAnsi="宋体"/>
          <w:color w:val="000000"/>
          <w:sz w:val="24"/>
        </w:rPr>
        <w:t>（3）函数不是数，它是指在某一变化的过程中两个变量之间的关系。</w:t>
      </w:r>
    </w:p>
    <w:p>
      <w:pPr>
        <w:jc w:val="left"/>
        <w:rPr>
          <w:rFonts w:hint="eastAsia" w:ascii="宋体" w:hAnsi="宋体"/>
          <w:color w:val="000000"/>
          <w:sz w:val="24"/>
        </w:rPr>
      </w:pPr>
      <w:r>
        <w:rPr>
          <w:rFonts w:hint="eastAsia" w:ascii="宋体" w:hAnsi="宋体"/>
          <w:color w:val="000000"/>
          <w:sz w:val="24"/>
        </w:rPr>
        <w:t>2．在一个函数关系式中，能识别自变量与因变量，并能由给定的自变量的值，相应的求出函数的值。</w:t>
      </w:r>
    </w:p>
    <w:p>
      <w:pPr>
        <w:jc w:val="left"/>
        <w:rPr>
          <w:rFonts w:hint="eastAsia" w:ascii="宋体" w:hAnsi="宋体"/>
          <w:color w:val="000000"/>
          <w:sz w:val="24"/>
        </w:rPr>
      </w:pPr>
      <w:r>
        <w:rPr>
          <w:rFonts w:hint="eastAsia" w:ascii="宋体" w:hAnsi="宋体"/>
          <w:color w:val="000000"/>
          <w:sz w:val="24"/>
        </w:rPr>
        <w:t>3．函数的三种表达式：</w:t>
      </w:r>
    </w:p>
    <w:p>
      <w:pPr>
        <w:jc w:val="left"/>
        <w:rPr>
          <w:rFonts w:hint="eastAsia" w:ascii="宋体" w:hAnsi="宋体"/>
          <w:color w:val="000000"/>
          <w:sz w:val="24"/>
        </w:rPr>
      </w:pPr>
      <w:r>
        <w:rPr>
          <w:rFonts w:hint="eastAsia" w:ascii="宋体" w:hAnsi="宋体"/>
          <w:color w:val="000000"/>
          <w:sz w:val="24"/>
        </w:rPr>
        <w:t>（1）图象法（用图像来表示函数的方法）；</w:t>
      </w:r>
    </w:p>
    <w:p>
      <w:pPr>
        <w:jc w:val="left"/>
        <w:rPr>
          <w:rFonts w:hint="eastAsia" w:ascii="宋体" w:hAnsi="宋体"/>
          <w:color w:val="000000"/>
          <w:sz w:val="24"/>
        </w:rPr>
      </w:pPr>
      <w:r>
        <w:rPr>
          <w:rFonts w:hint="eastAsia" w:ascii="宋体" w:hAnsi="宋体"/>
          <w:color w:val="000000"/>
          <w:sz w:val="24"/>
        </w:rPr>
        <w:t xml:space="preserve"> (2)列表法（把自变量x的一系列值和函数y的对应值列成一个表格来表示函数的反方法）；</w:t>
      </w:r>
    </w:p>
    <w:p>
      <w:pPr>
        <w:jc w:val="left"/>
        <w:rPr>
          <w:rFonts w:ascii="宋体" w:hAnsi="宋体"/>
          <w:color w:val="000000"/>
          <w:sz w:val="24"/>
        </w:rPr>
      </w:pPr>
      <w:r>
        <w:rPr>
          <w:rFonts w:hint="eastAsia" w:ascii="宋体" w:hAnsi="宋体"/>
          <w:color w:val="000000"/>
          <w:sz w:val="24"/>
        </w:rPr>
        <w:t>（3）解析法（用代数式来表示函数的方法，用来表示函数关系的式子叫做函数关系式，函数关系式是等式，在书写时有顺序性，一般写成：“函数=函自变量的代数式”的形式）</w:t>
      </w:r>
    </w:p>
    <w:p>
      <w:pPr>
        <w:jc w:val="left"/>
        <w:rPr>
          <w:rFonts w:hint="eastAsia" w:ascii="宋体" w:hAnsi="宋体"/>
          <w:color w:val="000000"/>
          <w:sz w:val="24"/>
        </w:rPr>
      </w:pPr>
      <w:r>
        <w:rPr>
          <w:rFonts w:hint="eastAsia" w:ascii="宋体" w:hAnsi="宋体"/>
          <w:color w:val="000000"/>
          <w:sz w:val="24"/>
        </w:rPr>
        <w:t>4．学会用辩证唯物主义的观点的看待一个问题。</w:t>
      </w:r>
    </w:p>
    <w:p>
      <w:pPr>
        <w:jc w:val="left"/>
        <w:rPr>
          <w:rFonts w:hint="eastAsia" w:ascii="宋体" w:hAnsi="宋体"/>
          <w:color w:val="000000"/>
          <w:sz w:val="24"/>
        </w:rPr>
      </w:pPr>
      <w:r>
        <w:rPr>
          <w:rFonts w:hint="eastAsia" w:ascii="宋体" w:hAnsi="宋体"/>
          <w:color w:val="000000"/>
          <w:sz w:val="24"/>
        </w:rPr>
        <w:t>5．本节课用到的基本思想是：通过观察、分析、对比、归纳等过程获取数学知识.</w:t>
      </w:r>
    </w:p>
    <w:p>
      <w:pPr>
        <w:rPr>
          <w:rFonts w:hint="eastAsia" w:ascii="ˎ̥" w:hAnsi="ˎ̥" w:cs="宋体"/>
          <w:b/>
          <w:color w:val="000000"/>
          <w:kern w:val="0"/>
          <w:sz w:val="24"/>
        </w:rPr>
      </w:pPr>
      <w:r>
        <w:rPr>
          <w:rFonts w:hint="eastAsia" w:ascii="ˎ̥" w:hAnsi="ˎ̥" w:cs="宋体"/>
          <w:b/>
          <w:color w:val="000000"/>
          <w:kern w:val="0"/>
          <w:sz w:val="24"/>
        </w:rPr>
        <w:t>任务六：布置作业</w:t>
      </w:r>
    </w:p>
    <w:p>
      <w:pPr>
        <w:ind w:firstLine="480" w:firstLineChars="200"/>
        <w:rPr>
          <w:rFonts w:hint="eastAsia" w:ascii="宋体" w:hAnsi="宋体"/>
          <w:color w:val="000000"/>
          <w:sz w:val="24"/>
        </w:rPr>
      </w:pPr>
      <w:r>
        <w:rPr>
          <w:rFonts w:hint="eastAsia" w:ascii="宋体" w:hAnsi="宋体"/>
          <w:color w:val="000000"/>
          <w:sz w:val="24"/>
        </w:rPr>
        <w:t>习题4.1</w:t>
      </w:r>
    </w:p>
    <w:p>
      <w:pPr>
        <w:ind w:firstLine="480" w:firstLineChars="200"/>
        <w:rPr>
          <w:rFonts w:hint="eastAsia" w:ascii="宋体" w:hAnsi="宋体"/>
          <w:color w:val="000000"/>
          <w:sz w:val="24"/>
        </w:rPr>
      </w:pPr>
    </w:p>
    <w:p>
      <w:pPr>
        <w:rPr>
          <w:rFonts w:hint="eastAsia" w:ascii="宋体" w:hAnsi="宋体" w:cs="宋体"/>
          <w:b/>
          <w:color w:val="000000"/>
          <w:kern w:val="0"/>
          <w:sz w:val="24"/>
        </w:rPr>
      </w:pPr>
      <w:r>
        <w:rPr>
          <w:rFonts w:hint="eastAsia" w:ascii="宋体" w:hAnsi="宋体" w:cs="宋体"/>
          <w:b/>
          <w:color w:val="000000"/>
          <w:kern w:val="0"/>
          <w:sz w:val="24"/>
        </w:rPr>
        <w:t>四、教学设计反思</w:t>
      </w:r>
    </w:p>
    <w:p>
      <w:pPr>
        <w:rPr>
          <w:rFonts w:hint="eastAsia"/>
          <w:b/>
          <w:color w:val="000000"/>
          <w:sz w:val="24"/>
        </w:rPr>
      </w:pPr>
      <w:r>
        <w:rPr>
          <w:rFonts w:hint="eastAsia"/>
          <w:b/>
          <w:color w:val="000000"/>
          <w:sz w:val="24"/>
        </w:rPr>
        <w:t>（一）突出重点、突破难点的策略</w:t>
      </w:r>
    </w:p>
    <w:p>
      <w:pPr>
        <w:ind w:firstLine="630"/>
        <w:rPr>
          <w:rFonts w:hint="eastAsia" w:ascii="宋体" w:hAnsi="宋体"/>
          <w:color w:val="000000"/>
          <w:sz w:val="24"/>
        </w:rPr>
      </w:pPr>
      <w:r>
        <w:rPr>
          <w:rFonts w:hint="eastAsia" w:ascii="宋体" w:hAnsi="宋体"/>
          <w:color w:val="000000"/>
          <w:sz w:val="24"/>
        </w:rPr>
        <w:t>函数是研究现实世界变化规律的一个重要模型，对函数的学习一直以来都是中学阶段的一个重要的内容。函数的概念是学习后续“函数知识</w:t>
      </w:r>
      <w:r>
        <w:rPr>
          <w:rFonts w:ascii="宋体" w:hAnsi="宋体"/>
          <w:color w:val="000000"/>
          <w:sz w:val="24"/>
        </w:rPr>
        <w:t>”</w:t>
      </w:r>
      <w:r>
        <w:rPr>
          <w:rFonts w:hint="eastAsia" w:ascii="宋体" w:hAnsi="宋体"/>
          <w:color w:val="000000"/>
          <w:sz w:val="24"/>
        </w:rPr>
        <w:t>的最重要的基础内容，而函数的概念又是一个比较抽象的，对它的理解一直是一个教学难点，学生对这些问题的探索以及研究思路都是比较陌生的，因此，在教学过程中，注意通过对以前学过的“变量之间的关系”的回顾与思考，力求提供生动有趣的问题情境，激发学生的学习兴趣；并通过层层深入的问题设计，引导学生进行观察、操作、交流、归纳等数学活动，在活动中归纳、概括出函数的概念；并通过师生交流、生生交流、辨析识别等加深学生对函数概念的理解。</w:t>
      </w:r>
    </w:p>
    <w:p>
      <w:pPr>
        <w:rPr>
          <w:rFonts w:hint="eastAsia"/>
          <w:b/>
          <w:color w:val="000000"/>
          <w:sz w:val="24"/>
        </w:rPr>
      </w:pPr>
      <w:r>
        <w:rPr>
          <w:rFonts w:hint="eastAsia"/>
          <w:b/>
          <w:color w:val="000000"/>
          <w:sz w:val="24"/>
        </w:rPr>
        <w:t>（二）评价方式</w:t>
      </w:r>
    </w:p>
    <w:p>
      <w:pPr>
        <w:ind w:firstLine="480" w:firstLineChars="200"/>
        <w:rPr>
          <w:rFonts w:hint="eastAsia" w:ascii="宋体" w:hAnsi="宋体"/>
          <w:color w:val="000000"/>
          <w:sz w:val="24"/>
        </w:rPr>
      </w:pPr>
      <w:r>
        <w:rPr>
          <w:rFonts w:hint="eastAsia" w:ascii="宋体" w:hAnsi="宋体"/>
          <w:color w:val="000000"/>
          <w:sz w:val="24"/>
        </w:rPr>
        <w:t>根据新课标的评价理念，教师在课堂中应尊重学生的个体差异，满足多样化的学习需求，鼓励学生探索方式、表达方式和解题方法的多样化。在教学活动中教师要关注学生的参与程度和表现出来的思维水平，应关注的是学生对概念的理解水平和学生的语言表达的能力，应关注学生对概念理解的程度和是否能准确的判断所给的问题是否是函数关系，关注学生能否用辩证唯物主义的观点看待事物，教学中又通过学生“议一议”、“想一想”等活动情况和学生对反馈练习的完成情况，分析学生的认识状况和列出函数关系的能力水平。另外，对于学生的回答教师应给预恰当的评价和鼓励，帮助学生认识自我，建立自信，发挥评价的教育功能。</w:t>
      </w:r>
    </w:p>
    <w:p>
      <w:pPr>
        <w:rPr>
          <w:rFonts w:hint="eastAsia" w:ascii="宋体" w:hAnsi="宋体"/>
          <w:b/>
          <w:color w:val="000000"/>
          <w:szCs w:val="21"/>
        </w:rPr>
      </w:pPr>
      <w:r>
        <w:rPr>
          <w:rFonts w:hint="eastAsia" w:ascii="宋体" w:hAnsi="宋体"/>
          <w:b/>
          <w:color w:val="000000"/>
          <w:szCs w:val="21"/>
        </w:rPr>
        <w:t>附：板书设计</w:t>
      </w:r>
    </w:p>
    <w:p>
      <w:pPr>
        <w:rPr>
          <w:color w:val="000000"/>
        </w:rPr>
      </w:pPr>
      <w:r>
        <w:rPr>
          <w:rFonts w:ascii="宋体" w:hAnsi="宋体"/>
          <w:color w:val="000000"/>
          <w:szCs w:val="21"/>
        </w:rPr>
        <mc:AlternateContent>
          <mc:Choice Requires="wpc">
            <w:drawing>
              <wp:inline distT="0" distB="0" distL="114300" distR="114300">
                <wp:extent cx="5257800" cy="3070860"/>
                <wp:effectExtent l="0" t="4445" r="19050" b="10795"/>
                <wp:docPr id="10"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 name="矩形 6"/>
                        <wps:cNvSpPr/>
                        <wps:spPr>
                          <a:xfrm>
                            <a:off x="114935" y="0"/>
                            <a:ext cx="5142865" cy="307086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6" name="文本框 7"/>
                        <wps:cNvSpPr txBox="1"/>
                        <wps:spPr>
                          <a:xfrm>
                            <a:off x="1600200" y="99060"/>
                            <a:ext cx="571500"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函数</w:t>
                              </w:r>
                            </w:p>
                          </w:txbxContent>
                        </wps:txbx>
                        <wps:bodyPr wrap="square" upright="1"/>
                      </wps:wsp>
                      <wps:wsp>
                        <wps:cNvPr id="7" name="文本框 8"/>
                        <wps:cNvSpPr txBox="1"/>
                        <wps:spPr>
                          <a:xfrm>
                            <a:off x="371475" y="504825"/>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1</w:t>
                              </w:r>
                              <w:r>
                                <w:rPr>
                                  <w:rFonts w:hint="eastAsia" w:ascii="宋体" w:hAnsi="宋体"/>
                                  <w:szCs w:val="21"/>
                                </w:rPr>
                                <w:t>．</w:t>
                              </w:r>
                              <w:r>
                                <w:rPr>
                                  <w:rFonts w:hint="eastAsia"/>
                                </w:rPr>
                                <w:t>函数的概念念</w:t>
                              </w:r>
                            </w:p>
                          </w:txbxContent>
                        </wps:txbx>
                        <wps:bodyPr wrap="square" upright="1"/>
                      </wps:wsp>
                      <wps:wsp>
                        <wps:cNvPr id="8" name="文本框 9"/>
                        <wps:cNvSpPr txBox="1"/>
                        <wps:spPr>
                          <a:xfrm>
                            <a:off x="343535" y="1485900"/>
                            <a:ext cx="1370965" cy="891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2</w:t>
                              </w:r>
                              <w:r>
                                <w:rPr>
                                  <w:rFonts w:hint="eastAsia" w:ascii="宋体" w:hAnsi="宋体"/>
                                  <w:szCs w:val="21"/>
                                </w:rPr>
                                <w:t>．</w:t>
                              </w:r>
                              <w:r>
                                <w:rPr>
                                  <w:rFonts w:hint="eastAsia"/>
                                </w:rPr>
                                <w:t>函数的表示方法：</w:t>
                              </w:r>
                            </w:p>
                            <w:p>
                              <w:pPr>
                                <w:rPr>
                                  <w:rFonts w:hint="eastAsia"/>
                                </w:rPr>
                              </w:pPr>
                              <w:r>
                                <w:rPr>
                                  <w:rFonts w:hint="eastAsia"/>
                                </w:rPr>
                                <w:t>（1）</w:t>
                              </w:r>
                            </w:p>
                            <w:p>
                              <w:pPr>
                                <w:rPr>
                                  <w:rFonts w:hint="eastAsia"/>
                                </w:rPr>
                              </w:pPr>
                              <w:r>
                                <w:rPr>
                                  <w:rFonts w:hint="eastAsia"/>
                                </w:rPr>
                                <w:t>（2）</w:t>
                              </w:r>
                            </w:p>
                            <w:p>
                              <w:pPr>
                                <w:rPr>
                                  <w:rFonts w:hint="eastAsia"/>
                                </w:rPr>
                              </w:pPr>
                              <w:r>
                                <w:rPr>
                                  <w:rFonts w:hint="eastAsia"/>
                                </w:rPr>
                                <w:t>（3）</w:t>
                              </w:r>
                            </w:p>
                            <w:p/>
                          </w:txbxContent>
                        </wps:txbx>
                        <wps:bodyPr wrap="square" upright="1"/>
                      </wps:wsp>
                      <wps:wsp>
                        <wps:cNvPr id="9" name="文本框 10"/>
                        <wps:cNvSpPr txBox="1"/>
                        <wps:spPr>
                          <a:xfrm>
                            <a:off x="2513965" y="495300"/>
                            <a:ext cx="1715135" cy="2377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做一做：</w:t>
                              </w:r>
                            </w:p>
                            <w:p>
                              <w:pPr>
                                <w:rPr>
                                  <w:rFonts w:hint="eastAsia"/>
                                </w:rPr>
                              </w:pPr>
                              <w:r>
                                <w:rPr>
                                  <w:rFonts w:hint="eastAsia"/>
                                </w:rPr>
                                <w:t>（1）</w:t>
                              </w:r>
                            </w:p>
                            <w:p>
                              <w:pPr>
                                <w:rPr>
                                  <w:rFonts w:hint="eastAsia"/>
                                </w:rPr>
                              </w:pPr>
                            </w:p>
                            <w:p>
                              <w:pPr>
                                <w:rPr>
                                  <w:rFonts w:hint="eastAsia"/>
                                </w:rPr>
                              </w:pPr>
                            </w:p>
                            <w:p>
                              <w:pPr>
                                <w:rPr>
                                  <w:rFonts w:hint="eastAsia"/>
                                </w:rPr>
                              </w:pPr>
                              <w:r>
                                <w:rPr>
                                  <w:rFonts w:hint="eastAsia"/>
                                </w:rPr>
                                <w:t>（2）</w:t>
                              </w:r>
                            </w:p>
                            <w:p>
                              <w:pPr>
                                <w:rPr>
                                  <w:rFonts w:hint="eastAsia"/>
                                </w:rPr>
                              </w:pPr>
                            </w:p>
                            <w:p>
                              <w:pPr>
                                <w:rPr>
                                  <w:rFonts w:hint="eastAsia"/>
                                </w:rPr>
                              </w:pPr>
                            </w:p>
                            <w:p>
                              <w:pPr>
                                <w:rPr>
                                  <w:rFonts w:hint="eastAsia"/>
                                </w:rPr>
                              </w:pPr>
                              <w:r>
                                <w:rPr>
                                  <w:rFonts w:hint="eastAsia"/>
                                </w:rPr>
                                <w:t>（3）</w:t>
                              </w:r>
                            </w:p>
                            <w:p>
                              <w:pPr>
                                <w:rPr>
                                  <w:rFonts w:hint="eastAsia"/>
                                </w:rPr>
                              </w:pPr>
                            </w:p>
                            <w:p>
                              <w:pPr>
                                <w:rPr>
                                  <w:rFonts w:hint="eastAsia"/>
                                </w:rPr>
                              </w:pPr>
                            </w:p>
                            <w:p>
                              <w:r>
                                <w:rPr>
                                  <w:rFonts w:hint="eastAsia"/>
                                </w:rPr>
                                <w:t>（4）</w:t>
                              </w:r>
                            </w:p>
                          </w:txbxContent>
                        </wps:txbx>
                        <wps:bodyPr wrap="square" upright="1"/>
                      </wps:wsp>
                    </wpc:wpc>
                  </a:graphicData>
                </a:graphic>
              </wp:inline>
            </w:drawing>
          </mc:Choice>
          <mc:Fallback>
            <w:pict>
              <v:group id="画布 4" o:spid="_x0000_s1026" o:spt="203" style="height:241.8pt;width:414pt;" coordsize="5257800,3070860" editas="canvas" o:gfxdata="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IQ9fz1gAAAAUB&#10;AAAPAAAAAAAAAAEAIAAAACIAAABkcnMvZG93bnJldi54bWxQSwECFAAUAAAACACHTuJA1KMtyzoD&#10;AADZDgAADgAAAAAAAAABACAAAAAlAQAAZHJzL2Uyb0RvYy54bWxQSwUGAAAAAAYABgBZAQAA0QYA&#10;AAAA&#10;">
                <o:lock v:ext="edit" aspectratio="f"/>
                <v:rect id="画布 4" o:spid="_x0000_s1026" o:spt="1" style="position:absolute;left:0;top:0;height:3070860;width:5257800;" filled="f" stroked="f" coordsize="21600,21600" o:gfxdata="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IQ9fz1gAAAAUBAAAPAAAAAAAAAAEAIAAAACIAAABkcnMvZG93bnJldi54bWxQSwECFAAUAAAA&#10;CACHTuJAJBA+FQ0DAABeDgAADgAAAAAAAAABACAAAAAlAQAAZHJzL2Uyb0RvYy54bWxQSwUGAAAA&#10;AAYABgBZAQAApAYAAAAA&#10;">
                  <v:fill on="f" focussize="0,0"/>
                  <v:stroke on="f"/>
                  <v:imagedata o:title=""/>
                  <o:lock v:ext="edit" rotation="t" text="t" aspectratio="t"/>
                </v:rect>
                <v:rect id="矩形 6" o:spid="_x0000_s1026" o:spt="1" style="position:absolute;left:114935;top:0;height:3070860;width:5142865;" fillcolor="#FFFFFF" filled="t" stroked="t" coordsize="21600,21600" o:gfxdata="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I80m1AAAAAUBAAAPAAAAAAAAAAEAIAAAACIAAABkcnMvZG93bnJldi54bWxQSwECFAAUAAAA&#10;CACHTuJA99QI3fIBAADkAwAADgAAAAAAAAABACAAAAAjAQAAZHJzL2Uyb0RvYy54bWxQSwUGAAAA&#10;AAYABgBZAQAAhwUAAAAA&#10;">
                  <v:fill on="t" focussize="0,0"/>
                  <v:stroke color="#000000" joinstyle="miter"/>
                  <v:imagedata o:title=""/>
                  <o:lock v:ext="edit" aspectratio="f"/>
                </v:rect>
                <v:shape id="文本框 7" o:spid="_x0000_s1026" o:spt="202" type="#_x0000_t202" style="position:absolute;left:1600200;top:99060;height:296545;width:571500;" fillcolor="#FFFFFF" filled="t" stroked="t" coordsize="21600,21600" o:gfxdata="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t2iNQAAAAFAQAADwAAAAAAAAABACAAAAAiAAAAZHJzL2Rvd25yZXYueG1s&#10;UEsBAhQAFAAAAAgAh07iQA3psu/8AQAA/wMAAA4AAAAAAAAAAQAgAAAAIwEAAGRycy9lMm9Eb2Mu&#10;eG1sUEsFBgAAAAAGAAYAWQEAAJEFAAAAAA==&#10;">
                  <v:fill on="t" focussize="0,0"/>
                  <v:stroke color="#FFFFFF" joinstyle="miter"/>
                  <v:imagedata o:title=""/>
                  <o:lock v:ext="edit" aspectratio="f"/>
                  <v:textbox>
                    <w:txbxContent>
                      <w:p>
                        <w:r>
                          <w:rPr>
                            <w:rFonts w:hint="eastAsia"/>
                          </w:rPr>
                          <w:t>函数</w:t>
                        </w:r>
                      </w:p>
                    </w:txbxContent>
                  </v:textbox>
                </v:shape>
                <v:shape id="文本框 8" o:spid="_x0000_s1026" o:spt="202" type="#_x0000_t202" style="position:absolute;left:371475;top:504825;height:297180;width:1028700;" fillcolor="#FFFFFF" filled="t" stroked="t" coordsize="21600,21600" o:gfxdata="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Lt2iNQAAAAFAQAADwAAAAAAAAABACAAAAAiAAAAZHJzL2Rvd25y&#10;ZXYueG1sUEsBAhQAFAAAAAgAh07iQC1BsIsCAgAAAAQAAA4AAAAAAAAAAQAgAAAAIwEAAGRycy9l&#10;Mm9Eb2MueG1sUEsFBgAAAAAGAAYAWQEAAJcFAAAAAA==&#10;">
                  <v:fill on="t" focussize="0,0"/>
                  <v:stroke color="#FFFFFF" joinstyle="miter"/>
                  <v:imagedata o:title=""/>
                  <o:lock v:ext="edit" aspectratio="f"/>
                  <v:textbox>
                    <w:txbxContent>
                      <w:p>
                        <w:r>
                          <w:rPr>
                            <w:rFonts w:hint="eastAsia"/>
                          </w:rPr>
                          <w:t>1</w:t>
                        </w:r>
                        <w:r>
                          <w:rPr>
                            <w:rFonts w:hint="eastAsia" w:ascii="宋体" w:hAnsi="宋体"/>
                            <w:szCs w:val="21"/>
                          </w:rPr>
                          <w:t>．</w:t>
                        </w:r>
                        <w:r>
                          <w:rPr>
                            <w:rFonts w:hint="eastAsia"/>
                          </w:rPr>
                          <w:t>函数的概念念</w:t>
                        </w:r>
                      </w:p>
                    </w:txbxContent>
                  </v:textbox>
                </v:shape>
                <v:shape id="文本框 9" o:spid="_x0000_s1026" o:spt="202" type="#_x0000_t202" style="position:absolute;left:343535;top:1485900;height:891540;width:1370965;" fillcolor="#FFFFFF" filled="t" stroked="t" coordsize="21600,21600" o:gfxdata="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7dojUAAAABQEAAA8AAAAAAAAAAQAgAAAAIgAAAGRycy9kb3ducmV2&#10;LnhtbFBLAQIUABQAAAAIAIdO4kAi0WMUAAIAAAEEAAAOAAAAAAAAAAEAIAAAACMBAABkcnMvZTJv&#10;RG9jLnhtbFBLBQYAAAAABgAGAFkBAACVBQAAAAA=&#10;">
                  <v:fill on="t" focussize="0,0"/>
                  <v:stroke color="#FFFFFF" joinstyle="miter"/>
                  <v:imagedata o:title=""/>
                  <o:lock v:ext="edit" aspectratio="f"/>
                  <v:textbox>
                    <w:txbxContent>
                      <w:p>
                        <w:pPr>
                          <w:rPr>
                            <w:rFonts w:hint="eastAsia"/>
                          </w:rPr>
                        </w:pPr>
                        <w:r>
                          <w:rPr>
                            <w:rFonts w:hint="eastAsia"/>
                          </w:rPr>
                          <w:t>2</w:t>
                        </w:r>
                        <w:r>
                          <w:rPr>
                            <w:rFonts w:hint="eastAsia" w:ascii="宋体" w:hAnsi="宋体"/>
                            <w:szCs w:val="21"/>
                          </w:rPr>
                          <w:t>．</w:t>
                        </w:r>
                        <w:r>
                          <w:rPr>
                            <w:rFonts w:hint="eastAsia"/>
                          </w:rPr>
                          <w:t>函数的表示方法：</w:t>
                        </w:r>
                      </w:p>
                      <w:p>
                        <w:pPr>
                          <w:rPr>
                            <w:rFonts w:hint="eastAsia"/>
                          </w:rPr>
                        </w:pPr>
                        <w:r>
                          <w:rPr>
                            <w:rFonts w:hint="eastAsia"/>
                          </w:rPr>
                          <w:t>（1）</w:t>
                        </w:r>
                      </w:p>
                      <w:p>
                        <w:pPr>
                          <w:rPr>
                            <w:rFonts w:hint="eastAsia"/>
                          </w:rPr>
                        </w:pPr>
                        <w:r>
                          <w:rPr>
                            <w:rFonts w:hint="eastAsia"/>
                          </w:rPr>
                          <w:t>（2）</w:t>
                        </w:r>
                      </w:p>
                      <w:p>
                        <w:pPr>
                          <w:rPr>
                            <w:rFonts w:hint="eastAsia"/>
                          </w:rPr>
                        </w:pPr>
                        <w:r>
                          <w:rPr>
                            <w:rFonts w:hint="eastAsia"/>
                          </w:rPr>
                          <w:t>（3）</w:t>
                        </w:r>
                      </w:p>
                      <w:p/>
                    </w:txbxContent>
                  </v:textbox>
                </v:shape>
                <v:shape id="文本框 10" o:spid="_x0000_s1026" o:spt="202" type="#_x0000_t202" style="position:absolute;left:2513965;top:495300;height:2377440;width:1715135;" fillcolor="#FFFFFF" filled="t" stroked="t" coordsize="21600,21600" o:gfxdata="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7dojUAAAABQEAAA8AAAAAAAAAAQAgAAAAIgAAAGRycy9kb3ducmV2&#10;LnhtbFBLAQIUABQAAAAIAIdO4kDLl/n1AAIAAAMEAAAOAAAAAAAAAAEAIAAAACMBAABkcnMvZTJv&#10;RG9jLnhtbFBLBQYAAAAABgAGAFkBAACVBQAAAAA=&#10;">
                  <v:fill on="t" focussize="0,0"/>
                  <v:stroke color="#FFFFFF" joinstyle="miter"/>
                  <v:imagedata o:title=""/>
                  <o:lock v:ext="edit" aspectratio="f"/>
                  <v:textbox>
                    <w:txbxContent>
                      <w:p>
                        <w:pPr>
                          <w:rPr>
                            <w:rFonts w:hint="eastAsia"/>
                          </w:rPr>
                        </w:pPr>
                        <w:r>
                          <w:rPr>
                            <w:rFonts w:hint="eastAsia"/>
                          </w:rPr>
                          <w:t>做一做：</w:t>
                        </w:r>
                      </w:p>
                      <w:p>
                        <w:pPr>
                          <w:rPr>
                            <w:rFonts w:hint="eastAsia"/>
                          </w:rPr>
                        </w:pPr>
                        <w:r>
                          <w:rPr>
                            <w:rFonts w:hint="eastAsia"/>
                          </w:rPr>
                          <w:t>（1）</w:t>
                        </w:r>
                      </w:p>
                      <w:p>
                        <w:pPr>
                          <w:rPr>
                            <w:rFonts w:hint="eastAsia"/>
                          </w:rPr>
                        </w:pPr>
                      </w:p>
                      <w:p>
                        <w:pPr>
                          <w:rPr>
                            <w:rFonts w:hint="eastAsia"/>
                          </w:rPr>
                        </w:pPr>
                      </w:p>
                      <w:p>
                        <w:pPr>
                          <w:rPr>
                            <w:rFonts w:hint="eastAsia"/>
                          </w:rPr>
                        </w:pPr>
                        <w:r>
                          <w:rPr>
                            <w:rFonts w:hint="eastAsia"/>
                          </w:rPr>
                          <w:t>（2）</w:t>
                        </w:r>
                      </w:p>
                      <w:p>
                        <w:pPr>
                          <w:rPr>
                            <w:rFonts w:hint="eastAsia"/>
                          </w:rPr>
                        </w:pPr>
                      </w:p>
                      <w:p>
                        <w:pPr>
                          <w:rPr>
                            <w:rFonts w:hint="eastAsia"/>
                          </w:rPr>
                        </w:pPr>
                      </w:p>
                      <w:p>
                        <w:pPr>
                          <w:rPr>
                            <w:rFonts w:hint="eastAsia"/>
                          </w:rPr>
                        </w:pPr>
                        <w:r>
                          <w:rPr>
                            <w:rFonts w:hint="eastAsia"/>
                          </w:rPr>
                          <w:t>（3）</w:t>
                        </w:r>
                      </w:p>
                      <w:p>
                        <w:pPr>
                          <w:rPr>
                            <w:rFonts w:hint="eastAsia"/>
                          </w:rPr>
                        </w:pPr>
                      </w:p>
                      <w:p>
                        <w:pPr>
                          <w:rPr>
                            <w:rFonts w:hint="eastAsia"/>
                          </w:rPr>
                        </w:pPr>
                      </w:p>
                      <w:p>
                        <w:r>
                          <w:rPr>
                            <w:rFonts w:hint="eastAsia"/>
                          </w:rPr>
                          <w:t>（4）</w:t>
                        </w:r>
                      </w:p>
                    </w:txbxContent>
                  </v:textbox>
                </v:shape>
                <w10:wrap type="none"/>
                <w10:anchorlock/>
              </v:group>
            </w:pict>
          </mc:Fallback>
        </mc:AlternateConten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287" w:usb1="080F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36E"/>
    <w:multiLevelType w:val="multilevel"/>
    <w:tmpl w:val="0167036E"/>
    <w:lvl w:ilvl="0" w:tentative="0">
      <w:start w:val="1"/>
      <w:numFmt w:val="decimal"/>
      <w:lvlText w:val="%1、"/>
      <w:lvlJc w:val="left"/>
      <w:pPr>
        <w:tabs>
          <w:tab w:val="left" w:pos="360"/>
        </w:tabs>
        <w:ind w:left="360" w:hanging="360"/>
      </w:pPr>
      <w:rPr>
        <w:rFonts w:hint="eastAsia"/>
      </w:rPr>
    </w:lvl>
    <w:lvl w:ilvl="1" w:tentative="0">
      <w:start w:val="2"/>
      <w:numFmt w:val="decimal"/>
      <w:lvlText w:val="(%2)"/>
      <w:lvlJc w:val="left"/>
      <w:pPr>
        <w:tabs>
          <w:tab w:val="left" w:pos="1410"/>
        </w:tabs>
        <w:ind w:left="1410" w:hanging="990"/>
      </w:pPr>
      <w:rPr>
        <w:rFonts w:hint="default"/>
      </w:rPr>
    </w:lvl>
    <w:lvl w:ilvl="2" w:tentative="0">
      <w:start w:val="1"/>
      <w:numFmt w:val="decimal"/>
      <w:lvlText w:val="（%3）"/>
      <w:lvlJc w:val="left"/>
      <w:pPr>
        <w:tabs>
          <w:tab w:val="left" w:pos="720"/>
        </w:tabs>
        <w:ind w:left="720" w:hanging="720"/>
      </w:pPr>
      <w:rPr>
        <w:rFonts w:hint="default"/>
        <w:lang w:val="en-U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A312B6F"/>
    <w:multiLevelType w:val="multilevel"/>
    <w:tmpl w:val="6A312B6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01B"/>
    <w:rsid w:val="001A7A67"/>
    <w:rsid w:val="002550E6"/>
    <w:rsid w:val="0070001B"/>
    <w:rsid w:val="00843BA0"/>
    <w:rsid w:val="008B3F87"/>
    <w:rsid w:val="008C70C1"/>
    <w:rsid w:val="008D6918"/>
    <w:rsid w:val="008E4FB6"/>
    <w:rsid w:val="009109C9"/>
    <w:rsid w:val="009929CD"/>
    <w:rsid w:val="00CC73DD"/>
    <w:rsid w:val="00D13F5A"/>
    <w:rsid w:val="00D478FF"/>
    <w:rsid w:val="00D92B34"/>
    <w:rsid w:val="00F5042D"/>
    <w:rsid w:val="11791335"/>
    <w:rsid w:val="15FB76C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6">
    <w:name w:val="Default Paragraph Font"/>
    <w:semiHidden/>
    <w:uiPriority w:val="0"/>
  </w:style>
  <w:style w:type="table" w:default="1" w:styleId="8">
    <w:name w:val="Normal Table"/>
    <w:semiHidden/>
    <w:uiPriority w:val="0"/>
    <w:tblPr>
      <w:tblStyle w:val="8"/>
      <w:tblLayout w:type="fixed"/>
      <w:tblCellMar>
        <w:top w:w="0" w:type="dxa"/>
        <w:left w:w="108" w:type="dxa"/>
        <w:bottom w:w="0" w:type="dxa"/>
        <w:right w:w="108" w:type="dxa"/>
      </w:tblCellMar>
    </w:tblPr>
  </w:style>
  <w:style w:type="paragraph" w:styleId="2">
    <w:name w:val="annotation text"/>
    <w:basedOn w:val="1"/>
    <w:semiHidden/>
    <w:uiPriority w:val="0"/>
    <w:pPr>
      <w:jc w:val="left"/>
    </w:pPr>
  </w:style>
  <w:style w:type="paragraph" w:styleId="3">
    <w:name w:val="Body Text Indent 2"/>
    <w:basedOn w:val="1"/>
    <w:link w:val="10"/>
    <w:uiPriority w:val="0"/>
    <w:pPr>
      <w:ind w:firstLine="840" w:firstLineChars="350"/>
    </w:pPr>
    <w:rPr>
      <w:sz w:val="24"/>
    </w:rPr>
  </w:style>
  <w:style w:type="paragraph" w:styleId="4">
    <w:name w:val="footer"/>
    <w:basedOn w:val="1"/>
    <w:link w:val="12"/>
    <w:uiPriority w:val="0"/>
    <w:pPr>
      <w:tabs>
        <w:tab w:val="center" w:pos="4153"/>
        <w:tab w:val="right" w:pos="8306"/>
      </w:tabs>
      <w:snapToGrid w:val="0"/>
      <w:jc w:val="left"/>
    </w:pPr>
    <w:rPr>
      <w:sz w:val="18"/>
      <w:szCs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character" w:styleId="7">
    <w:name w:val="Hyperlink"/>
    <w:uiPriority w:val="0"/>
    <w:rPr>
      <w:color w:val="FF5050"/>
      <w:u w:val="single"/>
    </w:rPr>
  </w:style>
  <w:style w:type="paragraph" w:styleId="9">
    <w:name w:val="List Paragraph"/>
    <w:basedOn w:val="1"/>
    <w:qFormat/>
    <w:uiPriority w:val="34"/>
    <w:pPr>
      <w:ind w:firstLine="420" w:firstLineChars="200"/>
    </w:pPr>
    <w:rPr>
      <w:rFonts w:ascii="Calibri" w:hAnsi="Calibri"/>
      <w:szCs w:val="22"/>
    </w:rPr>
  </w:style>
  <w:style w:type="character" w:customStyle="1" w:styleId="10">
    <w:name w:val="正文文本缩进 2 字符"/>
    <w:link w:val="3"/>
    <w:uiPriority w:val="0"/>
    <w:rPr>
      <w:kern w:val="2"/>
      <w:sz w:val="24"/>
      <w:szCs w:val="24"/>
    </w:rPr>
  </w:style>
  <w:style w:type="character" w:customStyle="1" w:styleId="11">
    <w:name w:val="页眉 Char"/>
    <w:link w:val="5"/>
    <w:uiPriority w:val="0"/>
    <w:rPr>
      <w:kern w:val="2"/>
      <w:sz w:val="18"/>
      <w:szCs w:val="18"/>
    </w:rPr>
  </w:style>
  <w:style w:type="character" w:customStyle="1" w:styleId="12">
    <w:name w:val="页脚 Char"/>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wmf"/><Relationship Id="rId7" Type="http://schemas.openxmlformats.org/officeDocument/2006/relationships/oleObject" Target="embeddings/oleObject1.bin"/><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http://zhdduya100.taobao.com/</Manager>
  <Company>http://zhdduya100.taobao.com/</Company>
  <Pages>7</Pages>
  <Words>788</Words>
  <Characters>4495</Characters>
  <Lines>37</Lines>
  <Paragraphs>10</Paragraphs>
  <TotalTime>3</TotalTime>
  <ScaleCrop>false</ScaleCrop>
  <LinksUpToDate>false</LinksUpToDate>
  <CharactersWithSpaces>5273</CharactersWithSpaces>
  <Application>WPS Office_11.1.0.7875_F1E327BC-269C-435d-A152-05C5408002CA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http://zhdduya100.taobao.com/</cp:category>
  <dcterms:created xsi:type="dcterms:W3CDTF">2018-10-29T16:12:00Z</dcterms:created>
  <dc:creator>http://zhdduya100.taobao.com/</dc:creator>
  <dc:description>http://zhdduya100.taobao.com/</dc:description>
  <cp:keywords>http:/zhdduya100.taobao.com</cp:keywords>
  <cp:lastModifiedBy>Administrator</cp:lastModifiedBy>
  <dcterms:modified xsi:type="dcterms:W3CDTF">2018-10-30T12:45:48Z</dcterms:modified>
  <dc:subject>http://zhdduya100.taobao.com/</dc:subject>
  <dc:title>http://zhdduya100.taobao.com/</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