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F49" w:rsidRDefault="00632518" w:rsidP="000D739C">
      <w:pPr>
        <w:spacing w:line="220" w:lineRule="atLeast"/>
        <w:jc w:val="center"/>
        <w:rPr>
          <w:rFonts w:asciiTheme="minorEastAsia" w:eastAsiaTheme="minorEastAsia" w:hAnsiTheme="minorEastAsia" w:hint="eastAsia"/>
          <w:b/>
          <w:bCs/>
          <w:sz w:val="36"/>
          <w:szCs w:val="36"/>
        </w:rPr>
      </w:pPr>
      <w:r w:rsidRPr="00632518">
        <w:rPr>
          <w:rFonts w:asciiTheme="minorEastAsia" w:eastAsiaTheme="minorEastAsia" w:hAnsiTheme="minorEastAsia" w:hint="eastAsia"/>
          <w:b/>
          <w:bCs/>
          <w:sz w:val="36"/>
          <w:szCs w:val="36"/>
        </w:rPr>
        <w:t>核心素养下“问题解决式”教学浅略思考和高中思想政治课操作策略初探</w:t>
      </w:r>
    </w:p>
    <w:p w:rsidR="000D739C" w:rsidRPr="000D739C" w:rsidRDefault="000D739C" w:rsidP="000D739C">
      <w:pPr>
        <w:spacing w:line="220" w:lineRule="atLeast"/>
        <w:jc w:val="center"/>
        <w:rPr>
          <w:rFonts w:asciiTheme="minorEastAsia" w:eastAsiaTheme="minorEastAsia" w:hAnsiTheme="minorEastAsia"/>
          <w:bCs/>
          <w:sz w:val="24"/>
          <w:szCs w:val="36"/>
        </w:rPr>
      </w:pPr>
      <w:r w:rsidRPr="000D739C">
        <w:rPr>
          <w:rFonts w:asciiTheme="minorEastAsia" w:eastAsiaTheme="minorEastAsia" w:hAnsiTheme="minorEastAsia" w:hint="eastAsia"/>
          <w:bCs/>
          <w:sz w:val="24"/>
          <w:szCs w:val="36"/>
        </w:rPr>
        <w:t>双流艺体中学   李佳蔚</w:t>
      </w:r>
    </w:p>
    <w:p w:rsidR="00632518" w:rsidRPr="00F5391D" w:rsidRDefault="00632518" w:rsidP="00632518">
      <w:pPr>
        <w:spacing w:line="220" w:lineRule="atLeast"/>
        <w:rPr>
          <w:rFonts w:asciiTheme="minorEastAsia" w:eastAsiaTheme="minorEastAsia" w:hAnsiTheme="minorEastAsia"/>
          <w:b/>
          <w:bCs/>
          <w:sz w:val="32"/>
          <w:szCs w:val="32"/>
        </w:rPr>
      </w:pPr>
      <w:r w:rsidRPr="00F5391D">
        <w:rPr>
          <w:rFonts w:asciiTheme="minorEastAsia" w:eastAsiaTheme="minorEastAsia" w:hAnsiTheme="minorEastAsia" w:hint="eastAsia"/>
          <w:b/>
          <w:bCs/>
          <w:sz w:val="32"/>
          <w:szCs w:val="32"/>
        </w:rPr>
        <w:t>一、核心概念界定</w:t>
      </w:r>
    </w:p>
    <w:p w:rsidR="00632518" w:rsidRPr="00F5391D" w:rsidRDefault="00632518" w:rsidP="00632518">
      <w:pPr>
        <w:spacing w:line="220" w:lineRule="atLeast"/>
        <w:rPr>
          <w:rFonts w:asciiTheme="minorEastAsia" w:eastAsiaTheme="minorEastAsia" w:hAnsiTheme="minorEastAsia"/>
          <w:b/>
          <w:bCs/>
          <w:sz w:val="28"/>
          <w:szCs w:val="28"/>
        </w:rPr>
      </w:pPr>
      <w:r w:rsidRPr="00F5391D">
        <w:rPr>
          <w:rFonts w:asciiTheme="minorEastAsia" w:eastAsiaTheme="minorEastAsia" w:hAnsiTheme="minorEastAsia" w:hint="eastAsia"/>
          <w:b/>
          <w:bCs/>
          <w:sz w:val="28"/>
          <w:szCs w:val="28"/>
        </w:rPr>
        <w:t xml:space="preserve">1.1 核心素养  </w:t>
      </w:r>
    </w:p>
    <w:p w:rsidR="00632518" w:rsidRDefault="000978BF" w:rsidP="005C6AB8">
      <w:pPr>
        <w:spacing w:line="220" w:lineRule="atLeast"/>
        <w:ind w:firstLineChars="100" w:firstLine="280"/>
        <w:rPr>
          <w:rFonts w:ascii="宋体" w:eastAsia="宋体" w:hAnsi="宋体" w:cs="宋体"/>
          <w:color w:val="000000"/>
          <w:sz w:val="28"/>
          <w:szCs w:val="28"/>
        </w:rPr>
      </w:pPr>
      <w:r w:rsidRPr="000978BF">
        <w:rPr>
          <w:rFonts w:ascii="宋体" w:eastAsia="宋体" w:hAnsi="宋体" w:cs="宋体" w:hint="eastAsia"/>
          <w:color w:val="000000"/>
          <w:sz w:val="28"/>
          <w:szCs w:val="28"/>
        </w:rPr>
        <w:t>在基础教育追求“内涵发展、提高质量”的当下，“核心素养”被置于深化课程改革、落实立德树人目标的基础地位，成为新一轮教学转型的方向。</w:t>
      </w:r>
      <w:r>
        <w:rPr>
          <w:rFonts w:ascii="宋体" w:eastAsia="宋体" w:hAnsi="宋体" w:cs="宋体" w:hint="eastAsia"/>
          <w:color w:val="000000"/>
          <w:sz w:val="28"/>
          <w:szCs w:val="28"/>
        </w:rPr>
        <w:t>何为核心素养？主要是指学生应具备的</w:t>
      </w:r>
      <w:r w:rsidR="005C6AB8">
        <w:rPr>
          <w:rFonts w:ascii="宋体" w:eastAsia="宋体" w:hAnsi="宋体" w:cs="宋体" w:hint="eastAsia"/>
          <w:color w:val="000000"/>
          <w:sz w:val="28"/>
          <w:szCs w:val="28"/>
        </w:rPr>
        <w:t>、</w:t>
      </w:r>
      <w:r>
        <w:rPr>
          <w:rFonts w:ascii="宋体" w:eastAsia="宋体" w:hAnsi="宋体" w:cs="宋体" w:hint="eastAsia"/>
          <w:color w:val="000000"/>
          <w:sz w:val="28"/>
          <w:szCs w:val="28"/>
        </w:rPr>
        <w:t>能够适应终身发展和社会需求的必备品格和关键能力</w:t>
      </w:r>
      <w:r w:rsidR="005C6AB8">
        <w:rPr>
          <w:rFonts w:ascii="宋体" w:eastAsia="宋体" w:hAnsi="宋体" w:cs="宋体" w:hint="eastAsia"/>
          <w:color w:val="000000"/>
          <w:sz w:val="28"/>
          <w:szCs w:val="28"/>
        </w:rPr>
        <w:t>。</w:t>
      </w:r>
    </w:p>
    <w:p w:rsidR="005C6AB8" w:rsidRPr="00F5391D" w:rsidRDefault="005C6AB8" w:rsidP="005C6AB8">
      <w:pPr>
        <w:spacing w:line="220" w:lineRule="atLeast"/>
        <w:rPr>
          <w:rFonts w:ascii="宋体" w:eastAsia="宋体" w:hAnsi="宋体" w:cs="宋体"/>
          <w:b/>
          <w:bCs/>
          <w:color w:val="000000"/>
          <w:sz w:val="28"/>
          <w:szCs w:val="28"/>
        </w:rPr>
      </w:pPr>
      <w:r w:rsidRPr="00F5391D">
        <w:rPr>
          <w:rFonts w:ascii="宋体" w:eastAsia="宋体" w:hAnsi="宋体" w:cs="宋体" w:hint="eastAsia"/>
          <w:b/>
          <w:bCs/>
          <w:color w:val="000000"/>
          <w:sz w:val="28"/>
          <w:szCs w:val="28"/>
        </w:rPr>
        <w:t>1.2 政治学科核心素养</w:t>
      </w:r>
    </w:p>
    <w:p w:rsidR="005C6AB8" w:rsidRDefault="005C6AB8" w:rsidP="005C6AB8">
      <w:pPr>
        <w:spacing w:line="220" w:lineRule="atLeast"/>
        <w:rPr>
          <w:rFonts w:ascii="宋体" w:eastAsia="宋体" w:hAnsi="宋体" w:cs="宋体"/>
          <w:color w:val="000000"/>
          <w:sz w:val="28"/>
          <w:szCs w:val="28"/>
        </w:rPr>
      </w:pPr>
      <w:r>
        <w:rPr>
          <w:rFonts w:ascii="宋体" w:eastAsia="宋体" w:hAnsi="宋体" w:cs="宋体" w:hint="eastAsia"/>
          <w:color w:val="000000"/>
          <w:sz w:val="28"/>
          <w:szCs w:val="28"/>
        </w:rPr>
        <w:t xml:space="preserve">  即指学生发展素养在政治学科中的表现，是学生学习政治学科后，在政治学习领域所形成的，具有学科特点的关键成就，是立德树人目标的集中体现。经过专家学者的众多讨论和论证，现今政治学科核心素养包括政治认同、理性精神、法治意识和社会参与。</w:t>
      </w:r>
    </w:p>
    <w:p w:rsidR="005C6AB8" w:rsidRPr="00F5391D" w:rsidRDefault="005C6AB8" w:rsidP="005C6AB8">
      <w:pPr>
        <w:spacing w:line="220" w:lineRule="atLeast"/>
        <w:rPr>
          <w:rFonts w:ascii="宋体" w:eastAsia="宋体" w:hAnsi="宋体" w:cs="宋体"/>
          <w:b/>
          <w:bCs/>
          <w:color w:val="000000"/>
          <w:sz w:val="28"/>
          <w:szCs w:val="28"/>
        </w:rPr>
      </w:pPr>
      <w:r w:rsidRPr="00F5391D">
        <w:rPr>
          <w:rFonts w:ascii="宋体" w:eastAsia="宋体" w:hAnsi="宋体" w:cs="宋体" w:hint="eastAsia"/>
          <w:b/>
          <w:bCs/>
          <w:color w:val="000000"/>
          <w:sz w:val="28"/>
          <w:szCs w:val="28"/>
        </w:rPr>
        <w:t>1.3 “问题解决式教学”</w:t>
      </w:r>
    </w:p>
    <w:p w:rsidR="005C6AB8" w:rsidRDefault="005C6AB8" w:rsidP="002B647F">
      <w:pPr>
        <w:ind w:firstLineChars="100" w:firstLine="280"/>
        <w:rPr>
          <w:rFonts w:asciiTheme="minorEastAsia" w:eastAsiaTheme="minorEastAsia" w:hAnsiTheme="minorEastAsia"/>
          <w:sz w:val="28"/>
          <w:szCs w:val="28"/>
        </w:rPr>
      </w:pPr>
      <w:r w:rsidRPr="005C6AB8">
        <w:rPr>
          <w:rFonts w:asciiTheme="minorEastAsia" w:eastAsiaTheme="minorEastAsia" w:hAnsiTheme="minorEastAsia" w:hint="eastAsia"/>
          <w:sz w:val="28"/>
          <w:szCs w:val="28"/>
        </w:rPr>
        <w:t>问题解决</w:t>
      </w:r>
      <w:r>
        <w:rPr>
          <w:rFonts w:asciiTheme="minorEastAsia" w:eastAsiaTheme="minorEastAsia" w:hAnsiTheme="minorEastAsia" w:hint="eastAsia"/>
          <w:sz w:val="28"/>
          <w:szCs w:val="28"/>
        </w:rPr>
        <w:t>学习包含三个方面的思想内涵。第一，精神实质：知识学习途径的翻转,</w:t>
      </w:r>
      <w:r w:rsidRPr="005C6AB8">
        <w:rPr>
          <w:rFonts w:asciiTheme="minorEastAsia" w:eastAsiaTheme="minorEastAsia" w:hAnsiTheme="minorEastAsia" w:hint="eastAsia"/>
          <w:sz w:val="28"/>
          <w:szCs w:val="28"/>
        </w:rPr>
        <w:t>把“让学生在知识线索中学习知识”转变为“让学生在问题解决中学习知识”。第二，内在条件：精妙、精当和真实的学科问题整合设计。学科问题必须能够触及学生的兴趣、情感和思维深处而具有精妙性，所有的学科问题还应该构成一个符合学生心理顺序且具有逻辑关系的有机整体。第三，过程特质：从内源性学习到生成性学习。问题解决学习需要在过程上凸显五大特质，即激发生命活力的内源性学习、解决实际问题的参与式学习、基于核心问题的整合式学习、促进高阶思维的反思性学习以及基于自我理解的生成性学习。</w:t>
      </w:r>
    </w:p>
    <w:p w:rsidR="005C6AB8" w:rsidRPr="00F5391D" w:rsidRDefault="005C6AB8" w:rsidP="005C6AB8">
      <w:pPr>
        <w:rPr>
          <w:rFonts w:asciiTheme="minorEastAsia" w:eastAsiaTheme="minorEastAsia" w:hAnsiTheme="minorEastAsia"/>
          <w:b/>
          <w:bCs/>
          <w:sz w:val="32"/>
          <w:szCs w:val="32"/>
        </w:rPr>
      </w:pPr>
      <w:r w:rsidRPr="00F5391D">
        <w:rPr>
          <w:rFonts w:asciiTheme="minorEastAsia" w:eastAsiaTheme="minorEastAsia" w:hAnsiTheme="minorEastAsia" w:hint="eastAsia"/>
          <w:b/>
          <w:bCs/>
          <w:sz w:val="32"/>
          <w:szCs w:val="32"/>
        </w:rPr>
        <w:t>二、</w:t>
      </w:r>
      <w:r w:rsidR="002B647F" w:rsidRPr="00F5391D">
        <w:rPr>
          <w:rFonts w:asciiTheme="minorEastAsia" w:eastAsiaTheme="minorEastAsia" w:hAnsiTheme="minorEastAsia" w:hint="eastAsia"/>
          <w:b/>
          <w:bCs/>
          <w:sz w:val="32"/>
          <w:szCs w:val="32"/>
        </w:rPr>
        <w:t>相关理论的架构和思考</w:t>
      </w:r>
    </w:p>
    <w:p w:rsidR="004A138F" w:rsidRPr="00F5391D" w:rsidRDefault="004A138F" w:rsidP="005C6AB8">
      <w:pPr>
        <w:rPr>
          <w:rFonts w:asciiTheme="minorEastAsia" w:eastAsiaTheme="minorEastAsia" w:hAnsiTheme="minorEastAsia"/>
          <w:b/>
          <w:bCs/>
          <w:sz w:val="28"/>
          <w:szCs w:val="28"/>
        </w:rPr>
      </w:pPr>
      <w:r w:rsidRPr="00F5391D">
        <w:rPr>
          <w:rFonts w:asciiTheme="minorEastAsia" w:eastAsiaTheme="minorEastAsia" w:hAnsiTheme="minorEastAsia" w:hint="eastAsia"/>
          <w:b/>
          <w:bCs/>
          <w:sz w:val="28"/>
          <w:szCs w:val="28"/>
        </w:rPr>
        <w:t>2.1 政治学科核心素养各要素的关系</w:t>
      </w:r>
    </w:p>
    <w:p w:rsidR="004A138F" w:rsidRDefault="004A138F" w:rsidP="00AF0F5E">
      <w:pPr>
        <w:rPr>
          <w:rFonts w:asciiTheme="minorEastAsia" w:eastAsiaTheme="minorEastAsia" w:hAnsiTheme="minorEastAsia"/>
          <w:sz w:val="28"/>
          <w:szCs w:val="28"/>
          <w:shd w:val="clear" w:color="auto" w:fill="FFFFFF"/>
        </w:rPr>
      </w:pPr>
      <w:r>
        <w:rPr>
          <w:rFonts w:asciiTheme="minorEastAsia" w:eastAsiaTheme="minorEastAsia" w:hAnsiTheme="minorEastAsia" w:hint="eastAsia"/>
          <w:sz w:val="28"/>
          <w:szCs w:val="28"/>
        </w:rPr>
        <w:t xml:space="preserve">  政治核心素养</w:t>
      </w:r>
      <w:r w:rsidRPr="004A138F">
        <w:rPr>
          <w:rFonts w:asciiTheme="minorEastAsia" w:eastAsiaTheme="minorEastAsia" w:hAnsiTheme="minorEastAsia"/>
          <w:sz w:val="28"/>
          <w:szCs w:val="28"/>
          <w:shd w:val="clear" w:color="auto" w:fill="FFFFFF"/>
        </w:rPr>
        <w:t>每个要素都不是孤立存在的，彼此在内容上相互交融、在逻辑上相互依存。“政治认同”，关乎学生的成长方向和理想信念的确立，也是“理性精神”“法治意识”“公共参与”之所以有中国特色的共同标识。“理性精神”，关乎学生认识社会、参</w:t>
      </w:r>
      <w:r w:rsidRPr="004A138F">
        <w:rPr>
          <w:rFonts w:asciiTheme="minorEastAsia" w:eastAsiaTheme="minorEastAsia" w:hAnsiTheme="minorEastAsia"/>
          <w:sz w:val="28"/>
          <w:szCs w:val="28"/>
          <w:shd w:val="clear" w:color="auto" w:fill="FFFFFF"/>
        </w:rPr>
        <w:lastRenderedPageBreak/>
        <w:t>与社会应有的能力和态度，涉及马克思主义哲学及政治学、经济学、法学等社会科学的有关原理和观点，也是达成政治认同、形成法治意识、实现公共参与的基本条件。“法治意识”体现依法行使权利、履行义务、捍卫尊严的必备品质，是“公共参与”的必要前提，也是“政治认同”和“理性精神”的应然要求。“公共参与”展示人民当家做主的责任担当，是“法治意识”的必然表现，也是“政治认同”和“理性精神” 的当然行动。</w:t>
      </w:r>
      <w:r w:rsidR="00BC5D67">
        <w:rPr>
          <w:rFonts w:asciiTheme="minorEastAsia" w:eastAsiaTheme="minorEastAsia" w:hAnsiTheme="minorEastAsia" w:hint="eastAsia"/>
          <w:sz w:val="28"/>
          <w:szCs w:val="28"/>
          <w:shd w:val="clear" w:color="auto" w:fill="FFFFFF"/>
        </w:rPr>
        <w:t>也就是说核心素养是一个有机整体，但同时我们也可以将“政治认同”视为</w:t>
      </w:r>
      <w:r w:rsidR="007D2711">
        <w:rPr>
          <w:rFonts w:asciiTheme="minorEastAsia" w:eastAsiaTheme="minorEastAsia" w:hAnsiTheme="minorEastAsia" w:hint="eastAsia"/>
          <w:sz w:val="28"/>
          <w:szCs w:val="28"/>
          <w:shd w:val="clear" w:color="auto" w:fill="FFFFFF"/>
        </w:rPr>
        <w:t>价值观的认同、“理性精神和法治意识”为学科</w:t>
      </w:r>
      <w:r w:rsidR="00AF0F5E">
        <w:rPr>
          <w:rFonts w:asciiTheme="minorEastAsia" w:eastAsiaTheme="minorEastAsia" w:hAnsiTheme="minorEastAsia" w:hint="eastAsia"/>
          <w:sz w:val="28"/>
          <w:szCs w:val="28"/>
          <w:shd w:val="clear" w:color="auto" w:fill="FFFFFF"/>
        </w:rPr>
        <w:t>核心思维</w:t>
      </w:r>
      <w:r w:rsidR="007D2711">
        <w:rPr>
          <w:rFonts w:asciiTheme="minorEastAsia" w:eastAsiaTheme="minorEastAsia" w:hAnsiTheme="minorEastAsia" w:hint="eastAsia"/>
          <w:sz w:val="28"/>
          <w:szCs w:val="28"/>
          <w:shd w:val="clear" w:color="auto" w:fill="FFFFFF"/>
        </w:rPr>
        <w:t>的培养、“社会参与”视为</w:t>
      </w:r>
      <w:r w:rsidR="00AF0F5E">
        <w:rPr>
          <w:rFonts w:asciiTheme="minorEastAsia" w:eastAsiaTheme="minorEastAsia" w:hAnsiTheme="minorEastAsia" w:hint="eastAsia"/>
          <w:sz w:val="28"/>
          <w:szCs w:val="28"/>
          <w:shd w:val="clear" w:color="auto" w:fill="FFFFFF"/>
        </w:rPr>
        <w:t>创新</w:t>
      </w:r>
      <w:r w:rsidR="007D2711">
        <w:rPr>
          <w:rFonts w:asciiTheme="minorEastAsia" w:eastAsiaTheme="minorEastAsia" w:hAnsiTheme="minorEastAsia" w:hint="eastAsia"/>
          <w:sz w:val="28"/>
          <w:szCs w:val="28"/>
          <w:shd w:val="clear" w:color="auto" w:fill="FFFFFF"/>
        </w:rPr>
        <w:t>能力迁移的要求。而价值观的认同、学科</w:t>
      </w:r>
      <w:r w:rsidR="00ED3478">
        <w:rPr>
          <w:rFonts w:asciiTheme="minorEastAsia" w:eastAsiaTheme="minorEastAsia" w:hAnsiTheme="minorEastAsia" w:hint="eastAsia"/>
          <w:sz w:val="28"/>
          <w:szCs w:val="28"/>
          <w:shd w:val="clear" w:color="auto" w:fill="FFFFFF"/>
        </w:rPr>
        <w:t>关键能力</w:t>
      </w:r>
      <w:r w:rsidR="007D2711">
        <w:rPr>
          <w:rFonts w:asciiTheme="minorEastAsia" w:eastAsiaTheme="minorEastAsia" w:hAnsiTheme="minorEastAsia" w:hint="eastAsia"/>
          <w:sz w:val="28"/>
          <w:szCs w:val="28"/>
          <w:shd w:val="clear" w:color="auto" w:fill="FFFFFF"/>
        </w:rPr>
        <w:t>和实践能力迁移就是我们要在课堂教学转型中达到的目标。</w:t>
      </w:r>
    </w:p>
    <w:p w:rsidR="00BC5D67" w:rsidRDefault="00BC5D67" w:rsidP="005C6AB8">
      <w:pPr>
        <w:rPr>
          <w:rFonts w:asciiTheme="minorEastAsia" w:eastAsiaTheme="minorEastAsia" w:hAnsiTheme="minorEastAsia"/>
          <w:sz w:val="28"/>
          <w:szCs w:val="28"/>
          <w:shd w:val="clear" w:color="auto" w:fill="FFFFFF"/>
        </w:rPr>
      </w:pPr>
    </w:p>
    <w:p w:rsidR="00BC5D67" w:rsidRDefault="00BC5D67" w:rsidP="005C6AB8">
      <w:pPr>
        <w:rPr>
          <w:rFonts w:asciiTheme="minorEastAsia" w:eastAsiaTheme="minorEastAsia" w:hAnsiTheme="minorEastAsia"/>
          <w:sz w:val="28"/>
          <w:szCs w:val="28"/>
          <w:shd w:val="clear" w:color="auto" w:fill="FFFFFF"/>
        </w:rPr>
      </w:pPr>
    </w:p>
    <w:p w:rsidR="00BC5D67" w:rsidRDefault="00BC5D67" w:rsidP="005C6AB8">
      <w:pPr>
        <w:rPr>
          <w:rFonts w:asciiTheme="minorEastAsia" w:eastAsiaTheme="minorEastAsia" w:hAnsiTheme="minorEastAsia"/>
          <w:sz w:val="28"/>
          <w:szCs w:val="28"/>
          <w:shd w:val="clear" w:color="auto" w:fill="FFFFFF"/>
        </w:rPr>
      </w:pPr>
      <w:r>
        <w:rPr>
          <w:rFonts w:asciiTheme="minorEastAsia" w:eastAsiaTheme="minorEastAsia" w:hAnsiTheme="minorEastAsia" w:hint="eastAsia"/>
          <w:noProof/>
          <w:sz w:val="28"/>
          <w:szCs w:val="28"/>
        </w:rPr>
        <w:drawing>
          <wp:anchor distT="0" distB="0" distL="114300" distR="114300" simplePos="0" relativeHeight="251658240" behindDoc="0" locked="0" layoutInCell="1" allowOverlap="1">
            <wp:simplePos x="0" y="0"/>
            <wp:positionH relativeFrom="column">
              <wp:posOffset>640715</wp:posOffset>
            </wp:positionH>
            <wp:positionV relativeFrom="paragraph">
              <wp:posOffset>-847090</wp:posOffset>
            </wp:positionV>
            <wp:extent cx="4403725" cy="3242310"/>
            <wp:effectExtent l="1905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srcRect/>
                    <a:stretch>
                      <a:fillRect/>
                    </a:stretch>
                  </pic:blipFill>
                  <pic:spPr bwMode="auto">
                    <a:xfrm>
                      <a:off x="0" y="0"/>
                      <a:ext cx="4403725" cy="3242310"/>
                    </a:xfrm>
                    <a:prstGeom prst="rect">
                      <a:avLst/>
                    </a:prstGeom>
                    <a:noFill/>
                    <a:ln w="9525">
                      <a:noFill/>
                      <a:miter lim="800000"/>
                      <a:headEnd/>
                      <a:tailEnd/>
                    </a:ln>
                  </pic:spPr>
                </pic:pic>
              </a:graphicData>
            </a:graphic>
          </wp:anchor>
        </w:drawing>
      </w:r>
    </w:p>
    <w:p w:rsidR="00BC5D67" w:rsidRDefault="00BC5D67" w:rsidP="005C6AB8">
      <w:pPr>
        <w:rPr>
          <w:rFonts w:asciiTheme="minorEastAsia" w:eastAsiaTheme="minorEastAsia" w:hAnsiTheme="minorEastAsia"/>
          <w:sz w:val="28"/>
          <w:szCs w:val="28"/>
          <w:shd w:val="clear" w:color="auto" w:fill="FFFFFF"/>
        </w:rPr>
      </w:pPr>
    </w:p>
    <w:p w:rsidR="00BC5D67" w:rsidRDefault="00BC5D67" w:rsidP="005C6AB8">
      <w:pPr>
        <w:rPr>
          <w:rFonts w:asciiTheme="minorEastAsia" w:eastAsiaTheme="minorEastAsia" w:hAnsiTheme="minorEastAsia"/>
          <w:sz w:val="28"/>
          <w:szCs w:val="28"/>
          <w:shd w:val="clear" w:color="auto" w:fill="FFFFFF"/>
        </w:rPr>
      </w:pPr>
    </w:p>
    <w:p w:rsidR="00BC5D67" w:rsidRDefault="00BC5D67" w:rsidP="005C6AB8">
      <w:pPr>
        <w:rPr>
          <w:rFonts w:asciiTheme="minorEastAsia" w:eastAsiaTheme="minorEastAsia" w:hAnsiTheme="minorEastAsia"/>
          <w:sz w:val="28"/>
          <w:szCs w:val="28"/>
          <w:shd w:val="clear" w:color="auto" w:fill="FFFFFF"/>
        </w:rPr>
      </w:pPr>
    </w:p>
    <w:p w:rsidR="00BC5D67" w:rsidRDefault="00BC5D67" w:rsidP="005C6AB8">
      <w:pPr>
        <w:rPr>
          <w:rFonts w:asciiTheme="minorEastAsia" w:eastAsiaTheme="minorEastAsia" w:hAnsiTheme="minorEastAsia"/>
          <w:sz w:val="28"/>
          <w:szCs w:val="28"/>
          <w:shd w:val="clear" w:color="auto" w:fill="FFFFFF"/>
        </w:rPr>
      </w:pPr>
    </w:p>
    <w:p w:rsidR="00BC5D67" w:rsidRDefault="00BC5D67" w:rsidP="005C6AB8">
      <w:pPr>
        <w:rPr>
          <w:rFonts w:asciiTheme="minorEastAsia" w:eastAsiaTheme="minorEastAsia" w:hAnsiTheme="minorEastAsia"/>
          <w:sz w:val="28"/>
          <w:szCs w:val="28"/>
          <w:shd w:val="clear" w:color="auto" w:fill="FFFFFF"/>
        </w:rPr>
      </w:pPr>
    </w:p>
    <w:p w:rsidR="00BC5D67" w:rsidRPr="004A138F" w:rsidRDefault="00BC5D67" w:rsidP="005C6AB8">
      <w:pPr>
        <w:rPr>
          <w:rFonts w:asciiTheme="minorEastAsia" w:eastAsiaTheme="minorEastAsia" w:hAnsiTheme="minorEastAsia"/>
          <w:sz w:val="28"/>
          <w:szCs w:val="28"/>
        </w:rPr>
      </w:pPr>
    </w:p>
    <w:p w:rsidR="005C6AB8" w:rsidRPr="00F5391D" w:rsidRDefault="002B647F" w:rsidP="004A138F">
      <w:pPr>
        <w:spacing w:line="220" w:lineRule="atLeast"/>
        <w:rPr>
          <w:rFonts w:asciiTheme="minorEastAsia" w:eastAsiaTheme="minorEastAsia" w:hAnsiTheme="minorEastAsia"/>
          <w:b/>
          <w:bCs/>
          <w:sz w:val="28"/>
          <w:szCs w:val="28"/>
        </w:rPr>
      </w:pPr>
      <w:r w:rsidRPr="00F5391D">
        <w:rPr>
          <w:rFonts w:asciiTheme="minorEastAsia" w:eastAsiaTheme="minorEastAsia" w:hAnsiTheme="minorEastAsia" w:hint="eastAsia"/>
          <w:b/>
          <w:bCs/>
          <w:sz w:val="28"/>
          <w:szCs w:val="28"/>
        </w:rPr>
        <w:t>2.</w:t>
      </w:r>
      <w:r w:rsidR="004A138F" w:rsidRPr="00F5391D">
        <w:rPr>
          <w:rFonts w:asciiTheme="minorEastAsia" w:eastAsiaTheme="minorEastAsia" w:hAnsiTheme="minorEastAsia" w:hint="eastAsia"/>
          <w:b/>
          <w:bCs/>
          <w:sz w:val="28"/>
          <w:szCs w:val="28"/>
        </w:rPr>
        <w:t>2</w:t>
      </w:r>
      <w:r w:rsidRPr="00F5391D">
        <w:rPr>
          <w:rFonts w:asciiTheme="minorEastAsia" w:eastAsiaTheme="minorEastAsia" w:hAnsiTheme="minorEastAsia" w:hint="eastAsia"/>
          <w:b/>
          <w:bCs/>
          <w:sz w:val="28"/>
          <w:szCs w:val="28"/>
        </w:rPr>
        <w:t xml:space="preserve"> 核心素养和“问题解决式教学”</w:t>
      </w:r>
      <w:r w:rsidR="00865F49" w:rsidRPr="00F5391D">
        <w:rPr>
          <w:rFonts w:asciiTheme="minorEastAsia" w:eastAsiaTheme="minorEastAsia" w:hAnsiTheme="minorEastAsia" w:hint="eastAsia"/>
          <w:b/>
          <w:bCs/>
          <w:sz w:val="28"/>
          <w:szCs w:val="28"/>
        </w:rPr>
        <w:t>的关系</w:t>
      </w:r>
    </w:p>
    <w:p w:rsidR="002B647F" w:rsidRDefault="002B647F" w:rsidP="005C6AB8">
      <w:pPr>
        <w:spacing w:line="22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核心素养与问题解决式教学的关系，就如同钥匙与锁芯的联系一般。核心素养是我们</w:t>
      </w:r>
      <w:r w:rsidR="00C607CC">
        <w:rPr>
          <w:rFonts w:asciiTheme="minorEastAsia" w:eastAsiaTheme="minorEastAsia" w:hAnsiTheme="minorEastAsia" w:hint="eastAsia"/>
          <w:sz w:val="28"/>
          <w:szCs w:val="28"/>
        </w:rPr>
        <w:t>学科教学的终极目标，而问题解决式教学是实现核心素养培养的有效途径。一者为目标，一者为手段。核心素养的发展取决于自主构建和获得知识的质量，被动的过程得不到高质量的核心素养，学生的学习必须是持续的自主建构的过程。而问题解决式教学正是要实现“学生在知识线索中</w:t>
      </w:r>
      <w:r w:rsidR="004A138F">
        <w:rPr>
          <w:rFonts w:asciiTheme="minorEastAsia" w:eastAsiaTheme="minorEastAsia" w:hAnsiTheme="minorEastAsia" w:hint="eastAsia"/>
          <w:sz w:val="28"/>
          <w:szCs w:val="28"/>
        </w:rPr>
        <w:t>学习转化为学生在问题解决中学习</w:t>
      </w:r>
      <w:r w:rsidR="00C607CC">
        <w:rPr>
          <w:rFonts w:asciiTheme="minorEastAsia" w:eastAsiaTheme="minorEastAsia" w:hAnsiTheme="minorEastAsia" w:hint="eastAsia"/>
          <w:sz w:val="28"/>
          <w:szCs w:val="28"/>
        </w:rPr>
        <w:t>”</w:t>
      </w:r>
      <w:r w:rsidR="004A138F">
        <w:rPr>
          <w:rFonts w:asciiTheme="minorEastAsia" w:eastAsiaTheme="minorEastAsia" w:hAnsiTheme="minorEastAsia" w:hint="eastAsia"/>
          <w:sz w:val="28"/>
          <w:szCs w:val="28"/>
        </w:rPr>
        <w:t>，以精妙、精当和真实的学科问题整合设计，在</w:t>
      </w:r>
      <w:r w:rsidR="00186311">
        <w:rPr>
          <w:rFonts w:asciiTheme="minorEastAsia" w:eastAsiaTheme="minorEastAsia" w:hAnsiTheme="minorEastAsia" w:hint="eastAsia"/>
          <w:sz w:val="28"/>
          <w:szCs w:val="28"/>
        </w:rPr>
        <w:t>学科子问题群所营造出的</w:t>
      </w:r>
      <w:r w:rsidR="004A138F">
        <w:rPr>
          <w:rFonts w:asciiTheme="minorEastAsia" w:eastAsiaTheme="minorEastAsia" w:hAnsiTheme="minorEastAsia" w:hint="eastAsia"/>
          <w:sz w:val="28"/>
          <w:szCs w:val="28"/>
        </w:rPr>
        <w:t>问题情境中促使学生从内源性学习到生成性学习。</w:t>
      </w:r>
    </w:p>
    <w:p w:rsidR="007D2711" w:rsidRPr="00F5391D" w:rsidRDefault="007D2711" w:rsidP="00865F49">
      <w:pPr>
        <w:spacing w:line="220" w:lineRule="atLeast"/>
        <w:rPr>
          <w:rFonts w:asciiTheme="minorEastAsia" w:eastAsiaTheme="minorEastAsia" w:hAnsiTheme="minorEastAsia"/>
          <w:b/>
          <w:bCs/>
          <w:sz w:val="28"/>
          <w:szCs w:val="28"/>
        </w:rPr>
      </w:pPr>
      <w:r w:rsidRPr="00F5391D">
        <w:rPr>
          <w:rFonts w:asciiTheme="minorEastAsia" w:eastAsiaTheme="minorEastAsia" w:hAnsiTheme="minorEastAsia" w:hint="eastAsia"/>
          <w:b/>
          <w:bCs/>
          <w:sz w:val="28"/>
          <w:szCs w:val="28"/>
        </w:rPr>
        <w:t>2.3 “问题解决式教学”</w:t>
      </w:r>
      <w:r w:rsidR="00865F49" w:rsidRPr="00F5391D">
        <w:rPr>
          <w:rFonts w:asciiTheme="minorEastAsia" w:eastAsiaTheme="minorEastAsia" w:hAnsiTheme="minorEastAsia" w:hint="eastAsia"/>
          <w:b/>
          <w:bCs/>
          <w:sz w:val="28"/>
          <w:szCs w:val="28"/>
        </w:rPr>
        <w:t>实现既定效果的关键</w:t>
      </w:r>
    </w:p>
    <w:p w:rsidR="00E83A56" w:rsidRDefault="00865F49" w:rsidP="00865F49">
      <w:pPr>
        <w:spacing w:line="22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  既然认为“问题解决式教学”是打开通往学生核心素养这个宝库的关键钥匙，能实现学生知识学习持续的自主建构的过程。那么“问题解决式教学”要达成上述效果的关键在哪里？</w:t>
      </w:r>
      <w:r w:rsidR="00E83A56">
        <w:rPr>
          <w:rFonts w:asciiTheme="minorEastAsia" w:eastAsiaTheme="minorEastAsia" w:hAnsiTheme="minorEastAsia" w:hint="eastAsia"/>
          <w:sz w:val="28"/>
          <w:szCs w:val="28"/>
        </w:rPr>
        <w:t>即精妙的学科问题整合设计。它包括：</w:t>
      </w:r>
    </w:p>
    <w:p w:rsidR="00865F49" w:rsidRDefault="00E83A56" w:rsidP="00865F49">
      <w:pPr>
        <w:spacing w:line="22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1）问题的整合性。问题的设置不能单纯的从零碎性、片段性的知识章节角度设置，这样的问题缺乏思考的深度，单薄而苍白。应该立足核心知识所处的整个网络中找寻知识与知识之间，知识与知识的知识之间内在的联系和逻辑关系，提高问题的深度和宽度，以更加宏观的角度思考核心问题及子问题集的设置</w:t>
      </w:r>
      <w:r w:rsidR="00186311">
        <w:rPr>
          <w:rFonts w:asciiTheme="minorEastAsia" w:eastAsiaTheme="minorEastAsia" w:hAnsiTheme="minorEastAsia" w:hint="eastAsia"/>
          <w:sz w:val="28"/>
          <w:szCs w:val="28"/>
        </w:rPr>
        <w:t>，最后所有的问题应该形成一个符合学生认知顺序且具有逻辑关系的有机整体。</w:t>
      </w:r>
    </w:p>
    <w:p w:rsidR="00E83A56" w:rsidRDefault="00E83A56" w:rsidP="00865F49">
      <w:pPr>
        <w:spacing w:line="22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186311">
        <w:rPr>
          <w:rFonts w:asciiTheme="minorEastAsia" w:eastAsiaTheme="minorEastAsia" w:hAnsiTheme="minorEastAsia" w:hint="eastAsia"/>
          <w:sz w:val="28"/>
          <w:szCs w:val="28"/>
        </w:rPr>
        <w:t>问题要贴近学科本质：高质量的学科问题应该是能够捕捉学生内源性学习的触发点，从而触发学生自主建构的过程。也就是说教师设置学科问题要从学科本质出发，即：知识的产生与来源、失误的本质与规律、学科的方法与思想、知识的关系与结构、知识的作用与价值。</w:t>
      </w:r>
    </w:p>
    <w:p w:rsidR="00186311" w:rsidRDefault="00186311" w:rsidP="00865F49">
      <w:pPr>
        <w:spacing w:line="22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（3）问题的纵深性</w:t>
      </w:r>
      <w:r w:rsidR="000675C9">
        <w:rPr>
          <w:rFonts w:asciiTheme="minorEastAsia" w:eastAsiaTheme="minorEastAsia" w:hAnsiTheme="minorEastAsia" w:hint="eastAsia"/>
          <w:sz w:val="28"/>
          <w:szCs w:val="28"/>
        </w:rPr>
        <w:t>和连续性</w:t>
      </w:r>
      <w:r>
        <w:rPr>
          <w:rFonts w:asciiTheme="minorEastAsia" w:eastAsiaTheme="minorEastAsia" w:hAnsiTheme="minorEastAsia" w:hint="eastAsia"/>
          <w:sz w:val="28"/>
          <w:szCs w:val="28"/>
        </w:rPr>
        <w:t>。也就是说各个学科子问题之间应该有层次性和阶梯型，问题要有不断挖掘的空间和潜力</w:t>
      </w:r>
      <w:r w:rsidR="000675C9">
        <w:rPr>
          <w:rFonts w:asciiTheme="minorEastAsia" w:eastAsiaTheme="minorEastAsia" w:hAnsiTheme="minorEastAsia" w:hint="eastAsia"/>
          <w:sz w:val="28"/>
          <w:szCs w:val="28"/>
        </w:rPr>
        <w:t>，由浅及深、由易到难、从初阶知识的掌握到高阶思维的建立、从学科知识到学科思想，从而构成驱动学生自主构建的学科问题群。</w:t>
      </w:r>
    </w:p>
    <w:p w:rsidR="00F928C1" w:rsidRDefault="002D4FEA" w:rsidP="00865F49">
      <w:pPr>
        <w:spacing w:line="220" w:lineRule="atLeast"/>
        <w:rPr>
          <w:rFonts w:asciiTheme="minorEastAsia" w:eastAsiaTheme="minorEastAsia" w:hAnsiTheme="minorEastAsia"/>
          <w:sz w:val="28"/>
          <w:szCs w:val="28"/>
        </w:rPr>
      </w:pPr>
      <w:r>
        <w:rPr>
          <w:rFonts w:asciiTheme="minorEastAsia" w:eastAsiaTheme="minorEastAsia" w:hAnsiTheme="minorEastAsia"/>
          <w:noProof/>
          <w:sz w:val="28"/>
          <w:szCs w:val="28"/>
        </w:rPr>
        <w:pict>
          <v:shapetype id="_x0000_t202" coordsize="21600,21600" o:spt="202" path="m,l,21600r21600,l21600,xe">
            <v:stroke joinstyle="miter"/>
            <v:path gradientshapeok="t" o:connecttype="rect"/>
          </v:shapetype>
          <v:shape id="_x0000_s1038" type="#_x0000_t202" style="position:absolute;margin-left:367.25pt;margin-top:.4pt;width:50.95pt;height:25.45pt;z-index:251668480;mso-width-relative:margin;mso-height-relative:margin">
            <v:textbox>
              <w:txbxContent>
                <w:p w:rsidR="00E53453" w:rsidRDefault="00E53453" w:rsidP="00E53453">
                  <w:r>
                    <w:rPr>
                      <w:rFonts w:hint="eastAsia"/>
                    </w:rPr>
                    <w:t>…………</w:t>
                  </w:r>
                </w:p>
                <w:p w:rsidR="00E53453" w:rsidRDefault="00E53453" w:rsidP="00E53453"/>
                <w:p w:rsidR="00E53453" w:rsidRDefault="00E53453" w:rsidP="00E53453">
                  <w:r>
                    <w:rPr>
                      <w:rFonts w:hint="eastAsia"/>
                    </w:rPr>
                    <w:t>……</w:t>
                  </w:r>
                </w:p>
                <w:p w:rsidR="00E53453" w:rsidRPr="00E53453" w:rsidRDefault="00E53453" w:rsidP="00E53453"/>
              </w:txbxContent>
            </v:textbox>
          </v:shape>
        </w:pict>
      </w:r>
      <w:r>
        <w:rPr>
          <w:rFonts w:asciiTheme="minorEastAsia" w:eastAsiaTheme="minorEastAsia" w:hAnsiTheme="minorEastAsia"/>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7" type="#_x0000_t13" style="position:absolute;margin-left:347.15pt;margin-top:6.25pt;width:20.1pt;height:10.9pt;z-index:251667456"/>
        </w:pict>
      </w:r>
      <w:r>
        <w:rPr>
          <w:rFonts w:asciiTheme="minorEastAsia" w:eastAsiaTheme="minorEastAsia" w:hAnsiTheme="minorEastAsia"/>
          <w:noProof/>
          <w:sz w:val="28"/>
          <w:szCs w:val="28"/>
        </w:rPr>
        <w:pict>
          <v:shape id="_x0000_s1033" type="#_x0000_t13" style="position:absolute;margin-left:119.45pt;margin-top:6.85pt;width:20.1pt;height:10.9pt;z-index:251663360"/>
        </w:pict>
      </w:r>
      <w:r>
        <w:rPr>
          <w:rFonts w:asciiTheme="minorEastAsia" w:eastAsiaTheme="minorEastAsia" w:hAnsiTheme="minorEastAsia"/>
          <w:noProof/>
          <w:sz w:val="28"/>
          <w:szCs w:val="28"/>
        </w:rPr>
        <w:pict>
          <v:shape id="_x0000_s1032" type="#_x0000_t202" style="position:absolute;margin-left:53.65pt;margin-top:.4pt;width:59.4pt;height:25.45pt;z-index:251662336;mso-width-relative:margin;mso-height-relative:margin">
            <v:textbox>
              <w:txbxContent>
                <w:p w:rsidR="00E53453" w:rsidRDefault="00E53453" w:rsidP="00E53453">
                  <w:r>
                    <w:rPr>
                      <w:rFonts w:hint="eastAsia"/>
                    </w:rPr>
                    <w:t>解决问题</w:t>
                  </w:r>
                </w:p>
              </w:txbxContent>
            </v:textbox>
          </v:shape>
        </w:pict>
      </w:r>
      <w:r>
        <w:rPr>
          <w:rFonts w:asciiTheme="minorEastAsia" w:eastAsiaTheme="minorEastAsia" w:hAnsiTheme="minorEastAsia"/>
          <w:noProof/>
          <w:sz w:val="28"/>
          <w:szCs w:val="28"/>
        </w:rPr>
        <w:pict>
          <v:shape id="_x0000_s1031" type="#_x0000_t13" style="position:absolute;margin-left:27.4pt;margin-top:7.45pt;width:20.1pt;height:10.9pt;z-index:251661312"/>
        </w:pict>
      </w:r>
      <w:r>
        <w:rPr>
          <w:rFonts w:asciiTheme="minorEastAsia" w:eastAsiaTheme="minorEastAsia" w:hAnsiTheme="minorEastAsia"/>
          <w:noProof/>
          <w:sz w:val="28"/>
          <w:szCs w:val="28"/>
        </w:rPr>
        <w:pict>
          <v:shape id="_x0000_s1030" type="#_x0000_t202" style="position:absolute;margin-left:-39.55pt;margin-top:.4pt;width:59.4pt;height:25.45pt;z-index:251660288;mso-width-relative:margin;mso-height-relative:margin">
            <v:textbox>
              <w:txbxContent>
                <w:p w:rsidR="00E53453" w:rsidRDefault="00E53453" w:rsidP="00E53453">
                  <w:r>
                    <w:rPr>
                      <w:rFonts w:hint="eastAsia"/>
                    </w:rPr>
                    <w:t>提出问题</w:t>
                  </w:r>
                </w:p>
              </w:txbxContent>
            </v:textbox>
          </v:shape>
        </w:pict>
      </w:r>
      <w:r>
        <w:rPr>
          <w:rFonts w:asciiTheme="minorEastAsia" w:eastAsiaTheme="minorEastAsia" w:hAnsiTheme="minorEastAsia"/>
          <w:noProof/>
          <w:sz w:val="28"/>
          <w:szCs w:val="28"/>
        </w:rPr>
        <w:pict>
          <v:shape id="_x0000_s1036" type="#_x0000_t202" style="position:absolute;margin-left:270.5pt;margin-top:.4pt;width:73.35pt;height:25.45pt;z-index:251666432;mso-width-relative:margin;mso-height-relative:margin">
            <v:textbox>
              <w:txbxContent>
                <w:p w:rsidR="00E53453" w:rsidRDefault="00E53453" w:rsidP="00E53453">
                  <w:r>
                    <w:rPr>
                      <w:rFonts w:hint="eastAsia"/>
                    </w:rPr>
                    <w:t>解决新问题</w:t>
                  </w:r>
                </w:p>
              </w:txbxContent>
            </v:textbox>
          </v:shape>
        </w:pict>
      </w:r>
      <w:r>
        <w:rPr>
          <w:rFonts w:asciiTheme="minorEastAsia" w:eastAsiaTheme="minorEastAsia" w:hAnsiTheme="minorEastAsia"/>
          <w:noProof/>
          <w:sz w:val="28"/>
          <w:szCs w:val="28"/>
        </w:rPr>
        <w:pict>
          <v:shape id="_x0000_s1035" type="#_x0000_t13" style="position:absolute;margin-left:245.1pt;margin-top:6.85pt;width:20.1pt;height:10.9pt;z-index:251665408"/>
        </w:pict>
      </w:r>
      <w:r>
        <w:rPr>
          <w:rFonts w:asciiTheme="minorEastAsia" w:eastAsiaTheme="minorEastAsia" w:hAnsiTheme="minorEastAsia"/>
          <w:noProof/>
          <w:sz w:val="28"/>
          <w:szCs w:val="28"/>
        </w:rPr>
        <w:pict>
          <v:shape id="_x0000_s1034" type="#_x0000_t202" style="position:absolute;margin-left:145.5pt;margin-top:.4pt;width:94.55pt;height:25.45pt;z-index:251664384;mso-width-relative:margin;mso-height-relative:margin">
            <v:textbox>
              <w:txbxContent>
                <w:p w:rsidR="00E53453" w:rsidRDefault="00E53453" w:rsidP="00E53453">
                  <w:r>
                    <w:rPr>
                      <w:rFonts w:hint="eastAsia"/>
                    </w:rPr>
                    <w:t>挖掘延展新问题</w:t>
                  </w:r>
                </w:p>
              </w:txbxContent>
            </v:textbox>
          </v:shape>
        </w:pict>
      </w:r>
    </w:p>
    <w:p w:rsidR="00F928C1" w:rsidRDefault="00F928C1" w:rsidP="00865F49">
      <w:pPr>
        <w:spacing w:line="220" w:lineRule="atLeast"/>
        <w:rPr>
          <w:rFonts w:asciiTheme="minorEastAsia" w:eastAsiaTheme="minorEastAsia" w:hAnsiTheme="minorEastAsia"/>
          <w:sz w:val="28"/>
          <w:szCs w:val="28"/>
        </w:rPr>
      </w:pPr>
    </w:p>
    <w:p w:rsidR="00F928C1" w:rsidRPr="00F5391D" w:rsidRDefault="00F928C1" w:rsidP="00ED3478">
      <w:pPr>
        <w:spacing w:line="220" w:lineRule="atLeast"/>
        <w:rPr>
          <w:rFonts w:asciiTheme="minorEastAsia" w:eastAsiaTheme="minorEastAsia" w:hAnsiTheme="minorEastAsia"/>
          <w:b/>
          <w:bCs/>
          <w:sz w:val="28"/>
          <w:szCs w:val="28"/>
        </w:rPr>
      </w:pPr>
      <w:r w:rsidRPr="00F5391D">
        <w:rPr>
          <w:rFonts w:asciiTheme="minorEastAsia" w:eastAsiaTheme="minorEastAsia" w:hAnsiTheme="minorEastAsia" w:hint="eastAsia"/>
          <w:b/>
          <w:bCs/>
          <w:sz w:val="28"/>
          <w:szCs w:val="28"/>
        </w:rPr>
        <w:t>三、“问题解决式”教学</w:t>
      </w:r>
      <w:r w:rsidR="00ED3478" w:rsidRPr="00F5391D">
        <w:rPr>
          <w:rFonts w:asciiTheme="minorEastAsia" w:eastAsiaTheme="minorEastAsia" w:hAnsiTheme="minorEastAsia" w:hint="eastAsia"/>
          <w:b/>
          <w:bCs/>
          <w:sz w:val="28"/>
          <w:szCs w:val="28"/>
        </w:rPr>
        <w:t>手段</w:t>
      </w:r>
      <w:r w:rsidRPr="00F5391D">
        <w:rPr>
          <w:rFonts w:asciiTheme="minorEastAsia" w:eastAsiaTheme="minorEastAsia" w:hAnsiTheme="minorEastAsia" w:hint="eastAsia"/>
          <w:b/>
          <w:bCs/>
          <w:sz w:val="28"/>
          <w:szCs w:val="28"/>
        </w:rPr>
        <w:t>下高中思想政治课堂操作策略初探</w:t>
      </w:r>
    </w:p>
    <w:p w:rsidR="00F928C1" w:rsidRDefault="00E70843" w:rsidP="00865F49">
      <w:pPr>
        <w:spacing w:line="22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F928C1">
        <w:rPr>
          <w:rFonts w:asciiTheme="minorEastAsia" w:eastAsiaTheme="minorEastAsia" w:hAnsiTheme="minorEastAsia" w:hint="eastAsia"/>
          <w:sz w:val="28"/>
          <w:szCs w:val="28"/>
        </w:rPr>
        <w:t>以上赘述已简要说明了高中思想</w:t>
      </w:r>
      <w:r w:rsidR="00E53453">
        <w:rPr>
          <w:rFonts w:asciiTheme="minorEastAsia" w:eastAsiaTheme="minorEastAsia" w:hAnsiTheme="minorEastAsia" w:hint="eastAsia"/>
          <w:sz w:val="28"/>
          <w:szCs w:val="28"/>
        </w:rPr>
        <w:t>政治核心素养的培养目标</w:t>
      </w:r>
      <w:r>
        <w:rPr>
          <w:rFonts w:asciiTheme="minorEastAsia" w:eastAsiaTheme="minorEastAsia" w:hAnsiTheme="minorEastAsia" w:hint="eastAsia"/>
          <w:sz w:val="28"/>
          <w:szCs w:val="28"/>
        </w:rPr>
        <w:t>以及“问题解决式教学”对核心素养培养的突出作用。因此我们有必要以核心素养为目标、“问题解决式教学”为手段和途径，转变课堂教学方式，改变学生课堂中的学习和思维方式，从而实现教学转型。对于转变高中思想政治课堂教学方式实际操作策略的论述，我们打算从三个方面来构建：课堂目标划分、课堂结构的构造、核心问题的创设</w:t>
      </w:r>
      <w:r w:rsidR="00D55AF7">
        <w:rPr>
          <w:rFonts w:asciiTheme="minorEastAsia" w:eastAsiaTheme="minorEastAsia" w:hAnsiTheme="minorEastAsia" w:hint="eastAsia"/>
          <w:sz w:val="28"/>
          <w:szCs w:val="28"/>
        </w:rPr>
        <w:t>及子问题群设置</w:t>
      </w:r>
      <w:r>
        <w:rPr>
          <w:rFonts w:asciiTheme="minorEastAsia" w:eastAsiaTheme="minorEastAsia" w:hAnsiTheme="minorEastAsia" w:hint="eastAsia"/>
          <w:sz w:val="28"/>
          <w:szCs w:val="28"/>
        </w:rPr>
        <w:t>。</w:t>
      </w:r>
    </w:p>
    <w:p w:rsidR="00E70843" w:rsidRPr="00F5391D" w:rsidRDefault="00E70843" w:rsidP="00865F49">
      <w:pPr>
        <w:spacing w:line="220" w:lineRule="atLeast"/>
        <w:rPr>
          <w:rFonts w:asciiTheme="minorEastAsia" w:eastAsiaTheme="minorEastAsia" w:hAnsiTheme="minorEastAsia"/>
          <w:b/>
          <w:bCs/>
          <w:sz w:val="28"/>
          <w:szCs w:val="28"/>
        </w:rPr>
      </w:pPr>
      <w:r w:rsidRPr="00F5391D">
        <w:rPr>
          <w:rFonts w:asciiTheme="minorEastAsia" w:eastAsiaTheme="minorEastAsia" w:hAnsiTheme="minorEastAsia" w:hint="eastAsia"/>
          <w:b/>
          <w:bCs/>
          <w:sz w:val="28"/>
          <w:szCs w:val="28"/>
        </w:rPr>
        <w:t>3.1 课堂目标体系的划分</w:t>
      </w:r>
    </w:p>
    <w:p w:rsidR="00E70843" w:rsidRDefault="00E70843" w:rsidP="00AF0F5E">
      <w:pPr>
        <w:spacing w:line="22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在上面的叙述中我们谈到政治学科核心素养分为政治认同、理性精神、法治意识、社会参与</w:t>
      </w:r>
      <w:r w:rsidR="00ED3478">
        <w:rPr>
          <w:rFonts w:asciiTheme="minorEastAsia" w:eastAsiaTheme="minorEastAsia" w:hAnsiTheme="minorEastAsia" w:hint="eastAsia"/>
          <w:sz w:val="28"/>
          <w:szCs w:val="28"/>
        </w:rPr>
        <w:t>，这四项</w:t>
      </w:r>
      <w:r w:rsidR="00EE7866">
        <w:rPr>
          <w:rFonts w:asciiTheme="minorEastAsia" w:eastAsiaTheme="minorEastAsia" w:hAnsiTheme="minorEastAsia" w:hint="eastAsia"/>
          <w:sz w:val="28"/>
          <w:szCs w:val="28"/>
        </w:rPr>
        <w:t>有机整体</w:t>
      </w:r>
      <w:r w:rsidR="00ED3478">
        <w:rPr>
          <w:rFonts w:asciiTheme="minorEastAsia" w:eastAsiaTheme="minorEastAsia" w:hAnsiTheme="minorEastAsia" w:hint="eastAsia"/>
          <w:sz w:val="28"/>
          <w:szCs w:val="28"/>
        </w:rPr>
        <w:t>理所应当作为新型课堂的一级指标。但是考虑到我校学生的具体学情，高中入口成绩不</w:t>
      </w:r>
      <w:r w:rsidR="00ED3478">
        <w:rPr>
          <w:rFonts w:asciiTheme="minorEastAsia" w:eastAsiaTheme="minorEastAsia" w:hAnsiTheme="minorEastAsia" w:hint="eastAsia"/>
          <w:sz w:val="28"/>
          <w:szCs w:val="28"/>
        </w:rPr>
        <w:lastRenderedPageBreak/>
        <w:t>理想、学生良好学习习惯和方法的缺失、文化专业两手抓等特殊情况，我们在一级指标中加入一项</w:t>
      </w:r>
      <w:r w:rsidR="00EE7866">
        <w:rPr>
          <w:rFonts w:asciiTheme="minorEastAsia" w:eastAsiaTheme="minorEastAsia" w:hAnsiTheme="minorEastAsia" w:hint="eastAsia"/>
          <w:sz w:val="28"/>
          <w:szCs w:val="28"/>
        </w:rPr>
        <w:t>知识掌握能力，同时将理性精神和法治意识归为学科</w:t>
      </w:r>
      <w:r w:rsidR="00AF0F5E">
        <w:rPr>
          <w:rFonts w:asciiTheme="minorEastAsia" w:eastAsiaTheme="minorEastAsia" w:hAnsiTheme="minorEastAsia" w:hint="eastAsia"/>
          <w:sz w:val="28"/>
          <w:szCs w:val="28"/>
        </w:rPr>
        <w:t>核心思维、政治认同归为学科价值</w:t>
      </w:r>
      <w:r w:rsidR="00EE7866">
        <w:rPr>
          <w:rFonts w:asciiTheme="minorEastAsia" w:eastAsiaTheme="minorEastAsia" w:hAnsiTheme="minorEastAsia" w:hint="eastAsia"/>
          <w:sz w:val="28"/>
          <w:szCs w:val="28"/>
        </w:rPr>
        <w:t>认同、社会参与归为</w:t>
      </w:r>
      <w:r w:rsidR="00AF0F5E">
        <w:rPr>
          <w:rFonts w:asciiTheme="minorEastAsia" w:eastAsiaTheme="minorEastAsia" w:hAnsiTheme="minorEastAsia" w:hint="eastAsia"/>
          <w:sz w:val="28"/>
          <w:szCs w:val="28"/>
        </w:rPr>
        <w:t>创新</w:t>
      </w:r>
      <w:r w:rsidR="00EE7866">
        <w:rPr>
          <w:rFonts w:asciiTheme="minorEastAsia" w:eastAsiaTheme="minorEastAsia" w:hAnsiTheme="minorEastAsia" w:hint="eastAsia"/>
          <w:sz w:val="28"/>
          <w:szCs w:val="28"/>
        </w:rPr>
        <w:t>迁移能力</w:t>
      </w:r>
      <w:r w:rsidR="007A2DC8">
        <w:rPr>
          <w:rFonts w:asciiTheme="minorEastAsia" w:eastAsiaTheme="minorEastAsia" w:hAnsiTheme="minorEastAsia" w:hint="eastAsia"/>
          <w:sz w:val="28"/>
          <w:szCs w:val="28"/>
        </w:rPr>
        <w:t>。因此最终建立了知识</w:t>
      </w:r>
      <w:r w:rsidR="00C108B0">
        <w:rPr>
          <w:rFonts w:asciiTheme="minorEastAsia" w:eastAsiaTheme="minorEastAsia" w:hAnsiTheme="minorEastAsia" w:hint="eastAsia"/>
          <w:sz w:val="28"/>
          <w:szCs w:val="28"/>
        </w:rPr>
        <w:t>掌握能力、学科核心思维、学科价值认同、实践迁移能力四个一级指标，以一级指标为方向我们还设置了若干如下二级指标。</w:t>
      </w:r>
    </w:p>
    <w:p w:rsidR="007A2DC8" w:rsidRDefault="007A2DC8" w:rsidP="00AF0F5E">
      <w:pPr>
        <w:spacing w:line="22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（1）知识掌握能力属于初阶学科目标</w:t>
      </w:r>
    </w:p>
    <w:p w:rsidR="007A2DC8" w:rsidRDefault="007A2DC8" w:rsidP="007A2DC8">
      <w:pPr>
        <w:spacing w:line="22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在这一层级的学科目标表现有三个，即了解认识、记忆概括和自主建构。了解认识是政治学习的起点，是对学习对象形成初步认识的能力，也是从感性认识到理性认识的节点，要求对基础性知识有大体的认知。记忆概括是在了解认识的基础上进行一定的整合和理解。自主建构是学生根据已有储备和认知进行知识网络的梳理，搭建知识架构并同时加深理解，提炼内容。</w:t>
      </w:r>
    </w:p>
    <w:p w:rsidR="007A2DC8" w:rsidRDefault="007A2DC8" w:rsidP="007A2DC8">
      <w:pPr>
        <w:spacing w:line="22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490731">
        <w:rPr>
          <w:rFonts w:asciiTheme="minorEastAsia" w:eastAsiaTheme="minorEastAsia" w:hAnsiTheme="minorEastAsia" w:hint="eastAsia"/>
          <w:sz w:val="28"/>
          <w:szCs w:val="28"/>
        </w:rPr>
        <w:t>学科核心思维和学科价值认同属于中阶学科目标</w:t>
      </w:r>
    </w:p>
    <w:p w:rsidR="00490731" w:rsidRDefault="00490731" w:rsidP="007A2DC8">
      <w:pPr>
        <w:spacing w:line="22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学科核心思维有三个子目标，综合归纳、分析解释、规则秩序。综合归纳是从个体到一般的重要思维方法，学生可以从已有的局部认识到系统化整体认知。分析解释是指学生运用所学知识分析解释社会生活中的相关现象</w:t>
      </w:r>
      <w:r w:rsidR="003B2FAD">
        <w:rPr>
          <w:rFonts w:asciiTheme="minorEastAsia" w:eastAsiaTheme="minorEastAsia" w:hAnsiTheme="minorEastAsia" w:hint="eastAsia"/>
          <w:sz w:val="28"/>
          <w:szCs w:val="28"/>
        </w:rPr>
        <w:t>，得出相应规律性认识</w:t>
      </w:r>
      <w:r>
        <w:rPr>
          <w:rFonts w:asciiTheme="minorEastAsia" w:eastAsiaTheme="minorEastAsia" w:hAnsiTheme="minorEastAsia" w:hint="eastAsia"/>
          <w:sz w:val="28"/>
          <w:szCs w:val="28"/>
        </w:rPr>
        <w:t>。规则秩序是学生在认识、分析、总结社会现象的过程中，产生的对于社会秩序和行为规则的思考，也就是法治的思考。</w:t>
      </w:r>
    </w:p>
    <w:p w:rsidR="00490731" w:rsidRDefault="00490731" w:rsidP="007A2DC8">
      <w:pPr>
        <w:spacing w:line="22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学科价值认同包括观察体验、坚定信念和价值选择。观察体验是指在认识学科知识和社会现象的过程中对我国社会制度、意识形态、体制机制等方面的感性认识。坚定信念是指在对中国社会发展的历史长河体验中树立对于我国社会主义制度和意识形态的认同感和使命感</w:t>
      </w:r>
      <w:r w:rsidR="00D43B34">
        <w:rPr>
          <w:rFonts w:asciiTheme="minorEastAsia" w:eastAsiaTheme="minorEastAsia" w:hAnsiTheme="minorEastAsia" w:hint="eastAsia"/>
          <w:sz w:val="28"/>
          <w:szCs w:val="28"/>
        </w:rPr>
        <w:t>，坚信中国特色社会主义的强大生命力，坚信中国共产党领导下的伟大中国人民一定能实现中华民族伟大复习的历史使命。价值选择是坚定信念的行为表现，在社会实践中能够自觉拥护社会主义道路，自觉承担建设社会主义的伟大使命。</w:t>
      </w:r>
    </w:p>
    <w:p w:rsidR="00D43B34" w:rsidRDefault="00D43B34" w:rsidP="007A2DC8">
      <w:pPr>
        <w:spacing w:line="22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（3）实践迁移能力属于学科高阶能力</w:t>
      </w:r>
    </w:p>
    <w:p w:rsidR="00D43B34" w:rsidRDefault="00D43B34" w:rsidP="007A2DC8">
      <w:pPr>
        <w:spacing w:line="22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实践迁移能力主要是指学生经历思想政治学习后社会参与能力的体现，主要有迁移发散、实践解决和政治参与。迁移发散是指从初步运用所学内容到拓展发散到其他相关现象问题的解释。实践解决是指学生能够利用自身能力去解决社会生活中的相关问题，提出相应解决对策。政治参与是指思想政治课的最终目标是培养出社会主</w:t>
      </w:r>
      <w:r>
        <w:rPr>
          <w:rFonts w:asciiTheme="minorEastAsia" w:eastAsiaTheme="minorEastAsia" w:hAnsiTheme="minorEastAsia" w:hint="eastAsia"/>
          <w:sz w:val="28"/>
          <w:szCs w:val="28"/>
        </w:rPr>
        <w:lastRenderedPageBreak/>
        <w:t>义条件下能够参与到国家政治生活中，明白公民权利与义务，具备相应政治参与素养，能够肩负起国家改革、民族复兴伟大使命的新青年。</w:t>
      </w:r>
    </w:p>
    <w:p w:rsidR="0063384C" w:rsidRDefault="0063384C" w:rsidP="007A2DC8">
      <w:pPr>
        <w:spacing w:line="220" w:lineRule="atLeast"/>
        <w:rPr>
          <w:rFonts w:asciiTheme="minorEastAsia" w:eastAsiaTheme="minorEastAsia" w:hAnsiTheme="minorEastAsia"/>
          <w:sz w:val="28"/>
          <w:szCs w:val="28"/>
        </w:rPr>
      </w:pPr>
    </w:p>
    <w:p w:rsidR="0063384C" w:rsidRDefault="0063384C" w:rsidP="007A2DC8">
      <w:pPr>
        <w:spacing w:line="220" w:lineRule="atLeast"/>
        <w:rPr>
          <w:rFonts w:asciiTheme="minorEastAsia" w:eastAsiaTheme="minorEastAsia" w:hAnsiTheme="minorEastAsia"/>
          <w:sz w:val="28"/>
          <w:szCs w:val="28"/>
        </w:rPr>
      </w:pPr>
    </w:p>
    <w:p w:rsidR="0063384C" w:rsidRDefault="0063384C" w:rsidP="007A2DC8">
      <w:pPr>
        <w:spacing w:line="220" w:lineRule="atLeast"/>
        <w:rPr>
          <w:rFonts w:asciiTheme="minorEastAsia" w:eastAsiaTheme="minorEastAsia" w:hAnsiTheme="minorEastAsia"/>
          <w:sz w:val="28"/>
          <w:szCs w:val="28"/>
        </w:rPr>
      </w:pPr>
      <w:r>
        <w:rPr>
          <w:rFonts w:asciiTheme="minorEastAsia" w:eastAsiaTheme="minorEastAsia" w:hAnsiTheme="minorEastAsia" w:hint="eastAsia"/>
          <w:noProof/>
          <w:sz w:val="28"/>
          <w:szCs w:val="28"/>
        </w:rPr>
        <w:drawing>
          <wp:anchor distT="0" distB="0" distL="114300" distR="114300" simplePos="0" relativeHeight="251669504" behindDoc="0" locked="0" layoutInCell="1" allowOverlap="1">
            <wp:simplePos x="0" y="0"/>
            <wp:positionH relativeFrom="column">
              <wp:posOffset>76200</wp:posOffset>
            </wp:positionH>
            <wp:positionV relativeFrom="paragraph">
              <wp:posOffset>-703580</wp:posOffset>
            </wp:positionV>
            <wp:extent cx="5274310" cy="3638550"/>
            <wp:effectExtent l="19050" t="0" r="254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srcRect/>
                    <a:stretch>
                      <a:fillRect/>
                    </a:stretch>
                  </pic:blipFill>
                  <pic:spPr bwMode="auto">
                    <a:xfrm>
                      <a:off x="0" y="0"/>
                      <a:ext cx="5274310" cy="3638550"/>
                    </a:xfrm>
                    <a:prstGeom prst="rect">
                      <a:avLst/>
                    </a:prstGeom>
                    <a:noFill/>
                    <a:ln w="9525">
                      <a:noFill/>
                      <a:miter lim="800000"/>
                      <a:headEnd/>
                      <a:tailEnd/>
                    </a:ln>
                  </pic:spPr>
                </pic:pic>
              </a:graphicData>
            </a:graphic>
          </wp:anchor>
        </w:drawing>
      </w:r>
    </w:p>
    <w:p w:rsidR="0063384C" w:rsidRDefault="0063384C" w:rsidP="007A2DC8">
      <w:pPr>
        <w:spacing w:line="220" w:lineRule="atLeast"/>
        <w:rPr>
          <w:rFonts w:asciiTheme="minorEastAsia" w:eastAsiaTheme="minorEastAsia" w:hAnsiTheme="minorEastAsia"/>
          <w:sz w:val="28"/>
          <w:szCs w:val="28"/>
        </w:rPr>
      </w:pPr>
    </w:p>
    <w:p w:rsidR="0063384C" w:rsidRDefault="0063384C" w:rsidP="007A2DC8">
      <w:pPr>
        <w:spacing w:line="220" w:lineRule="atLeast"/>
        <w:rPr>
          <w:rFonts w:asciiTheme="minorEastAsia" w:eastAsiaTheme="minorEastAsia" w:hAnsiTheme="minorEastAsia"/>
          <w:sz w:val="28"/>
          <w:szCs w:val="28"/>
        </w:rPr>
      </w:pPr>
    </w:p>
    <w:p w:rsidR="0063384C" w:rsidRDefault="0063384C" w:rsidP="007A2DC8">
      <w:pPr>
        <w:spacing w:line="220" w:lineRule="atLeast"/>
        <w:rPr>
          <w:rFonts w:asciiTheme="minorEastAsia" w:eastAsiaTheme="minorEastAsia" w:hAnsiTheme="minorEastAsia"/>
          <w:sz w:val="28"/>
          <w:szCs w:val="28"/>
        </w:rPr>
      </w:pPr>
    </w:p>
    <w:p w:rsidR="0063384C" w:rsidRDefault="0063384C" w:rsidP="007A2DC8">
      <w:pPr>
        <w:spacing w:line="220" w:lineRule="atLeast"/>
        <w:rPr>
          <w:rFonts w:asciiTheme="minorEastAsia" w:eastAsiaTheme="minorEastAsia" w:hAnsiTheme="minorEastAsia"/>
          <w:sz w:val="28"/>
          <w:szCs w:val="28"/>
        </w:rPr>
      </w:pPr>
    </w:p>
    <w:p w:rsidR="0063384C" w:rsidRDefault="0063384C" w:rsidP="007A2DC8">
      <w:pPr>
        <w:spacing w:line="220" w:lineRule="atLeast"/>
        <w:rPr>
          <w:rFonts w:asciiTheme="minorEastAsia" w:eastAsiaTheme="minorEastAsia" w:hAnsiTheme="minorEastAsia"/>
          <w:sz w:val="28"/>
          <w:szCs w:val="28"/>
        </w:rPr>
      </w:pPr>
    </w:p>
    <w:p w:rsidR="0063384C" w:rsidRDefault="0063384C" w:rsidP="007A2DC8">
      <w:pPr>
        <w:spacing w:line="220" w:lineRule="atLeast"/>
        <w:rPr>
          <w:rFonts w:asciiTheme="minorEastAsia" w:eastAsiaTheme="minorEastAsia" w:hAnsiTheme="minorEastAsia"/>
          <w:sz w:val="28"/>
          <w:szCs w:val="28"/>
        </w:rPr>
      </w:pPr>
    </w:p>
    <w:p w:rsidR="0063384C" w:rsidRDefault="0063384C" w:rsidP="007A2DC8">
      <w:pPr>
        <w:spacing w:line="220" w:lineRule="atLeast"/>
        <w:rPr>
          <w:rFonts w:asciiTheme="minorEastAsia" w:eastAsiaTheme="minorEastAsia" w:hAnsiTheme="minorEastAsia"/>
          <w:sz w:val="28"/>
          <w:szCs w:val="28"/>
        </w:rPr>
      </w:pPr>
    </w:p>
    <w:p w:rsidR="0063384C" w:rsidRDefault="0063384C" w:rsidP="007A2DC8">
      <w:pPr>
        <w:spacing w:line="220" w:lineRule="atLeast"/>
        <w:rPr>
          <w:rFonts w:asciiTheme="minorEastAsia" w:eastAsiaTheme="minorEastAsia" w:hAnsiTheme="minorEastAsia"/>
          <w:sz w:val="28"/>
          <w:szCs w:val="28"/>
        </w:rPr>
      </w:pPr>
    </w:p>
    <w:p w:rsidR="00C108B0" w:rsidRDefault="00C108B0" w:rsidP="00C108B0">
      <w:pPr>
        <w:spacing w:line="22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上述课堂目标体系结构模型与高中思想政治各学段之间具体课程结合后就构成了具有明确指向的政治学科能力结构的三级指标，也就是说课程具体内容成为了三级指标的各个要素，从而为课堂目标提供更为具体的方向性指导。</w:t>
      </w:r>
    </w:p>
    <w:p w:rsidR="0063384C" w:rsidRPr="00F5391D" w:rsidRDefault="00C108B0" w:rsidP="00C108B0">
      <w:pPr>
        <w:spacing w:line="220" w:lineRule="atLeast"/>
        <w:rPr>
          <w:rFonts w:asciiTheme="minorEastAsia" w:eastAsiaTheme="minorEastAsia" w:hAnsiTheme="minorEastAsia"/>
          <w:b/>
          <w:bCs/>
          <w:sz w:val="28"/>
          <w:szCs w:val="28"/>
        </w:rPr>
      </w:pPr>
      <w:r w:rsidRPr="00F5391D">
        <w:rPr>
          <w:rFonts w:asciiTheme="minorEastAsia" w:eastAsiaTheme="minorEastAsia" w:hAnsiTheme="minorEastAsia" w:hint="eastAsia"/>
          <w:b/>
          <w:bCs/>
          <w:sz w:val="28"/>
          <w:szCs w:val="28"/>
        </w:rPr>
        <w:t>3.2  课堂结构的建立</w:t>
      </w:r>
    </w:p>
    <w:p w:rsidR="00C108B0" w:rsidRDefault="00C108B0" w:rsidP="00C108B0">
      <w:pPr>
        <w:spacing w:line="22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根据课堂三级目标体系的划分，我们将课堂也分为若干个实施步骤。首先，在浅显问题的引领下，学生立足书本和导学案初步认知学习对象，理解认知内容，并自主构建知识框架。其次</w:t>
      </w:r>
      <w:r w:rsidR="00977D8A">
        <w:rPr>
          <w:rFonts w:asciiTheme="minorEastAsia" w:eastAsiaTheme="minorEastAsia" w:hAnsiTheme="minorEastAsia" w:hint="eastAsia"/>
          <w:sz w:val="28"/>
          <w:szCs w:val="28"/>
        </w:rPr>
        <w:t>以符合学科本质的核心问题为中心，以若干具有整合性、层次性、纵深性的子问题群构建能够激发学生内源性动力的问题情境，使学生在具体的、深刻的问题情境中</w:t>
      </w:r>
      <w:r w:rsidR="003B2FAD">
        <w:rPr>
          <w:rFonts w:asciiTheme="minorEastAsia" w:eastAsiaTheme="minorEastAsia" w:hAnsiTheme="minorEastAsia" w:hint="eastAsia"/>
          <w:sz w:val="28"/>
          <w:szCs w:val="28"/>
        </w:rPr>
        <w:t>讨论、</w:t>
      </w:r>
      <w:r w:rsidR="00977D8A">
        <w:rPr>
          <w:rFonts w:asciiTheme="minorEastAsia" w:eastAsiaTheme="minorEastAsia" w:hAnsiTheme="minorEastAsia" w:hint="eastAsia"/>
          <w:sz w:val="28"/>
          <w:szCs w:val="28"/>
        </w:rPr>
        <w:t>归纳</w:t>
      </w:r>
      <w:r w:rsidR="003B2FAD">
        <w:rPr>
          <w:rFonts w:asciiTheme="minorEastAsia" w:eastAsiaTheme="minorEastAsia" w:hAnsiTheme="minorEastAsia" w:hint="eastAsia"/>
          <w:sz w:val="28"/>
          <w:szCs w:val="28"/>
        </w:rPr>
        <w:t>、分析、总结，进而得出规律性认识和价值观的认同。最后以贴近学生和社会生活实际的现象、问题和情境为依托，检验提高创新迁移能力和思维。</w:t>
      </w:r>
    </w:p>
    <w:p w:rsidR="003B2FAD" w:rsidRDefault="003B2FAD" w:rsidP="00C108B0">
      <w:pPr>
        <w:spacing w:line="220" w:lineRule="atLeast"/>
        <w:rPr>
          <w:rFonts w:asciiTheme="minorEastAsia" w:eastAsiaTheme="minorEastAsia" w:hAnsiTheme="minorEastAsia"/>
          <w:sz w:val="28"/>
          <w:szCs w:val="28"/>
        </w:rPr>
      </w:pPr>
    </w:p>
    <w:p w:rsidR="003B2FAD" w:rsidRDefault="003B2FAD" w:rsidP="00C108B0">
      <w:pPr>
        <w:spacing w:line="220" w:lineRule="atLeast"/>
        <w:rPr>
          <w:rFonts w:asciiTheme="minorEastAsia" w:eastAsiaTheme="minorEastAsia" w:hAnsiTheme="minorEastAsia"/>
          <w:sz w:val="28"/>
          <w:szCs w:val="28"/>
        </w:rPr>
      </w:pPr>
    </w:p>
    <w:p w:rsidR="003B2FAD" w:rsidRDefault="003B2FAD" w:rsidP="00C108B0">
      <w:pPr>
        <w:spacing w:line="220" w:lineRule="atLeast"/>
        <w:rPr>
          <w:rFonts w:asciiTheme="minorEastAsia" w:eastAsiaTheme="minorEastAsia" w:hAnsiTheme="minorEastAsia"/>
          <w:sz w:val="28"/>
          <w:szCs w:val="28"/>
        </w:rPr>
      </w:pPr>
    </w:p>
    <w:p w:rsidR="003B2FAD" w:rsidRDefault="003B2FAD" w:rsidP="00C108B0">
      <w:pPr>
        <w:spacing w:line="220" w:lineRule="atLeast"/>
        <w:rPr>
          <w:rFonts w:asciiTheme="minorEastAsia" w:eastAsiaTheme="minorEastAsia" w:hAnsiTheme="minorEastAsia"/>
          <w:sz w:val="28"/>
          <w:szCs w:val="28"/>
        </w:rPr>
      </w:pPr>
    </w:p>
    <w:p w:rsidR="003B2FAD" w:rsidRDefault="007F355B" w:rsidP="00C108B0">
      <w:pPr>
        <w:spacing w:line="220" w:lineRule="atLeast"/>
        <w:rPr>
          <w:rFonts w:asciiTheme="minorEastAsia" w:eastAsiaTheme="minorEastAsia" w:hAnsiTheme="minorEastAsia"/>
          <w:sz w:val="28"/>
          <w:szCs w:val="28"/>
        </w:rPr>
      </w:pPr>
      <w:r>
        <w:rPr>
          <w:rFonts w:asciiTheme="minorEastAsia" w:eastAsiaTheme="minorEastAsia" w:hAnsiTheme="minorEastAsia" w:hint="eastAsia"/>
          <w:noProof/>
          <w:sz w:val="28"/>
          <w:szCs w:val="28"/>
        </w:rPr>
        <w:drawing>
          <wp:anchor distT="0" distB="0" distL="114300" distR="114300" simplePos="0" relativeHeight="251670528" behindDoc="0" locked="0" layoutInCell="1" allowOverlap="1">
            <wp:simplePos x="0" y="0"/>
            <wp:positionH relativeFrom="column">
              <wp:posOffset>183515</wp:posOffset>
            </wp:positionH>
            <wp:positionV relativeFrom="paragraph">
              <wp:posOffset>-640715</wp:posOffset>
            </wp:positionV>
            <wp:extent cx="5272405" cy="3178810"/>
            <wp:effectExtent l="19050" t="0" r="4445"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srcRect/>
                    <a:stretch>
                      <a:fillRect/>
                    </a:stretch>
                  </pic:blipFill>
                  <pic:spPr bwMode="auto">
                    <a:xfrm>
                      <a:off x="0" y="0"/>
                      <a:ext cx="5272405" cy="3178810"/>
                    </a:xfrm>
                    <a:prstGeom prst="rect">
                      <a:avLst/>
                    </a:prstGeom>
                    <a:noFill/>
                    <a:ln w="9525">
                      <a:noFill/>
                      <a:miter lim="800000"/>
                      <a:headEnd/>
                      <a:tailEnd/>
                    </a:ln>
                  </pic:spPr>
                </pic:pic>
              </a:graphicData>
            </a:graphic>
          </wp:anchor>
        </w:drawing>
      </w:r>
    </w:p>
    <w:p w:rsidR="003B2FAD" w:rsidRDefault="003B2FAD" w:rsidP="00C108B0">
      <w:pPr>
        <w:spacing w:line="220" w:lineRule="atLeast"/>
        <w:rPr>
          <w:rFonts w:asciiTheme="minorEastAsia" w:eastAsiaTheme="minorEastAsia" w:hAnsiTheme="minorEastAsia"/>
          <w:sz w:val="28"/>
          <w:szCs w:val="28"/>
        </w:rPr>
      </w:pPr>
    </w:p>
    <w:p w:rsidR="003B2FAD" w:rsidRDefault="003B2FAD" w:rsidP="00C108B0">
      <w:pPr>
        <w:spacing w:line="220" w:lineRule="atLeast"/>
        <w:rPr>
          <w:rFonts w:asciiTheme="minorEastAsia" w:eastAsiaTheme="minorEastAsia" w:hAnsiTheme="minorEastAsia"/>
          <w:sz w:val="28"/>
          <w:szCs w:val="28"/>
        </w:rPr>
      </w:pPr>
    </w:p>
    <w:p w:rsidR="003B2FAD" w:rsidRDefault="003B2FAD" w:rsidP="00C108B0">
      <w:pPr>
        <w:spacing w:line="220" w:lineRule="atLeast"/>
        <w:rPr>
          <w:rFonts w:asciiTheme="minorEastAsia" w:eastAsiaTheme="minorEastAsia" w:hAnsiTheme="minorEastAsia"/>
          <w:sz w:val="28"/>
          <w:szCs w:val="28"/>
        </w:rPr>
      </w:pPr>
    </w:p>
    <w:p w:rsidR="003B2FAD" w:rsidRDefault="003B2FAD" w:rsidP="00C108B0">
      <w:pPr>
        <w:spacing w:line="220" w:lineRule="atLeast"/>
        <w:rPr>
          <w:rFonts w:asciiTheme="minorEastAsia" w:eastAsiaTheme="minorEastAsia" w:hAnsiTheme="minorEastAsia"/>
          <w:sz w:val="28"/>
          <w:szCs w:val="28"/>
        </w:rPr>
      </w:pPr>
    </w:p>
    <w:p w:rsidR="003B2FAD" w:rsidRDefault="003B2FAD" w:rsidP="00C108B0">
      <w:pPr>
        <w:spacing w:line="220" w:lineRule="atLeast"/>
        <w:rPr>
          <w:rFonts w:asciiTheme="minorEastAsia" w:eastAsiaTheme="minorEastAsia" w:hAnsiTheme="minorEastAsia"/>
          <w:sz w:val="28"/>
          <w:szCs w:val="28"/>
        </w:rPr>
      </w:pPr>
    </w:p>
    <w:p w:rsidR="003B2FAD" w:rsidRDefault="003B2FAD" w:rsidP="00C108B0">
      <w:pPr>
        <w:spacing w:line="220" w:lineRule="atLeast"/>
        <w:rPr>
          <w:rFonts w:asciiTheme="minorEastAsia" w:eastAsiaTheme="minorEastAsia" w:hAnsiTheme="minorEastAsia"/>
          <w:sz w:val="28"/>
          <w:szCs w:val="28"/>
        </w:rPr>
      </w:pPr>
    </w:p>
    <w:p w:rsidR="003B2FAD" w:rsidRDefault="002D4FEA" w:rsidP="00C108B0">
      <w:pPr>
        <w:spacing w:line="220" w:lineRule="atLeast"/>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39" type="#_x0000_t202" style="position:absolute;margin-left:165.25pt;margin-top:.1pt;width:147.5pt;height:24.25pt;z-index:251672576;mso-width-relative:margin;mso-height-relative:margin" stroked="f">
            <v:textbox>
              <w:txbxContent>
                <w:p w:rsidR="00D55AF7" w:rsidRPr="00D55AF7" w:rsidRDefault="00D55AF7" w:rsidP="00D55AF7">
                  <w:pPr>
                    <w:rPr>
                      <w:b/>
                      <w:bCs/>
                      <w:sz w:val="24"/>
                      <w:szCs w:val="24"/>
                    </w:rPr>
                  </w:pPr>
                  <w:r w:rsidRPr="00D55AF7">
                    <w:rPr>
                      <w:rFonts w:hint="eastAsia"/>
                      <w:b/>
                      <w:bCs/>
                      <w:sz w:val="24"/>
                      <w:szCs w:val="24"/>
                    </w:rPr>
                    <w:t>课堂结构体系</w:t>
                  </w:r>
                </w:p>
              </w:txbxContent>
            </v:textbox>
          </v:shape>
        </w:pict>
      </w:r>
    </w:p>
    <w:p w:rsidR="003B2FAD" w:rsidRPr="00F5391D" w:rsidRDefault="00D55AF7" w:rsidP="00C108B0">
      <w:pPr>
        <w:spacing w:line="220" w:lineRule="atLeast"/>
        <w:rPr>
          <w:rFonts w:asciiTheme="minorEastAsia" w:eastAsiaTheme="minorEastAsia" w:hAnsiTheme="minorEastAsia"/>
          <w:b/>
          <w:bCs/>
          <w:sz w:val="28"/>
          <w:szCs w:val="28"/>
        </w:rPr>
      </w:pPr>
      <w:r w:rsidRPr="00F5391D">
        <w:rPr>
          <w:rFonts w:asciiTheme="minorEastAsia" w:eastAsiaTheme="minorEastAsia" w:hAnsiTheme="minorEastAsia" w:hint="eastAsia"/>
          <w:b/>
          <w:bCs/>
          <w:sz w:val="28"/>
          <w:szCs w:val="28"/>
        </w:rPr>
        <w:t>3.3 核心问题的创设及子问题群设置（以经济生活《投资理财的方式》为例）</w:t>
      </w:r>
    </w:p>
    <w:p w:rsidR="00D55AF7" w:rsidRDefault="00D55AF7" w:rsidP="000B2579">
      <w:pPr>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D55AF7">
        <w:rPr>
          <w:rFonts w:asciiTheme="minorEastAsia" w:eastAsiaTheme="minorEastAsia" w:hAnsiTheme="minorEastAsia" w:hint="eastAsia"/>
          <w:sz w:val="28"/>
          <w:szCs w:val="28"/>
        </w:rPr>
        <w:t>核心目标—核心知识。</w:t>
      </w:r>
      <w:r>
        <w:rPr>
          <w:rFonts w:asciiTheme="minorEastAsia" w:eastAsiaTheme="minorEastAsia" w:hAnsiTheme="minorEastAsia" w:hint="eastAsia"/>
          <w:sz w:val="28"/>
          <w:szCs w:val="28"/>
        </w:rPr>
        <w:t>首先</w:t>
      </w:r>
      <w:r w:rsidRPr="00D55AF7">
        <w:rPr>
          <w:rFonts w:asciiTheme="minorEastAsia" w:eastAsiaTheme="minorEastAsia" w:hAnsiTheme="minorEastAsia" w:hint="eastAsia"/>
          <w:sz w:val="28"/>
          <w:szCs w:val="28"/>
        </w:rPr>
        <w:t>明确地界定学科核心素养目标。在</w:t>
      </w:r>
      <w:r>
        <w:rPr>
          <w:rFonts w:asciiTheme="minorEastAsia" w:eastAsiaTheme="minorEastAsia" w:hAnsiTheme="minorEastAsia" w:hint="eastAsia"/>
          <w:sz w:val="28"/>
          <w:szCs w:val="28"/>
        </w:rPr>
        <w:t>《投资理财的方式》</w:t>
      </w:r>
      <w:r w:rsidRPr="00D55AF7">
        <w:rPr>
          <w:rFonts w:asciiTheme="minorEastAsia" w:eastAsiaTheme="minorEastAsia" w:hAnsiTheme="minorEastAsia" w:hint="eastAsia"/>
          <w:sz w:val="28"/>
          <w:szCs w:val="28"/>
        </w:rPr>
        <w:t>一课中，需要着重培育学生的学科核心素养是</w:t>
      </w:r>
      <w:r>
        <w:rPr>
          <w:rFonts w:asciiTheme="minorEastAsia" w:eastAsiaTheme="minorEastAsia" w:hAnsiTheme="minorEastAsia" w:hint="eastAsia"/>
          <w:sz w:val="28"/>
          <w:szCs w:val="28"/>
        </w:rPr>
        <w:t>理性</w:t>
      </w:r>
      <w:r w:rsidR="00C42BAC">
        <w:rPr>
          <w:rFonts w:asciiTheme="minorEastAsia" w:eastAsiaTheme="minorEastAsia" w:hAnsiTheme="minorEastAsia" w:hint="eastAsia"/>
          <w:sz w:val="28"/>
          <w:szCs w:val="28"/>
        </w:rPr>
        <w:t>精神，即在纷繁众多的理财方式中如何根据自身情况和发展需要辩证思考，最终确定科学、理性的投资理财组合。为了达成这个核心目标，我们需要着重去引导学生建构和获得关于投资理财的原则和规律</w:t>
      </w:r>
    </w:p>
    <w:p w:rsidR="00C42BAC" w:rsidRDefault="00D55AF7" w:rsidP="000B2579">
      <w:pPr>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D55AF7">
        <w:rPr>
          <w:rFonts w:asciiTheme="minorEastAsia" w:eastAsiaTheme="minorEastAsia" w:hAnsiTheme="minorEastAsia" w:hint="eastAsia"/>
          <w:sz w:val="28"/>
          <w:szCs w:val="28"/>
        </w:rPr>
        <w:t>核心知识—核心问题。将</w:t>
      </w:r>
      <w:r w:rsidR="00C42BAC">
        <w:rPr>
          <w:rFonts w:asciiTheme="minorEastAsia" w:eastAsiaTheme="minorEastAsia" w:hAnsiTheme="minorEastAsia" w:hint="eastAsia"/>
          <w:sz w:val="28"/>
          <w:szCs w:val="28"/>
        </w:rPr>
        <w:t>投资理财的原则和规律</w:t>
      </w:r>
      <w:r w:rsidRPr="00D55AF7">
        <w:rPr>
          <w:rFonts w:asciiTheme="minorEastAsia" w:eastAsiaTheme="minorEastAsia" w:hAnsiTheme="minorEastAsia" w:hint="eastAsia"/>
          <w:sz w:val="28"/>
          <w:szCs w:val="28"/>
        </w:rPr>
        <w:t>作为本节课的核心知识，</w:t>
      </w:r>
      <w:r w:rsidR="00C42BAC">
        <w:rPr>
          <w:rFonts w:asciiTheme="minorEastAsia" w:eastAsiaTheme="minorEastAsia" w:hAnsiTheme="minorEastAsia" w:hint="eastAsia"/>
          <w:sz w:val="28"/>
          <w:szCs w:val="28"/>
        </w:rPr>
        <w:t>已经确定好了</w:t>
      </w:r>
      <w:r w:rsidRPr="00D55AF7">
        <w:rPr>
          <w:rFonts w:asciiTheme="minorEastAsia" w:eastAsiaTheme="minorEastAsia" w:hAnsiTheme="minorEastAsia" w:hint="eastAsia"/>
          <w:sz w:val="28"/>
          <w:szCs w:val="28"/>
        </w:rPr>
        <w:t>重点教学内容。但是，</w:t>
      </w:r>
      <w:r w:rsidR="00C42BAC">
        <w:rPr>
          <w:rFonts w:asciiTheme="minorEastAsia" w:eastAsiaTheme="minorEastAsia" w:hAnsiTheme="minorEastAsia" w:hint="eastAsia"/>
          <w:sz w:val="28"/>
          <w:szCs w:val="28"/>
        </w:rPr>
        <w:t xml:space="preserve">投资理财选择的原则和规律是一种抽象的总结和理性感悟，并不是直观的展示。因此我们需要将其转化为本节课的核心问题，即“探究如何选择不同的理财产品，从而让我们的生活变得更好？” </w:t>
      </w:r>
    </w:p>
    <w:p w:rsidR="000B2579" w:rsidRDefault="00D55AF7" w:rsidP="000B2579">
      <w:pPr>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D55AF7">
        <w:rPr>
          <w:rFonts w:asciiTheme="minorEastAsia" w:eastAsiaTheme="minorEastAsia" w:hAnsiTheme="minorEastAsia" w:hint="eastAsia"/>
          <w:sz w:val="28"/>
          <w:szCs w:val="28"/>
        </w:rPr>
        <w:t>：核心问题—子问题群。设计好学科核心问题之后，</w:t>
      </w:r>
      <w:r w:rsidR="00C42BAC">
        <w:rPr>
          <w:rFonts w:asciiTheme="minorEastAsia" w:eastAsiaTheme="minorEastAsia" w:hAnsiTheme="minorEastAsia" w:hint="eastAsia"/>
          <w:sz w:val="28"/>
          <w:szCs w:val="28"/>
        </w:rPr>
        <w:t>我们</w:t>
      </w:r>
      <w:r w:rsidRPr="00D55AF7">
        <w:rPr>
          <w:rFonts w:asciiTheme="minorEastAsia" w:eastAsiaTheme="minorEastAsia" w:hAnsiTheme="minorEastAsia" w:hint="eastAsia"/>
          <w:sz w:val="28"/>
          <w:szCs w:val="28"/>
        </w:rPr>
        <w:t>需要根据学生解决问题的思维顺序，将学科核心问题分解成若干具有内在逻辑关联的子问题。如，围绕“</w:t>
      </w:r>
      <w:r w:rsidR="00C42BAC">
        <w:rPr>
          <w:rFonts w:asciiTheme="minorEastAsia" w:eastAsiaTheme="minorEastAsia" w:hAnsiTheme="minorEastAsia" w:hint="eastAsia"/>
          <w:sz w:val="28"/>
          <w:szCs w:val="28"/>
        </w:rPr>
        <w:t>探究如何选择不同的理财产品，从而让我们的生活变得更好</w:t>
      </w:r>
      <w:r w:rsidRPr="00D55AF7">
        <w:rPr>
          <w:rFonts w:asciiTheme="minorEastAsia" w:eastAsiaTheme="minorEastAsia" w:hAnsiTheme="minorEastAsia" w:hint="eastAsia"/>
          <w:sz w:val="28"/>
          <w:szCs w:val="28"/>
        </w:rPr>
        <w:t>”这个核心问题，我们可以将其分解成</w:t>
      </w:r>
      <w:r w:rsidR="000B2579">
        <w:rPr>
          <w:rFonts w:asciiTheme="minorEastAsia" w:eastAsiaTheme="minorEastAsia" w:hAnsiTheme="minorEastAsia" w:hint="eastAsia"/>
          <w:sz w:val="28"/>
          <w:szCs w:val="28"/>
        </w:rPr>
        <w:t>七</w:t>
      </w:r>
      <w:r w:rsidRPr="00D55AF7">
        <w:rPr>
          <w:rFonts w:asciiTheme="minorEastAsia" w:eastAsiaTheme="minorEastAsia" w:hAnsiTheme="minorEastAsia" w:hint="eastAsia"/>
          <w:sz w:val="28"/>
          <w:szCs w:val="28"/>
        </w:rPr>
        <w:t>个子问题：</w:t>
      </w:r>
    </w:p>
    <w:p w:rsidR="000B2579" w:rsidRDefault="000B2579" w:rsidP="000B2579">
      <w:pPr>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A.</w:t>
      </w:r>
      <w:r w:rsidR="00C42BAC">
        <w:rPr>
          <w:rFonts w:asciiTheme="minorEastAsia" w:eastAsiaTheme="minorEastAsia" w:hAnsiTheme="minorEastAsia" w:hint="eastAsia"/>
          <w:sz w:val="28"/>
          <w:szCs w:val="28"/>
        </w:rPr>
        <w:t>20岁时刚刚参加工作，收入水平较低，没有多余负担，如何理财</w:t>
      </w:r>
      <w:r w:rsidR="00D55AF7" w:rsidRPr="00D55AF7">
        <w:rPr>
          <w:rFonts w:asciiTheme="minorEastAsia" w:eastAsiaTheme="minorEastAsia" w:hAnsiTheme="minorEastAsia" w:hint="eastAsia"/>
          <w:sz w:val="28"/>
          <w:szCs w:val="28"/>
        </w:rPr>
        <w:t>？</w:t>
      </w:r>
    </w:p>
    <w:p w:rsidR="000B2579" w:rsidRDefault="000B2579" w:rsidP="000B2579">
      <w:pPr>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B.30岁时，事业逐渐发展，有家庭、有孩子、有老人，如何理财</w:t>
      </w:r>
      <w:r w:rsidR="00D55AF7" w:rsidRPr="00D55AF7">
        <w:rPr>
          <w:rFonts w:asciiTheme="minorEastAsia" w:eastAsiaTheme="minorEastAsia" w:hAnsiTheme="minorEastAsia" w:hint="eastAsia"/>
          <w:sz w:val="28"/>
          <w:szCs w:val="28"/>
        </w:rPr>
        <w:t>？</w:t>
      </w:r>
    </w:p>
    <w:p w:rsidR="000B2579" w:rsidRDefault="000B2579" w:rsidP="000B2579">
      <w:pPr>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C.60岁时，已然退休，颐养天年，如何理财</w:t>
      </w:r>
    </w:p>
    <w:p w:rsidR="000B2579" w:rsidRDefault="000B2579" w:rsidP="000B2579">
      <w:pPr>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D.不同的年龄段为何要用完全不同的理财组合</w:t>
      </w:r>
      <w:r w:rsidR="00D55AF7" w:rsidRPr="00D55AF7">
        <w:rPr>
          <w:rFonts w:asciiTheme="minorEastAsia" w:eastAsiaTheme="minorEastAsia" w:hAnsiTheme="minorEastAsia" w:hint="eastAsia"/>
          <w:sz w:val="28"/>
          <w:szCs w:val="28"/>
        </w:rPr>
        <w:t>？</w:t>
      </w:r>
    </w:p>
    <w:p w:rsidR="000B2579" w:rsidRDefault="000B2579" w:rsidP="000B2579">
      <w:pPr>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E.在不同年龄段理财时我们都考虑了哪些相同的因素</w:t>
      </w:r>
      <w:r w:rsidR="00D55AF7" w:rsidRPr="00D55AF7">
        <w:rPr>
          <w:rFonts w:asciiTheme="minorEastAsia" w:eastAsiaTheme="minorEastAsia" w:hAnsiTheme="minorEastAsia" w:hint="eastAsia"/>
          <w:sz w:val="28"/>
          <w:szCs w:val="28"/>
        </w:rPr>
        <w:t>？</w:t>
      </w:r>
    </w:p>
    <w:p w:rsidR="000B2579" w:rsidRDefault="000B2579" w:rsidP="000B2579">
      <w:pPr>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F.总结投资理财时我们要考虑的原则、规律？</w:t>
      </w:r>
    </w:p>
    <w:p w:rsidR="00D55AF7" w:rsidRPr="00D55AF7" w:rsidRDefault="000B2579" w:rsidP="000B2579">
      <w:pPr>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G.利用所学所感，为自己家庭量身定做一套投资理财的方式？</w:t>
      </w:r>
    </w:p>
    <w:p w:rsidR="0063384C" w:rsidRDefault="000B2579" w:rsidP="00610C64">
      <w:pPr>
        <w:spacing w:line="22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在子问题的设置时一定要注意围绕核心问题，注重整合性、层次性、连续性，设置好问题序</w:t>
      </w:r>
      <w:r w:rsidR="00610C64">
        <w:rPr>
          <w:rFonts w:asciiTheme="minorEastAsia" w:eastAsiaTheme="minorEastAsia" w:hAnsiTheme="minorEastAsia" w:hint="eastAsia"/>
          <w:sz w:val="28"/>
          <w:szCs w:val="28"/>
        </w:rPr>
        <w:t>列，让问题群形成能够持续激发学生自主建构的内源性动力的有机整体，从而达到问题解决式教学的既定效果，实现核心素养培养的最终目的。</w:t>
      </w:r>
    </w:p>
    <w:p w:rsidR="0063384C" w:rsidRDefault="0063384C" w:rsidP="007A2DC8">
      <w:pPr>
        <w:spacing w:line="220" w:lineRule="atLeast"/>
        <w:rPr>
          <w:rFonts w:asciiTheme="minorEastAsia" w:eastAsiaTheme="minorEastAsia" w:hAnsiTheme="minorEastAsia"/>
          <w:sz w:val="28"/>
          <w:szCs w:val="28"/>
        </w:rPr>
      </w:pPr>
    </w:p>
    <w:p w:rsidR="008529A4" w:rsidRDefault="008529A4" w:rsidP="007A2DC8">
      <w:pPr>
        <w:spacing w:line="220" w:lineRule="atLeast"/>
        <w:rPr>
          <w:rFonts w:asciiTheme="minorEastAsia" w:eastAsiaTheme="minorEastAsia" w:hAnsiTheme="minorEastAsia"/>
          <w:sz w:val="28"/>
          <w:szCs w:val="28"/>
        </w:rPr>
      </w:pPr>
    </w:p>
    <w:p w:rsidR="008529A4" w:rsidRDefault="008529A4" w:rsidP="007A2DC8">
      <w:pPr>
        <w:spacing w:line="220" w:lineRule="atLeast"/>
        <w:rPr>
          <w:rFonts w:asciiTheme="minorEastAsia" w:eastAsiaTheme="minorEastAsia" w:hAnsiTheme="minorEastAsia"/>
          <w:sz w:val="28"/>
          <w:szCs w:val="28"/>
        </w:rPr>
      </w:pPr>
    </w:p>
    <w:p w:rsidR="008529A4" w:rsidRDefault="008529A4" w:rsidP="007A2DC8">
      <w:pPr>
        <w:spacing w:line="220" w:lineRule="atLeast"/>
        <w:rPr>
          <w:rFonts w:asciiTheme="minorEastAsia" w:eastAsiaTheme="minorEastAsia" w:hAnsiTheme="minorEastAsia"/>
          <w:sz w:val="28"/>
          <w:szCs w:val="28"/>
        </w:rPr>
      </w:pPr>
    </w:p>
    <w:p w:rsidR="008529A4" w:rsidRDefault="008529A4" w:rsidP="007A2DC8">
      <w:pPr>
        <w:spacing w:line="220" w:lineRule="atLeast"/>
        <w:rPr>
          <w:rFonts w:asciiTheme="minorEastAsia" w:eastAsiaTheme="minorEastAsia" w:hAnsiTheme="minorEastAsia"/>
          <w:sz w:val="28"/>
          <w:szCs w:val="28"/>
        </w:rPr>
      </w:pPr>
    </w:p>
    <w:p w:rsidR="008529A4" w:rsidRDefault="008529A4" w:rsidP="008529A4">
      <w:pPr>
        <w:spacing w:line="360" w:lineRule="auto"/>
        <w:ind w:firstLineChars="200" w:firstLine="440"/>
        <w:rPr>
          <w:rFonts w:asciiTheme="minorEastAsia" w:hAnsiTheme="minorEastAsia" w:cstheme="minorEastAsia"/>
          <w:b/>
          <w:szCs w:val="21"/>
        </w:rPr>
      </w:pPr>
      <w:r>
        <w:rPr>
          <w:rFonts w:asciiTheme="minorEastAsia" w:hAnsiTheme="minorEastAsia" w:cstheme="minorEastAsia" w:hint="eastAsia"/>
          <w:b/>
          <w:szCs w:val="21"/>
        </w:rPr>
        <w:t>参考文献：</w:t>
      </w:r>
    </w:p>
    <w:p w:rsidR="008529A4" w:rsidRDefault="008529A4" w:rsidP="008529A4">
      <w:pPr>
        <w:spacing w:line="360" w:lineRule="auto"/>
        <w:ind w:firstLineChars="200" w:firstLine="440"/>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李松林．培养核心学科素养的三个教学问题</w:t>
      </w:r>
    </w:p>
    <w:p w:rsidR="008529A4" w:rsidRDefault="008529A4" w:rsidP="008529A4">
      <w:pPr>
        <w:spacing w:line="360" w:lineRule="auto"/>
        <w:ind w:firstLineChars="200" w:firstLine="440"/>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朱明光．关于思想政治学科核心素养的思考</w:t>
      </w:r>
    </w:p>
    <w:p w:rsidR="008529A4" w:rsidRDefault="008529A4" w:rsidP="008529A4">
      <w:pPr>
        <w:spacing w:line="360" w:lineRule="auto"/>
        <w:ind w:firstLineChars="200" w:firstLine="440"/>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牛学文．基于学科核心素养的高中思想政治教学策略</w:t>
      </w:r>
    </w:p>
    <w:p w:rsidR="008529A4" w:rsidRPr="008529A4" w:rsidRDefault="008529A4" w:rsidP="008529A4">
      <w:pPr>
        <w:spacing w:before="226" w:line="440" w:lineRule="exact"/>
        <w:ind w:leftChars="200" w:left="1430" w:hangingChars="450" w:hanging="990"/>
        <w:rPr>
          <w:rFonts w:ascii="微软雅黑" w:hAnsi="微软雅黑"/>
          <w:bCs/>
        </w:rPr>
      </w:pPr>
      <w:r>
        <w:rPr>
          <w:rFonts w:asciiTheme="minorEastAsia" w:hAnsiTheme="minorEastAsia" w:cstheme="minorEastAsia" w:hint="eastAsia"/>
          <w:szCs w:val="21"/>
        </w:rPr>
        <w:t>[4]</w:t>
      </w:r>
      <w:r>
        <w:rPr>
          <w:rFonts w:asciiTheme="minorEastAsia" w:hAnsiTheme="minorEastAsia" w:cstheme="minorEastAsia" w:hint="eastAsia"/>
          <w:szCs w:val="21"/>
        </w:rPr>
        <w:t>贡和法．</w:t>
      </w:r>
      <w:r w:rsidRPr="008529A4">
        <w:rPr>
          <w:rFonts w:ascii="微软雅黑" w:hAnsi="微软雅黑" w:cs="宋体" w:hint="eastAsia"/>
          <w:bCs/>
          <w:color w:val="000000"/>
        </w:rPr>
        <w:t>以核心素养培育为导向的教学转型与课堂重构——基于江阴市中小学“三力课堂”教学样态的解读</w:t>
      </w:r>
    </w:p>
    <w:p w:rsidR="008529A4" w:rsidRDefault="008529A4" w:rsidP="008529A4">
      <w:pPr>
        <w:spacing w:line="360" w:lineRule="auto"/>
        <w:ind w:firstLineChars="200" w:firstLine="440"/>
        <w:rPr>
          <w:rFonts w:asciiTheme="minorEastAsia" w:hAnsiTheme="minorEastAsia" w:cstheme="minorEastAsia"/>
          <w:szCs w:val="21"/>
        </w:rPr>
      </w:pPr>
      <w:r>
        <w:rPr>
          <w:rFonts w:asciiTheme="minorEastAsia" w:hAnsiTheme="minorEastAsia" w:cstheme="minorEastAsia" w:hint="eastAsia"/>
          <w:szCs w:val="21"/>
        </w:rPr>
        <w:t>[5]</w:t>
      </w:r>
      <w:r>
        <w:rPr>
          <w:rFonts w:asciiTheme="minorEastAsia" w:hAnsiTheme="minorEastAsia" w:cstheme="minorEastAsia" w:hint="eastAsia"/>
          <w:szCs w:val="21"/>
        </w:rPr>
        <w:t>李晓东</w:t>
      </w:r>
      <w:r>
        <w:rPr>
          <w:rFonts w:asciiTheme="minorEastAsia" w:hAnsiTheme="minorEastAsia" w:cstheme="minorEastAsia" w:hint="eastAsia"/>
          <w:szCs w:val="21"/>
        </w:rPr>
        <w:t>.</w:t>
      </w:r>
      <w:r>
        <w:rPr>
          <w:rFonts w:asciiTheme="minorEastAsia" w:hAnsiTheme="minorEastAsia" w:cstheme="minorEastAsia" w:hint="eastAsia"/>
          <w:szCs w:val="21"/>
        </w:rPr>
        <w:t>郑海冰</w:t>
      </w:r>
      <w:r>
        <w:rPr>
          <w:rFonts w:asciiTheme="minorEastAsia" w:hAnsiTheme="minorEastAsia" w:cstheme="minorEastAsia" w:hint="eastAsia"/>
          <w:szCs w:val="21"/>
        </w:rPr>
        <w:t>.</w:t>
      </w:r>
      <w:r>
        <w:rPr>
          <w:rFonts w:asciiTheme="minorEastAsia" w:hAnsiTheme="minorEastAsia" w:cstheme="minorEastAsia" w:hint="eastAsia"/>
          <w:szCs w:val="21"/>
        </w:rPr>
        <w:t>殷玥</w:t>
      </w:r>
      <w:r>
        <w:rPr>
          <w:rFonts w:asciiTheme="minorEastAsia" w:hAnsiTheme="minorEastAsia" w:cstheme="minorEastAsia" w:hint="eastAsia"/>
          <w:szCs w:val="21"/>
        </w:rPr>
        <w:t>.</w:t>
      </w:r>
      <w:r>
        <w:rPr>
          <w:rFonts w:asciiTheme="minorEastAsia" w:hAnsiTheme="minorEastAsia" w:cstheme="minorEastAsia" w:hint="eastAsia"/>
          <w:szCs w:val="21"/>
        </w:rPr>
        <w:t>政治学科能力及其表现研究</w:t>
      </w:r>
    </w:p>
    <w:p w:rsidR="008529A4" w:rsidRPr="00F928C1" w:rsidRDefault="008529A4" w:rsidP="007A2DC8">
      <w:pPr>
        <w:spacing w:line="220" w:lineRule="atLeast"/>
        <w:rPr>
          <w:rFonts w:asciiTheme="minorEastAsia" w:eastAsiaTheme="minorEastAsia" w:hAnsiTheme="minorEastAsia"/>
          <w:sz w:val="28"/>
          <w:szCs w:val="28"/>
        </w:rPr>
      </w:pPr>
    </w:p>
    <w:sectPr w:rsidR="008529A4" w:rsidRPr="00F928C1"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720"/>
  <w:characterSpacingControl w:val="doNotCompress"/>
  <w:compat>
    <w:useFELayout/>
  </w:compat>
  <w:rsids>
    <w:rsidRoot w:val="00D31D50"/>
    <w:rsid w:val="000675C9"/>
    <w:rsid w:val="000978BF"/>
    <w:rsid w:val="000B2579"/>
    <w:rsid w:val="000D739C"/>
    <w:rsid w:val="00186311"/>
    <w:rsid w:val="002B647F"/>
    <w:rsid w:val="002D4FEA"/>
    <w:rsid w:val="00323B43"/>
    <w:rsid w:val="003B2FAD"/>
    <w:rsid w:val="003D37D8"/>
    <w:rsid w:val="00426133"/>
    <w:rsid w:val="004358AB"/>
    <w:rsid w:val="00470B4F"/>
    <w:rsid w:val="004846BB"/>
    <w:rsid w:val="00490731"/>
    <w:rsid w:val="004A138F"/>
    <w:rsid w:val="005C6AB8"/>
    <w:rsid w:val="00610C64"/>
    <w:rsid w:val="00632518"/>
    <w:rsid w:val="0063384C"/>
    <w:rsid w:val="007A2DC8"/>
    <w:rsid w:val="007B22E3"/>
    <w:rsid w:val="007D2711"/>
    <w:rsid w:val="007E4578"/>
    <w:rsid w:val="007F355B"/>
    <w:rsid w:val="008529A4"/>
    <w:rsid w:val="00865F49"/>
    <w:rsid w:val="008B7726"/>
    <w:rsid w:val="00977D8A"/>
    <w:rsid w:val="00AF0F5E"/>
    <w:rsid w:val="00B9280C"/>
    <w:rsid w:val="00BC5D67"/>
    <w:rsid w:val="00C108B0"/>
    <w:rsid w:val="00C42BAC"/>
    <w:rsid w:val="00C607CC"/>
    <w:rsid w:val="00D31D50"/>
    <w:rsid w:val="00D43B34"/>
    <w:rsid w:val="00D55AF7"/>
    <w:rsid w:val="00E53453"/>
    <w:rsid w:val="00E70843"/>
    <w:rsid w:val="00E83A56"/>
    <w:rsid w:val="00EA5872"/>
    <w:rsid w:val="00ED3478"/>
    <w:rsid w:val="00EE7866"/>
    <w:rsid w:val="00F5391D"/>
    <w:rsid w:val="00F928C1"/>
    <w:rsid w:val="00FC2C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846BB"/>
    <w:pPr>
      <w:spacing w:after="0"/>
    </w:pPr>
    <w:rPr>
      <w:sz w:val="18"/>
      <w:szCs w:val="18"/>
    </w:rPr>
  </w:style>
  <w:style w:type="character" w:customStyle="1" w:styleId="Char">
    <w:name w:val="批注框文本 Char"/>
    <w:basedOn w:val="a0"/>
    <w:link w:val="a3"/>
    <w:uiPriority w:val="99"/>
    <w:semiHidden/>
    <w:rsid w:val="004846B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2008-09-11T17:20:00Z</dcterms:created>
  <dcterms:modified xsi:type="dcterms:W3CDTF">2018-06-15T02:47:00Z</dcterms:modified>
</cp:coreProperties>
</file>