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09" w:rsidRDefault="00DA4CE4" w:rsidP="00DA4CE4">
      <w:pPr>
        <w:ind w:firstLineChars="202" w:firstLine="424"/>
        <w:jc w:val="center"/>
        <w:rPr>
          <w:rFonts w:hint="eastAsia"/>
        </w:rPr>
      </w:pPr>
      <w:r>
        <w:rPr>
          <w:rFonts w:hint="eastAsia"/>
        </w:rPr>
        <w:t>崔正淳工作室顺利举行第3次研修活动</w:t>
      </w:r>
    </w:p>
    <w:p w:rsidR="00DA4CE4" w:rsidRDefault="00C80FF0" w:rsidP="006D1F5A">
      <w:pPr>
        <w:ind w:firstLineChars="202" w:firstLine="424"/>
        <w:rPr>
          <w:rFonts w:hint="eastAsia"/>
        </w:rPr>
      </w:pPr>
      <w:r>
        <w:t>2018</w:t>
      </w:r>
      <w:r>
        <w:rPr>
          <w:rFonts w:hint="eastAsia"/>
        </w:rPr>
        <w:t>年5月24日，崔正淳工作室在双流中学多功能二</w:t>
      </w:r>
      <w:proofErr w:type="gramStart"/>
      <w:r>
        <w:rPr>
          <w:rFonts w:hint="eastAsia"/>
        </w:rPr>
        <w:t>厅顺利</w:t>
      </w:r>
      <w:proofErr w:type="gramEnd"/>
      <w:r>
        <w:rPr>
          <w:rFonts w:hint="eastAsia"/>
        </w:rPr>
        <w:t>举行第3次研修活动，</w:t>
      </w:r>
      <w:r w:rsidR="008756B1">
        <w:rPr>
          <w:rFonts w:hint="eastAsia"/>
        </w:rPr>
        <w:t>邀请市化学教研员邓玉华老师做《基于结构化的化学活动元教学案例研究》专题讲座，</w:t>
      </w:r>
      <w:r w:rsidR="00CA3023">
        <w:rPr>
          <w:rFonts w:hint="eastAsia"/>
        </w:rPr>
        <w:t>崔老师工作室全体成员及市化学核心团队成员参加。</w:t>
      </w:r>
    </w:p>
    <w:p w:rsidR="001E37BF" w:rsidRDefault="009808B1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邓老师首先指出现在课堂教学面临的问题有：死记硬背，结构松散，学生活动不具体，教师随意性大，学生思考不足，自主学习缺失。然后详细阐述了活动元这种新型的教学设计</w:t>
      </w:r>
      <w:proofErr w:type="gramStart"/>
      <w:r>
        <w:rPr>
          <w:rFonts w:hint="eastAsia"/>
        </w:rPr>
        <w:t>范</w:t>
      </w:r>
      <w:proofErr w:type="gramEnd"/>
      <w:r>
        <w:rPr>
          <w:rFonts w:hint="eastAsia"/>
        </w:rPr>
        <w:t>型。邓老师认为，好的教学设计应该符合主体性原则、可接受原则和多样性原则。结合冯忠良教授的结构心理学和傅兴春老师的活动元理念，邓老师认为活动元的核心就是以学生为中心，以学习任务为驱动，细化学习活动。</w:t>
      </w:r>
    </w:p>
    <w:p w:rsidR="001E37BF" w:rsidRDefault="001E37BF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图1 邓玉华老师做讲座</w:t>
      </w:r>
    </w:p>
    <w:p w:rsidR="00CA3023" w:rsidRDefault="00B62D27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邓玉华老师</w:t>
      </w:r>
      <w:r w:rsidR="001E37BF">
        <w:rPr>
          <w:rFonts w:hint="eastAsia"/>
        </w:rPr>
        <w:t>以卤代烃的教学设计为例，阐述了基于结构化的活动</w:t>
      </w:r>
      <w:proofErr w:type="gramStart"/>
      <w:r w:rsidR="001E37BF">
        <w:rPr>
          <w:rFonts w:hint="eastAsia"/>
        </w:rPr>
        <w:t>元教学</w:t>
      </w:r>
      <w:proofErr w:type="gramEnd"/>
      <w:r w:rsidR="001E37BF">
        <w:rPr>
          <w:rFonts w:hint="eastAsia"/>
        </w:rPr>
        <w:t>设计流程：</w:t>
      </w:r>
    </w:p>
    <w:p w:rsidR="00B62D27" w:rsidRDefault="00B62D27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①分配任务，搭建任务框架；</w:t>
      </w:r>
    </w:p>
    <w:p w:rsidR="00B62D27" w:rsidRDefault="00B62D27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②细化学习任务，明确学习行为；</w:t>
      </w:r>
    </w:p>
    <w:p w:rsidR="00B62D27" w:rsidRDefault="00B62D27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③突出学生主题，优先设计学案；</w:t>
      </w:r>
    </w:p>
    <w:p w:rsidR="00B62D27" w:rsidRDefault="00B62D27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④及时反馈，评价落实目标达成。</w:t>
      </w:r>
    </w:p>
    <w:p w:rsidR="00B62D27" w:rsidRDefault="009B4D48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邓老师还提到，三维学习目标要整合，教学设计要有时间、活动形式、活动内容、教师活动等项目，学生填空要有明确指导并合上书填写，过渡语言要写进教学设计等具体建议。</w:t>
      </w:r>
    </w:p>
    <w:p w:rsidR="009B4D48" w:rsidRDefault="00BD6902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图2</w:t>
      </w:r>
      <w:r w:rsidR="00340E6D">
        <w:rPr>
          <w:rFonts w:hint="eastAsia"/>
        </w:rPr>
        <w:t xml:space="preserve"> </w:t>
      </w:r>
      <w:r>
        <w:rPr>
          <w:rFonts w:hint="eastAsia"/>
        </w:rPr>
        <w:t>崔老师工作室全体成员认真聆听</w:t>
      </w:r>
    </w:p>
    <w:p w:rsidR="00BD6902" w:rsidRDefault="00C74BB9" w:rsidP="006D1F5A">
      <w:pPr>
        <w:ind w:firstLineChars="202" w:firstLine="424"/>
        <w:rPr>
          <w:rFonts w:hint="eastAsia"/>
        </w:rPr>
      </w:pPr>
      <w:r>
        <w:rPr>
          <w:rFonts w:hint="eastAsia"/>
        </w:rPr>
        <w:t>最后，崔老师做了总结，基于结构化的化学活动</w:t>
      </w:r>
      <w:proofErr w:type="gramStart"/>
      <w:r>
        <w:rPr>
          <w:rFonts w:hint="eastAsia"/>
        </w:rPr>
        <w:t>元教学</w:t>
      </w:r>
      <w:proofErr w:type="gramEnd"/>
      <w:r>
        <w:rPr>
          <w:rFonts w:hint="eastAsia"/>
        </w:rPr>
        <w:t>设计可以很好得规范教师的教学行为，让课堂效率更高，有利于提高学生的自主学习能力，工作室将进一步研究如何提高中学生的自主学习能力。</w:t>
      </w:r>
    </w:p>
    <w:p w:rsidR="00340E6D" w:rsidRDefault="00340E6D" w:rsidP="006D1F5A">
      <w:pPr>
        <w:ind w:firstLineChars="202" w:firstLine="424"/>
      </w:pPr>
      <w:r>
        <w:rPr>
          <w:rFonts w:hint="eastAsia"/>
        </w:rPr>
        <w:t>图3 崔老师做总结</w:t>
      </w:r>
    </w:p>
    <w:sectPr w:rsidR="00340E6D" w:rsidSect="008D0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C3D" w:rsidRDefault="00375C3D" w:rsidP="006D1F5A">
      <w:r>
        <w:separator/>
      </w:r>
    </w:p>
  </w:endnote>
  <w:endnote w:type="continuationSeparator" w:id="0">
    <w:p w:rsidR="00375C3D" w:rsidRDefault="00375C3D" w:rsidP="006D1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C3D" w:rsidRDefault="00375C3D" w:rsidP="006D1F5A">
      <w:r>
        <w:separator/>
      </w:r>
    </w:p>
  </w:footnote>
  <w:footnote w:type="continuationSeparator" w:id="0">
    <w:p w:rsidR="00375C3D" w:rsidRDefault="00375C3D" w:rsidP="006D1F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F5A"/>
    <w:rsid w:val="001E37BF"/>
    <w:rsid w:val="00340E6D"/>
    <w:rsid w:val="00375C3D"/>
    <w:rsid w:val="006D1F5A"/>
    <w:rsid w:val="008756B1"/>
    <w:rsid w:val="008D0B09"/>
    <w:rsid w:val="009808B1"/>
    <w:rsid w:val="009B4D48"/>
    <w:rsid w:val="00B62D27"/>
    <w:rsid w:val="00BD6902"/>
    <w:rsid w:val="00C74BB9"/>
    <w:rsid w:val="00C80FF0"/>
    <w:rsid w:val="00CA3023"/>
    <w:rsid w:val="00DA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F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F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76152</dc:creator>
  <cp:keywords/>
  <dc:description/>
  <cp:lastModifiedBy>76152</cp:lastModifiedBy>
  <cp:revision>12</cp:revision>
  <dcterms:created xsi:type="dcterms:W3CDTF">2018-05-25T00:49:00Z</dcterms:created>
  <dcterms:modified xsi:type="dcterms:W3CDTF">2018-05-25T01:06:00Z</dcterms:modified>
</cp:coreProperties>
</file>