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人教版《化学1》第三章第一节《金属的化学性质》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用实验探究法研究物质性质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——以钠与水的反应为例</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b/>
          <w:bCs/>
          <w:lang w:val="en-US" w:eastAsia="zh-CN"/>
        </w:rPr>
      </w:pPr>
      <w:r>
        <w:rPr>
          <w:rFonts w:hint="eastAsia"/>
          <w:b/>
          <w:bCs/>
          <w:lang w:val="en-US" w:eastAsia="zh-CN"/>
        </w:rPr>
        <w:t>【教学目标】</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right="0" w:rightChars="0"/>
        <w:jc w:val="both"/>
        <w:textAlignment w:val="auto"/>
        <w:outlineLvl w:val="9"/>
        <w:rPr>
          <w:rFonts w:hint="eastAsia"/>
          <w:lang w:val="en-US" w:eastAsia="zh-CN"/>
        </w:rPr>
      </w:pPr>
      <w:r>
        <w:rPr>
          <w:rFonts w:hint="eastAsia" w:ascii="Times New Roman" w:hAnsi="Times New Roman" w:eastAsia="宋体"/>
          <w:sz w:val="21"/>
          <w:szCs w:val="21"/>
          <w:vertAlign w:val="baseline"/>
          <w:lang w:val="en-US" w:eastAsia="zh-CN"/>
        </w:rPr>
        <w:t>通过运用实验探究法，结合元素守恒、氧化还原反应、离子反应等理论讨论，分析并验证钠与水反应的实验现象与产物，探讨反应原理，挖掘反应本质；</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认识钠与硫酸铜在不同条件下的反应过程与微观本质，体会物质所处条件不同，反应结果不同；</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312" w:lineRule="auto"/>
        <w:ind w:left="0" w:leftChars="0" w:firstLine="0" w:firstLineChars="0"/>
        <w:textAlignment w:val="auto"/>
        <w:outlineLvl w:val="9"/>
        <w:rPr>
          <w:rFonts w:hint="eastAsia"/>
          <w:lang w:val="en-US" w:eastAsia="zh-CN"/>
        </w:rPr>
      </w:pPr>
      <w:r>
        <w:rPr>
          <w:rFonts w:hint="eastAsia" w:ascii="Times New Roman" w:hAnsi="Times New Roman" w:eastAsia="宋体"/>
          <w:sz w:val="21"/>
          <w:szCs w:val="21"/>
          <w:vertAlign w:val="baseline"/>
          <w:lang w:val="en-US" w:eastAsia="zh-CN"/>
        </w:rPr>
        <w:t>通过实验操作设计、宏观现象分析、反应原理讨论、微观本质探析、物质应用归纳，体会研究物质性质的一般思路与方法，建立思维模型。</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b/>
          <w:bCs/>
          <w:lang w:val="en-US" w:eastAsia="zh-CN"/>
        </w:rPr>
      </w:pPr>
      <w:r>
        <w:rPr>
          <w:rFonts w:hint="eastAsia"/>
          <w:b/>
          <w:bCs/>
          <w:lang w:val="en-US" w:eastAsia="zh-CN"/>
        </w:rPr>
        <w:t>【教学重点】</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钠和水反应的实验现象与反应本质分析；</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12" w:lineRule="auto"/>
        <w:textAlignment w:val="auto"/>
        <w:outlineLvl w:val="9"/>
        <w:rPr>
          <w:rFonts w:hint="eastAsia"/>
          <w:lang w:val="en-US" w:eastAsia="zh-CN"/>
        </w:rPr>
      </w:pPr>
      <w:r>
        <w:rPr>
          <w:rFonts w:hint="eastAsia"/>
          <w:lang w:val="en-US" w:eastAsia="zh-CN"/>
        </w:rPr>
        <w:t>建立研究物质性质的一般思维模型。</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lang w:val="en-US" w:eastAsia="zh-CN"/>
        </w:rPr>
      </w:pPr>
      <w:r>
        <w:rPr>
          <w:rFonts w:hint="eastAsia"/>
          <w:b/>
          <w:bCs/>
          <w:lang w:val="en-US" w:eastAsia="zh-CN"/>
        </w:rPr>
        <w:t>【教学难点】</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对探究过程中发现问题、设计实验解决问题、分析现象以及获取结论等能力的培养。</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b/>
          <w:bCs/>
          <w:sz w:val="21"/>
          <w:szCs w:val="21"/>
          <w:vertAlign w:val="baseline"/>
          <w:lang w:val="en-US" w:eastAsia="zh-CN"/>
        </w:rPr>
      </w:pPr>
      <w:r>
        <w:rPr>
          <w:rFonts w:hint="eastAsia" w:ascii="Times New Roman" w:hAnsi="Times New Roman" w:eastAsia="宋体"/>
          <w:b/>
          <w:bCs/>
          <w:sz w:val="21"/>
          <w:szCs w:val="21"/>
          <w:vertAlign w:val="baseline"/>
          <w:lang w:val="en-US" w:eastAsia="zh-CN"/>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12" w:lineRule="auto"/>
        <w:ind w:left="0" w:leftChars="0" w:right="0" w:rightChars="0" w:firstLine="0" w:firstLineChars="0"/>
        <w:jc w:val="center"/>
        <w:textAlignment w:val="auto"/>
        <w:outlineLvl w:val="9"/>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活动一 设置情境 建立认知冲突</w:t>
      </w:r>
    </w:p>
    <w:tbl>
      <w:tblPr>
        <w:tblStyle w:val="7"/>
        <w:tblW w:w="10297" w:type="dxa"/>
        <w:jc w:val="center"/>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5749"/>
        <w:gridCol w:w="145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6895" w:type="dxa"/>
            <w:gridSpan w:val="2"/>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学生活动</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教师活动</w:t>
            </w:r>
          </w:p>
        </w:tc>
        <w:tc>
          <w:tcPr>
            <w:tcW w:w="1947"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46" w:type="dxa"/>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活动形式</w:t>
            </w:r>
          </w:p>
        </w:tc>
        <w:tc>
          <w:tcPr>
            <w:tcW w:w="5749" w:type="dxa"/>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活动过程与结果</w:t>
            </w:r>
          </w:p>
        </w:tc>
        <w:tc>
          <w:tcPr>
            <w:tcW w:w="1455" w:type="dxa"/>
            <w:vMerge w:val="continue"/>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p>
        </w:tc>
        <w:tc>
          <w:tcPr>
            <w:tcW w:w="1947" w:type="dxa"/>
            <w:vMerge w:val="continue"/>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46"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观看实验</w:t>
            </w:r>
          </w:p>
        </w:tc>
        <w:tc>
          <w:tcPr>
            <w:tcW w:w="5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水能灭火，水点酒精灯？</w:t>
            </w:r>
          </w:p>
        </w:tc>
        <w:tc>
          <w:tcPr>
            <w:tcW w:w="1455" w:type="dxa"/>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演示实验“滴水点灯”</w:t>
            </w:r>
          </w:p>
        </w:tc>
        <w:tc>
          <w:tcPr>
            <w:tcW w:w="194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eastAsia"/>
                <w:lang w:val="en-US" w:eastAsia="zh-CN"/>
              </w:rPr>
            </w:pPr>
            <w:r>
              <w:rPr>
                <w:rFonts w:hint="eastAsia"/>
                <w:lang w:val="en-US" w:eastAsia="zh-CN"/>
              </w:rPr>
              <w:t>①设置情境，建立两点认知冲突：一是水能点火，二是钠不能置换出硫酸铜溶液中的铜。引导学生关注差异，关注钠这种金属特殊的化学性质，激发学习兴趣与求知欲望。</w:t>
            </w:r>
          </w:p>
          <w:p>
            <w:pPr>
              <w:pStyle w:val="2"/>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lang w:val="en-US" w:eastAsia="zh-CN"/>
              </w:rPr>
            </w:pPr>
            <w:r>
              <w:rPr>
                <w:rFonts w:hint="eastAsia"/>
                <w:lang w:val="en-US" w:eastAsia="zh-CN"/>
              </w:rPr>
              <w:t>②</w:t>
            </w:r>
            <w:r>
              <w:rPr>
                <w:rFonts w:hint="eastAsia" w:ascii="Times New Roman" w:hAnsi="Times New Roman" w:eastAsia="宋体"/>
                <w:sz w:val="21"/>
                <w:szCs w:val="21"/>
                <w:vertAlign w:val="baseline"/>
                <w:lang w:val="en-US" w:eastAsia="zh-CN"/>
              </w:rPr>
              <w:t>通过分析钠与硫酸铜溶液的反应体系提出猜想，钠没有和CuSO</w:t>
            </w:r>
            <w:r>
              <w:rPr>
                <w:rFonts w:hint="eastAsia" w:ascii="Times New Roman" w:hAnsi="Times New Roman" w:eastAsia="宋体"/>
                <w:sz w:val="21"/>
                <w:szCs w:val="21"/>
                <w:vertAlign w:val="subscript"/>
                <w:lang w:val="en-US" w:eastAsia="zh-CN"/>
              </w:rPr>
              <w:t>4</w:t>
            </w:r>
            <w:r>
              <w:rPr>
                <w:rFonts w:hint="eastAsia" w:ascii="Times New Roman" w:hAnsi="Times New Roman" w:eastAsia="宋体"/>
                <w:sz w:val="21"/>
                <w:szCs w:val="21"/>
                <w:vertAlign w:val="baseline"/>
                <w:lang w:val="en-US" w:eastAsia="zh-CN"/>
              </w:rPr>
              <w:t>反应，是否是和H</w:t>
            </w:r>
            <w:r>
              <w:rPr>
                <w:rFonts w:hint="eastAsia" w:ascii="Times New Roman" w:hAnsi="Times New Roman" w:eastAsia="宋体"/>
                <w:sz w:val="21"/>
                <w:szCs w:val="21"/>
                <w:vertAlign w:val="subscript"/>
                <w:lang w:val="en-US" w:eastAsia="zh-CN"/>
              </w:rPr>
              <w:t>2</w:t>
            </w:r>
            <w:r>
              <w:rPr>
                <w:rFonts w:hint="eastAsia" w:ascii="Times New Roman" w:hAnsi="Times New Roman" w:eastAsia="宋体"/>
                <w:sz w:val="21"/>
                <w:szCs w:val="21"/>
                <w:vertAlign w:val="baseline"/>
                <w:lang w:val="en-US" w:eastAsia="zh-CN"/>
              </w:rPr>
              <w:t>O发生了反应？顺理成章过度到研究钠与水的反应。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1146"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回顾思考</w:t>
            </w:r>
          </w:p>
        </w:tc>
        <w:tc>
          <w:tcPr>
            <w:tcW w:w="5749" w:type="dxa"/>
          </w:tcPr>
          <w:p>
            <w:pPr>
              <w:keepNext w:val="0"/>
              <w:keepLines w:val="0"/>
              <w:pageBreakBefore w:val="0"/>
              <w:widowControl w:val="0"/>
              <w:numPr>
                <w:ilvl w:val="0"/>
                <w:numId w:val="3"/>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回顾金属活动性顺序表与反应规律</w:t>
            </w:r>
          </w:p>
          <w:p>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思考：</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（1）将铁丝置于CuSO</w:t>
            </w:r>
            <w:r>
              <w:rPr>
                <w:rFonts w:hint="eastAsia" w:ascii="Times New Roman" w:hAnsi="Times New Roman" w:eastAsia="宋体"/>
                <w:sz w:val="21"/>
                <w:szCs w:val="21"/>
                <w:vertAlign w:val="subscript"/>
                <w:lang w:val="en-US" w:eastAsia="zh-CN"/>
              </w:rPr>
              <w:t>4</w:t>
            </w:r>
            <w:r>
              <w:rPr>
                <w:rFonts w:hint="eastAsia" w:ascii="Times New Roman" w:hAnsi="Times New Roman" w:eastAsia="宋体"/>
                <w:sz w:val="21"/>
                <w:szCs w:val="21"/>
                <w:vertAlign w:val="baseline"/>
                <w:lang w:val="en-US" w:eastAsia="zh-CN"/>
              </w:rPr>
              <w:t>溶液中会有什么现象？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（2）将钠块置于CuSO</w:t>
            </w:r>
            <w:r>
              <w:rPr>
                <w:rFonts w:hint="eastAsia" w:ascii="Times New Roman" w:hAnsi="Times New Roman" w:eastAsia="宋体"/>
                <w:sz w:val="21"/>
                <w:szCs w:val="21"/>
                <w:vertAlign w:val="subscript"/>
                <w:lang w:val="en-US" w:eastAsia="zh-CN"/>
              </w:rPr>
              <w:t>4</w:t>
            </w:r>
            <w:r>
              <w:rPr>
                <w:rFonts w:hint="eastAsia" w:ascii="Times New Roman" w:hAnsi="Times New Roman" w:eastAsia="宋体"/>
                <w:sz w:val="21"/>
                <w:szCs w:val="21"/>
                <w:vertAlign w:val="baseline"/>
                <w:lang w:val="en-US" w:eastAsia="zh-CN"/>
              </w:rPr>
              <w:t>溶液中会有什么现象？</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提问引导</w:t>
            </w:r>
          </w:p>
        </w:tc>
        <w:tc>
          <w:tcPr>
            <w:tcW w:w="194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5" w:hRule="atLeast"/>
          <w:jc w:val="center"/>
        </w:trPr>
        <w:tc>
          <w:tcPr>
            <w:tcW w:w="1146" w:type="dxa"/>
            <w:vAlign w:val="top"/>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outlineLvl w:val="9"/>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齐读要求</w:t>
            </w:r>
          </w:p>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outlineLvl w:val="9"/>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分组实验</w:t>
            </w:r>
          </w:p>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outlineLvl w:val="9"/>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12" w:lineRule="auto"/>
              <w:jc w:val="both"/>
              <w:textAlignment w:val="auto"/>
              <w:outlineLvl w:val="9"/>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记录现象</w:t>
            </w:r>
          </w:p>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思考回答</w:t>
            </w:r>
          </w:p>
        </w:tc>
        <w:tc>
          <w:tcPr>
            <w:tcW w:w="5749" w:type="dxa"/>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w:t>
            </w:r>
            <w:r>
              <w:rPr>
                <w:rFonts w:hint="eastAsia" w:ascii="Times New Roman" w:hAnsi="Times New Roman" w:eastAsia="宋体"/>
                <w:b/>
                <w:bCs/>
                <w:sz w:val="21"/>
                <w:szCs w:val="21"/>
                <w:vertAlign w:val="baseline"/>
                <w:lang w:val="en-US" w:eastAsia="zh-CN"/>
              </w:rPr>
              <w:t>探究1</w:t>
            </w:r>
            <w:r>
              <w:rPr>
                <w:rFonts w:hint="eastAsia" w:ascii="Times New Roman" w:hAnsi="Times New Roman" w:eastAsia="宋体"/>
                <w:sz w:val="21"/>
                <w:szCs w:val="21"/>
                <w:vertAlign w:val="baseline"/>
                <w:lang w:val="en-US" w:eastAsia="zh-CN"/>
              </w:rPr>
              <w:t>】钠能否与CuSO</w:t>
            </w:r>
            <w:r>
              <w:rPr>
                <w:rFonts w:hint="eastAsia" w:ascii="Times New Roman" w:hAnsi="Times New Roman" w:eastAsia="宋体"/>
                <w:sz w:val="21"/>
                <w:szCs w:val="21"/>
                <w:vertAlign w:val="subscript"/>
                <w:lang w:val="en-US" w:eastAsia="zh-CN"/>
              </w:rPr>
              <w:t>4</w:t>
            </w:r>
            <w:r>
              <w:rPr>
                <w:rFonts w:hint="eastAsia" w:ascii="Times New Roman" w:hAnsi="Times New Roman" w:eastAsia="宋体"/>
                <w:sz w:val="21"/>
                <w:szCs w:val="21"/>
                <w:vertAlign w:val="baseline"/>
                <w:lang w:val="en-US" w:eastAsia="zh-CN"/>
              </w:rPr>
              <w:t>溶液发生置换反应？</w:t>
            </w:r>
          </w:p>
          <w:p>
            <w:pPr>
              <w:pStyle w:val="2"/>
              <w:keepNext w:val="0"/>
              <w:keepLines w:val="0"/>
              <w:pageBreakBefore w:val="0"/>
              <w:widowControl w:val="0"/>
              <w:kinsoku/>
              <w:wordWrap/>
              <w:overflowPunct/>
              <w:topLinePunct w:val="0"/>
              <w:autoSpaceDE/>
              <w:autoSpaceDN/>
              <w:bidi w:val="0"/>
              <w:adjustRightInd/>
              <w:snapToGrid/>
              <w:spacing w:after="0" w:line="312" w:lineRule="auto"/>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b w:val="0"/>
                <w:bCs w:val="0"/>
                <w:sz w:val="21"/>
                <w:szCs w:val="21"/>
                <w:vertAlign w:val="baseline"/>
                <w:lang w:val="en-US" w:eastAsia="zh-CN"/>
              </w:rPr>
              <w:t>【</w:t>
            </w:r>
            <w:r>
              <w:rPr>
                <w:rFonts w:hint="eastAsia" w:ascii="Times New Roman" w:hAnsi="Times New Roman" w:eastAsia="宋体"/>
                <w:b/>
                <w:bCs/>
                <w:sz w:val="21"/>
                <w:szCs w:val="21"/>
                <w:vertAlign w:val="baseline"/>
                <w:lang w:val="en-US" w:eastAsia="zh-CN"/>
              </w:rPr>
              <w:t>实验步骤</w:t>
            </w:r>
            <w:r>
              <w:rPr>
                <w:rFonts w:hint="eastAsia" w:ascii="Times New Roman" w:hAnsi="Times New Roman" w:eastAsia="宋体"/>
                <w:sz w:val="21"/>
                <w:szCs w:val="21"/>
                <w:vertAlign w:val="baseline"/>
                <w:lang w:val="en-US" w:eastAsia="zh-CN"/>
              </w:rPr>
              <w:t>】取500 mL 烧杯，往其中加入约250 mL 水和20 mL CuSO</w:t>
            </w:r>
            <w:r>
              <w:rPr>
                <w:rFonts w:hint="eastAsia" w:ascii="Times New Roman" w:hAnsi="Times New Roman" w:eastAsia="宋体"/>
                <w:sz w:val="21"/>
                <w:szCs w:val="21"/>
                <w:vertAlign w:val="subscript"/>
                <w:lang w:val="en-US" w:eastAsia="zh-CN"/>
              </w:rPr>
              <w:t>4</w:t>
            </w:r>
            <w:r>
              <w:rPr>
                <w:rFonts w:hint="eastAsia" w:ascii="Times New Roman" w:hAnsi="Times New Roman" w:eastAsia="宋体"/>
                <w:sz w:val="21"/>
                <w:szCs w:val="21"/>
                <w:vertAlign w:val="baseline"/>
                <w:lang w:val="en-US" w:eastAsia="zh-CN"/>
              </w:rPr>
              <w:t>溶液，再取</w:t>
            </w:r>
            <w:r>
              <w:rPr>
                <w:rFonts w:hint="eastAsia" w:ascii="Times New Roman" w:hAnsi="Times New Roman" w:eastAsia="宋体"/>
                <w:b w:val="0"/>
                <w:bCs w:val="0"/>
                <w:sz w:val="21"/>
                <w:szCs w:val="21"/>
                <w:u w:val="none"/>
                <w:vertAlign w:val="baseline"/>
                <w:lang w:val="en-US" w:eastAsia="zh-CN"/>
              </w:rPr>
              <w:t>将绿豆粒大小的</w:t>
            </w:r>
            <w:r>
              <w:rPr>
                <w:rFonts w:hint="eastAsia" w:ascii="Times New Roman" w:hAnsi="Times New Roman" w:eastAsia="宋体"/>
                <w:sz w:val="21"/>
                <w:szCs w:val="21"/>
                <w:vertAlign w:val="baseline"/>
                <w:lang w:val="en-US" w:eastAsia="zh-CN"/>
              </w:rPr>
              <w:t>钠块投入其中。</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312" w:lineRule="auto"/>
              <w:ind w:left="420" w:leftChars="0" w:hanging="420" w:firstLineChars="0"/>
              <w:textAlignment w:val="auto"/>
              <w:outlineLvl w:val="9"/>
              <w:rPr>
                <w:rFonts w:hint="eastAsia" w:ascii="Times New Roman" w:hAnsi="Times New Roman" w:eastAsia="宋体"/>
                <w:sz w:val="21"/>
                <w:szCs w:val="21"/>
                <w:vertAlign w:val="baseline"/>
                <w:lang w:val="en-US" w:eastAsia="zh-CN"/>
              </w:rPr>
            </w:pPr>
            <w:r>
              <w:rPr>
                <w:rFonts w:hint="eastAsia"/>
                <w:b/>
                <w:szCs w:val="21"/>
              </w:rPr>
              <w:t>注意钠的取用</w:t>
            </w:r>
            <w:r>
              <w:rPr>
                <w:rFonts w:hint="eastAsia"/>
                <w:b/>
                <w:szCs w:val="21"/>
                <w:lang w:val="en-US" w:eastAsia="zh-CN"/>
              </w:rPr>
              <w:t>：</w:t>
            </w:r>
            <w:r>
              <w:rPr>
                <w:rFonts w:hint="eastAsia"/>
                <w:bCs/>
                <w:szCs w:val="21"/>
              </w:rPr>
              <w:t xml:space="preserve">①用镊子夹取(不能用手接触) </w:t>
            </w:r>
            <w:r>
              <w:rPr>
                <w:rFonts w:hint="eastAsia"/>
                <w:bCs/>
                <w:szCs w:val="21"/>
                <w:lang w:eastAsia="zh-CN"/>
              </w:rPr>
              <w:t>；</w:t>
            </w:r>
            <w:r>
              <w:rPr>
                <w:rFonts w:hint="eastAsia"/>
                <w:bCs/>
                <w:szCs w:val="21"/>
              </w:rPr>
              <w:t>②煤油要用滤纸吸干</w:t>
            </w:r>
            <w:r>
              <w:rPr>
                <w:rFonts w:hint="eastAsia"/>
                <w:bCs/>
                <w:szCs w:val="21"/>
                <w:lang w:eastAsia="zh-CN"/>
              </w:rPr>
              <w:t>；</w:t>
            </w:r>
            <w:r>
              <w:rPr>
                <w:rFonts w:hint="eastAsia"/>
                <w:bCs/>
                <w:szCs w:val="21"/>
                <w:lang w:val="en-US" w:eastAsia="zh-CN"/>
              </w:rPr>
              <w:t>③用小刀切取</w:t>
            </w:r>
            <w:r>
              <w:rPr>
                <w:rFonts w:hint="eastAsia"/>
                <w:b/>
                <w:bCs w:val="0"/>
                <w:szCs w:val="21"/>
                <w:u w:val="double"/>
                <w:lang w:val="en-US" w:eastAsia="zh-CN"/>
              </w:rPr>
              <w:t>绿豆粒</w:t>
            </w:r>
            <w:r>
              <w:rPr>
                <w:rFonts w:hint="eastAsia"/>
                <w:bCs/>
                <w:szCs w:val="21"/>
                <w:lang w:val="en-US" w:eastAsia="zh-CN"/>
              </w:rPr>
              <w:t>大小的钠；④剩余的钠块放回原瓶。</w:t>
            </w:r>
          </w:p>
          <w:p>
            <w:pPr>
              <w:keepNext w:val="0"/>
              <w:keepLines w:val="0"/>
              <w:pageBreakBefore w:val="0"/>
              <w:widowControl w:val="0"/>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现象：__________________________（重点观察生成物）</w:t>
            </w:r>
          </w:p>
          <w:p>
            <w:pPr>
              <w:keepNext w:val="0"/>
              <w:keepLines w:val="0"/>
              <w:pageBreakBefore w:val="0"/>
              <w:widowControl w:val="0"/>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结论：____________________________________________</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12" w:lineRule="auto"/>
              <w:ind w:right="0" w:rightChars="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right="0" w:rightChars="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right="0" w:rightChars="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right="0" w:rightChars="0"/>
              <w:jc w:val="center"/>
              <w:textAlignment w:val="auto"/>
              <w:outlineLvl w:val="9"/>
              <w:rPr>
                <w:rFonts w:hint="eastAsia"/>
                <w:lang w:val="en-US" w:eastAsia="zh-CN"/>
              </w:rPr>
            </w:pPr>
            <w:r>
              <w:rPr>
                <w:rFonts w:hint="eastAsia"/>
                <w:lang w:val="en-US" w:eastAsia="zh-CN"/>
              </w:rPr>
              <w:t>巡视指导</w:t>
            </w:r>
          </w:p>
          <w:p>
            <w:pPr>
              <w:pStyle w:val="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检验评价</w:t>
            </w:r>
          </w:p>
        </w:tc>
        <w:tc>
          <w:tcPr>
            <w:tcW w:w="1947" w:type="dxa"/>
            <w:vMerge w:val="continue"/>
          </w:tcPr>
          <w:p>
            <w:pPr>
              <w:keepNext w:val="0"/>
              <w:keepLines w:val="0"/>
              <w:pageBreakBefore w:val="0"/>
              <w:widowControl w:val="0"/>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146" w:type="dxa"/>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分析思考</w:t>
            </w:r>
          </w:p>
        </w:tc>
        <w:tc>
          <w:tcPr>
            <w:tcW w:w="5749"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12" w:lineRule="auto"/>
              <w:ind w:right="0" w:rightChars="0"/>
              <w:jc w:val="both"/>
              <w:textAlignment w:val="auto"/>
              <w:outlineLvl w:val="9"/>
              <w:rPr>
                <w:rFonts w:hint="eastAsia"/>
                <w:lang w:val="en-US" w:eastAsia="zh-CN"/>
              </w:rPr>
            </w:pPr>
            <w:r>
              <w:rPr>
                <w:rFonts w:hint="eastAsia"/>
                <w:lang w:val="en-US" w:eastAsia="zh-CN"/>
              </w:rPr>
              <w:t>思考：消失的钠发生了什么化学反应？</w:t>
            </w:r>
          </w:p>
          <w:p>
            <w:pPr>
              <w:pStyle w:val="2"/>
              <w:keepNext w:val="0"/>
              <w:keepLines w:val="0"/>
              <w:pageBreakBefore w:val="0"/>
              <w:widowControl w:val="0"/>
              <w:kinsoku/>
              <w:wordWrap/>
              <w:overflowPunct/>
              <w:topLinePunct w:val="0"/>
              <w:autoSpaceDE/>
              <w:autoSpaceDN/>
              <w:bidi w:val="0"/>
              <w:adjustRightInd/>
              <w:snapToGrid/>
              <w:spacing w:after="0" w:line="312" w:lineRule="auto"/>
              <w:jc w:val="both"/>
              <w:textAlignment w:val="auto"/>
              <w:outlineLvl w:val="9"/>
              <w:rPr>
                <w:rFonts w:hint="eastAsia"/>
                <w:lang w:val="en-US" w:eastAsia="zh-CN"/>
              </w:rPr>
            </w:pPr>
            <w:r>
              <w:rPr>
                <w:rFonts w:hint="eastAsia" w:ascii="Times New Roman" w:hAnsi="Times New Roman" w:eastAsia="宋体"/>
                <w:sz w:val="21"/>
                <w:szCs w:val="21"/>
                <w:vertAlign w:val="baseline"/>
                <w:lang w:val="en-US" w:eastAsia="zh-CN"/>
              </w:rPr>
              <w:t>2. 分析钠与硫酸铜溶液的反应体系，并提出猜想。</w:t>
            </w:r>
          </w:p>
        </w:tc>
        <w:tc>
          <w:tcPr>
            <w:tcW w:w="1455" w:type="dxa"/>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提问引导</w:t>
            </w:r>
          </w:p>
        </w:tc>
        <w:tc>
          <w:tcPr>
            <w:tcW w:w="1947" w:type="dxa"/>
            <w:vMerge w:val="continue"/>
          </w:tcPr>
          <w:p>
            <w:pPr>
              <w:keepNext w:val="0"/>
              <w:keepLines w:val="0"/>
              <w:pageBreakBefore w:val="0"/>
              <w:widowControl w:val="0"/>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117" w:line="264" w:lineRule="auto"/>
        <w:ind w:left="0" w:leftChars="0" w:right="0" w:rightChars="0" w:firstLine="0" w:firstLineChars="0"/>
        <w:jc w:val="center"/>
        <w:textAlignment w:val="auto"/>
        <w:outlineLvl w:val="9"/>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117" w:line="264" w:lineRule="auto"/>
        <w:ind w:left="0" w:leftChars="0" w:right="0" w:rightChars="0" w:firstLine="0" w:firstLineChars="0"/>
        <w:jc w:val="center"/>
        <w:textAlignment w:val="auto"/>
        <w:outlineLvl w:val="9"/>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活动二 探寻原理 认识钠与水的反应</w:t>
      </w:r>
    </w:p>
    <w:tbl>
      <w:tblPr>
        <w:tblStyle w:val="7"/>
        <w:tblW w:w="10322" w:type="dxa"/>
        <w:jc w:val="center"/>
        <w:tblInd w:w="-19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5760"/>
        <w:gridCol w:w="1455"/>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60"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学生活动</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教师活动</w:t>
            </w:r>
          </w:p>
        </w:tc>
        <w:tc>
          <w:tcPr>
            <w:tcW w:w="1907"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活动形式</w:t>
            </w:r>
          </w:p>
        </w:tc>
        <w:tc>
          <w:tcPr>
            <w:tcW w:w="57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活动过程与结果</w:t>
            </w:r>
          </w:p>
        </w:tc>
        <w:tc>
          <w:tcPr>
            <w:tcW w:w="14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p>
        </w:tc>
        <w:tc>
          <w:tcPr>
            <w:tcW w:w="1907"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lang w:val="en-US" w:eastAsia="zh-CN"/>
              </w:rPr>
            </w:pPr>
            <w:r>
              <w:rPr>
                <w:rFonts w:hint="eastAsia"/>
                <w:lang w:val="en-US" w:eastAsia="zh-CN"/>
              </w:rPr>
              <w:t>分组实验</w:t>
            </w: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记录现象</w:t>
            </w: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分析原理</w:t>
            </w:r>
          </w:p>
        </w:tc>
        <w:tc>
          <w:tcPr>
            <w:tcW w:w="57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w:t>
            </w:r>
            <w:r>
              <w:rPr>
                <w:rFonts w:hint="eastAsia" w:ascii="Times New Roman" w:hAnsi="Times New Roman" w:eastAsia="宋体"/>
                <w:b/>
                <w:bCs/>
                <w:sz w:val="21"/>
                <w:szCs w:val="21"/>
                <w:vertAlign w:val="baseline"/>
                <w:lang w:val="en-US" w:eastAsia="zh-CN"/>
              </w:rPr>
              <w:t>探究2</w:t>
            </w:r>
            <w:r>
              <w:rPr>
                <w:rFonts w:hint="eastAsia" w:ascii="Times New Roman" w:hAnsi="Times New Roman" w:eastAsia="宋体"/>
                <w:sz w:val="21"/>
                <w:szCs w:val="21"/>
                <w:vertAlign w:val="baseline"/>
                <w:lang w:val="en-US" w:eastAsia="zh-CN"/>
              </w:rPr>
              <w:t>】钠能否与水反应？</w:t>
            </w:r>
          </w:p>
          <w:p>
            <w:pPr>
              <w:pStyle w:val="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bCs/>
                <w:szCs w:val="21"/>
              </w:rPr>
            </w:pPr>
            <w:r>
              <w:rPr>
                <w:rFonts w:hint="eastAsia"/>
                <w:bCs/>
                <w:szCs w:val="21"/>
                <w:lang w:eastAsia="zh-CN"/>
              </w:rPr>
              <w:t>【</w:t>
            </w:r>
            <w:r>
              <w:rPr>
                <w:rFonts w:hint="eastAsia"/>
                <w:b/>
                <w:bCs w:val="0"/>
                <w:szCs w:val="21"/>
                <w:lang w:val="en-US" w:eastAsia="zh-CN"/>
              </w:rPr>
              <w:t>实验步骤</w:t>
            </w:r>
            <w:r>
              <w:rPr>
                <w:rFonts w:hint="eastAsia"/>
                <w:bCs/>
                <w:szCs w:val="21"/>
                <w:lang w:eastAsia="zh-CN"/>
              </w:rPr>
              <w:t>】</w:t>
            </w:r>
            <w:r>
              <w:rPr>
                <w:rFonts w:hint="eastAsia"/>
                <w:bCs/>
                <w:szCs w:val="21"/>
              </w:rPr>
              <w:t>往烧杯中倒入约一半容积的水，</w:t>
            </w:r>
            <w:r>
              <w:rPr>
                <w:rFonts w:hint="eastAsia"/>
                <w:bCs/>
                <w:szCs w:val="21"/>
                <w:lang w:val="en-US" w:eastAsia="zh-CN"/>
              </w:rPr>
              <w:t>切取绿豆粒大小的</w:t>
            </w:r>
            <w:r>
              <w:rPr>
                <w:rFonts w:hint="eastAsia"/>
                <w:bCs/>
                <w:szCs w:val="21"/>
              </w:rPr>
              <w:t>钠</w:t>
            </w:r>
            <w:r>
              <w:rPr>
                <w:rFonts w:hint="eastAsia"/>
                <w:bCs/>
                <w:szCs w:val="21"/>
                <w:lang w:val="en-US" w:eastAsia="zh-CN"/>
              </w:rPr>
              <w:t>块</w:t>
            </w:r>
            <w:r>
              <w:rPr>
                <w:rFonts w:hint="eastAsia"/>
                <w:bCs/>
                <w:szCs w:val="21"/>
              </w:rPr>
              <w:t>放入水中。</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288" w:lineRule="auto"/>
              <w:ind w:left="420" w:leftChars="0" w:hanging="420" w:firstLineChars="0"/>
              <w:textAlignment w:val="auto"/>
              <w:rPr>
                <w:rFonts w:hint="eastAsia" w:eastAsiaTheme="minorEastAsia"/>
                <w:bCs/>
                <w:szCs w:val="21"/>
                <w:lang w:val="en-US" w:eastAsia="zh-CN"/>
              </w:rPr>
            </w:pPr>
            <w:r>
              <w:rPr>
                <w:rFonts w:hint="eastAsia"/>
                <w:b/>
                <w:bCs w:val="0"/>
                <w:szCs w:val="21"/>
                <w:lang w:val="en-US" w:eastAsia="zh-CN"/>
              </w:rPr>
              <w:t>注意</w:t>
            </w:r>
            <w:r>
              <w:rPr>
                <w:rFonts w:hint="eastAsia"/>
                <w:bCs/>
                <w:szCs w:val="21"/>
                <w:lang w:val="en-US" w:eastAsia="zh-CN"/>
              </w:rPr>
              <w:t>调动感官“</w:t>
            </w:r>
            <w:r>
              <w:rPr>
                <w:rFonts w:hint="eastAsia"/>
                <w:b/>
                <w:bCs w:val="0"/>
                <w:szCs w:val="21"/>
                <w:lang w:val="en-US" w:eastAsia="zh-CN"/>
              </w:rPr>
              <w:t>眼、耳、鼻、手</w:t>
            </w:r>
            <w:r>
              <w:rPr>
                <w:rFonts w:hint="eastAsia"/>
                <w:bCs/>
                <w:szCs w:val="21"/>
                <w:lang w:val="en-US" w:eastAsia="zh-CN"/>
              </w:rPr>
              <w:t>”从以下几个角度重点展开观察：</w:t>
            </w:r>
          </w:p>
          <w:tbl>
            <w:tblPr>
              <w:tblStyle w:val="7"/>
              <w:tblW w:w="5383" w:type="dxa"/>
              <w:jc w:val="center"/>
              <w:tblInd w:w="-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52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23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观察角度</w:t>
                  </w:r>
                </w:p>
              </w:tc>
              <w:tc>
                <w:tcPr>
                  <w:tcW w:w="252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实验现象</w:t>
                  </w:r>
                </w:p>
              </w:tc>
              <w:tc>
                <w:tcPr>
                  <w:tcW w:w="161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解释或结论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23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沉与浮</w:t>
                  </w:r>
                </w:p>
              </w:tc>
              <w:tc>
                <w:tcPr>
                  <w:tcW w:w="252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宋体"/>
                      <w:sz w:val="21"/>
                      <w:szCs w:val="21"/>
                      <w:vertAlign w:val="baseline"/>
                      <w:lang w:val="en-US" w:eastAsia="zh-CN"/>
                    </w:rPr>
                  </w:pPr>
                </w:p>
              </w:tc>
              <w:tc>
                <w:tcPr>
                  <w:tcW w:w="161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23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熔与固</w:t>
                  </w:r>
                </w:p>
              </w:tc>
              <w:tc>
                <w:tcPr>
                  <w:tcW w:w="252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宋体"/>
                      <w:sz w:val="21"/>
                      <w:szCs w:val="21"/>
                      <w:vertAlign w:val="baseline"/>
                      <w:lang w:val="en-US" w:eastAsia="zh-CN"/>
                    </w:rPr>
                  </w:pPr>
                </w:p>
              </w:tc>
              <w:tc>
                <w:tcPr>
                  <w:tcW w:w="161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23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动与静</w:t>
                  </w:r>
                </w:p>
              </w:tc>
              <w:tc>
                <w:tcPr>
                  <w:tcW w:w="252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宋体"/>
                      <w:sz w:val="21"/>
                      <w:szCs w:val="21"/>
                      <w:vertAlign w:val="baseline"/>
                      <w:lang w:val="en-US" w:eastAsia="zh-CN"/>
                    </w:rPr>
                  </w:pPr>
                </w:p>
              </w:tc>
              <w:tc>
                <w:tcPr>
                  <w:tcW w:w="161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23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有无声</w:t>
                  </w:r>
                </w:p>
              </w:tc>
              <w:tc>
                <w:tcPr>
                  <w:tcW w:w="252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宋体"/>
                      <w:sz w:val="21"/>
                      <w:szCs w:val="21"/>
                      <w:vertAlign w:val="baseline"/>
                      <w:lang w:val="en-US" w:eastAsia="zh-CN"/>
                    </w:rPr>
                  </w:pPr>
                </w:p>
              </w:tc>
              <w:tc>
                <w:tcPr>
                  <w:tcW w:w="161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宋体"/>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0" w:rightChars="0"/>
              <w:jc w:val="left"/>
              <w:textAlignment w:val="auto"/>
              <w:outlineLvl w:val="9"/>
              <w:rPr>
                <w:rFonts w:hint="eastAsia" w:ascii="Times New Roman" w:hAnsi="Times New Roman" w:eastAsia="宋体"/>
                <w:sz w:val="21"/>
                <w:szCs w:val="21"/>
                <w:vertAlign w:val="baseline"/>
                <w:lang w:val="en-US" w:eastAsia="zh-CN"/>
              </w:rPr>
            </w:pP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0" w:rightChars="0"/>
              <w:jc w:val="center"/>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巡视指导</w:t>
            </w: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方法点拨</w:t>
            </w:r>
          </w:p>
          <w:p>
            <w:pPr>
              <w:pStyle w:val="2"/>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检验评价</w:t>
            </w: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点拨归纳</w:t>
            </w:r>
          </w:p>
        </w:tc>
        <w:tc>
          <w:tcPr>
            <w:tcW w:w="1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right="0" w:rightChars="0" w:firstLine="420" w:firstLineChars="200"/>
              <w:jc w:val="both"/>
              <w:textAlignment w:val="auto"/>
              <w:outlineLvl w:val="9"/>
              <w:rPr>
                <w:rFonts w:hint="eastAsia"/>
                <w:lang w:val="en-US" w:eastAsia="zh-CN"/>
              </w:rPr>
            </w:pPr>
            <w:r>
              <w:rPr>
                <w:rFonts w:hint="eastAsia"/>
                <w:lang w:val="en-US" w:eastAsia="zh-CN"/>
              </w:rPr>
              <w:t>引导学生亲自动手开展实验与观察，验证猜想。并建立观察实验的正确方法，提升观察与分析实验现象的能力。</w:t>
            </w:r>
          </w:p>
          <w:p>
            <w:pPr>
              <w:pStyle w:val="2"/>
              <w:keepNext w:val="0"/>
              <w:keepLines w:val="0"/>
              <w:pageBreakBefore w:val="0"/>
              <w:widowControl w:val="0"/>
              <w:kinsoku/>
              <w:wordWrap/>
              <w:overflowPunct/>
              <w:topLinePunct w:val="0"/>
              <w:autoSpaceDE/>
              <w:autoSpaceDN/>
              <w:bidi w:val="0"/>
              <w:adjustRightInd/>
              <w:snapToGrid/>
              <w:spacing w:after="0" w:line="264" w:lineRule="auto"/>
              <w:textAlignment w:val="auto"/>
              <w:outlineLvl w:val="9"/>
              <w:rPr>
                <w:rFonts w:hint="eastAsia"/>
                <w:lang w:val="en-US" w:eastAsia="zh-CN"/>
              </w:rPr>
            </w:pPr>
            <w:r>
              <w:rPr>
                <w:rFonts w:hint="eastAsia" w:ascii="Times New Roman" w:hAnsi="Times New Roman" w:eastAsia="宋体"/>
                <w:sz w:val="21"/>
                <w:szCs w:val="21"/>
                <w:vertAlign w:val="baseline"/>
                <w:lang w:val="en-US" w:eastAsia="zh-CN"/>
              </w:rPr>
              <w:t xml:space="preserve">    引导学生注意药品取用量，形成安全与节约意识。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6" w:hRule="atLeast"/>
          <w:jc w:val="center"/>
        </w:trPr>
        <w:tc>
          <w:tcPr>
            <w:tcW w:w="12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lang w:val="en-US" w:eastAsia="zh-CN"/>
              </w:rPr>
            </w:pPr>
            <w:r>
              <w:rPr>
                <w:rFonts w:hint="eastAsia"/>
                <w:lang w:val="en-US" w:eastAsia="zh-CN"/>
              </w:rPr>
              <w:t>交流讨论</w:t>
            </w:r>
          </w:p>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outlineLvl w:val="9"/>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实验设计</w:t>
            </w:r>
          </w:p>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outlineLvl w:val="9"/>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88" w:lineRule="auto"/>
              <w:jc w:val="both"/>
              <w:textAlignment w:val="auto"/>
              <w:outlineLvl w:val="9"/>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88" w:lineRule="auto"/>
              <w:jc w:val="both"/>
              <w:textAlignment w:val="auto"/>
              <w:outlineLvl w:val="9"/>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观看演示</w:t>
            </w: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交流讨论</w:t>
            </w: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分组实验</w:t>
            </w: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自主学习</w:t>
            </w:r>
          </w:p>
        </w:tc>
        <w:tc>
          <w:tcPr>
            <w:tcW w:w="57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0" w:right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w:t>
            </w:r>
            <w:r>
              <w:rPr>
                <w:rFonts w:hint="eastAsia" w:ascii="Times New Roman" w:hAnsi="Times New Roman" w:eastAsia="宋体"/>
                <w:b/>
                <w:bCs/>
                <w:sz w:val="21"/>
                <w:szCs w:val="21"/>
                <w:vertAlign w:val="baseline"/>
                <w:lang w:val="en-US" w:eastAsia="zh-CN"/>
              </w:rPr>
              <w:t>探究3</w:t>
            </w:r>
            <w:r>
              <w:rPr>
                <w:rFonts w:hint="eastAsia" w:ascii="Times New Roman" w:hAnsi="Times New Roman" w:eastAsia="宋体"/>
                <w:sz w:val="21"/>
                <w:szCs w:val="21"/>
                <w:vertAlign w:val="baseline"/>
                <w:lang w:val="en-US" w:eastAsia="zh-CN"/>
              </w:rPr>
              <w:t>】钠与水反应的过程中产生的气体是什么？</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0" w:right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w:t>
            </w:r>
            <w:r>
              <w:rPr>
                <w:rFonts w:hint="eastAsia" w:ascii="Times New Roman" w:hAnsi="Times New Roman" w:eastAsia="宋体"/>
                <w:b/>
                <w:bCs/>
                <w:sz w:val="21"/>
                <w:szCs w:val="21"/>
                <w:vertAlign w:val="baseline"/>
                <w:lang w:val="en-US" w:eastAsia="zh-CN"/>
              </w:rPr>
              <w:t>猜想</w:t>
            </w:r>
            <w:r>
              <w:rPr>
                <w:rFonts w:hint="eastAsia" w:ascii="Times New Roman" w:hAnsi="Times New Roman" w:eastAsia="宋体"/>
                <w:sz w:val="21"/>
                <w:szCs w:val="21"/>
                <w:vertAlign w:val="baseline"/>
                <w:lang w:val="en-US" w:eastAsia="zh-CN"/>
              </w:rPr>
              <w:t>】钠与水反应产生的气体可能是_____？</w:t>
            </w:r>
          </w:p>
          <w:tbl>
            <w:tblPr>
              <w:tblStyle w:val="7"/>
              <w:tblW w:w="5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781"/>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269"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实验设计</w:t>
                  </w:r>
                </w:p>
              </w:tc>
              <w:tc>
                <w:tcPr>
                  <w:tcW w:w="1781"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现象</w:t>
                  </w:r>
                </w:p>
              </w:tc>
              <w:tc>
                <w:tcPr>
                  <w:tcW w:w="1450"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2269"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Times New Roman" w:hAnsi="Times New Roman" w:eastAsia="宋体"/>
                      <w:sz w:val="21"/>
                      <w:szCs w:val="21"/>
                      <w:vertAlign w:val="baseline"/>
                      <w:lang w:val="en-US" w:eastAsia="zh-CN"/>
                    </w:rPr>
                  </w:pPr>
                </w:p>
              </w:tc>
              <w:tc>
                <w:tcPr>
                  <w:tcW w:w="1781"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Times New Roman" w:hAnsi="Times New Roman" w:eastAsia="宋体"/>
                      <w:sz w:val="21"/>
                      <w:szCs w:val="21"/>
                      <w:vertAlign w:val="baseline"/>
                      <w:lang w:val="en-US" w:eastAsia="zh-CN"/>
                    </w:rPr>
                  </w:pPr>
                </w:p>
              </w:tc>
              <w:tc>
                <w:tcPr>
                  <w:tcW w:w="1450"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Times New Roman" w:hAnsi="Times New Roman" w:eastAsia="宋体"/>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0" w:right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w:t>
            </w:r>
            <w:r>
              <w:rPr>
                <w:rFonts w:hint="eastAsia" w:ascii="Times New Roman" w:hAnsi="Times New Roman" w:eastAsia="宋体"/>
                <w:b/>
                <w:bCs/>
                <w:sz w:val="21"/>
                <w:szCs w:val="21"/>
                <w:vertAlign w:val="baseline"/>
                <w:lang w:val="en-US" w:eastAsia="zh-CN"/>
              </w:rPr>
              <w:t>演示实验】</w:t>
            </w:r>
            <w:r>
              <w:rPr>
                <w:rFonts w:hint="eastAsia" w:ascii="Times New Roman" w:hAnsi="Times New Roman" w:eastAsia="宋体"/>
                <w:sz w:val="21"/>
                <w:szCs w:val="21"/>
                <w:vertAlign w:val="baseline"/>
                <w:lang w:val="en-US" w:eastAsia="zh-CN"/>
              </w:rPr>
              <w:t>钠与水反应的气体产物验证。</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0" w:right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w:t>
            </w:r>
            <w:r>
              <w:rPr>
                <w:rFonts w:hint="eastAsia" w:ascii="Times New Roman" w:hAnsi="Times New Roman" w:eastAsia="宋体"/>
                <w:b/>
                <w:bCs/>
                <w:sz w:val="21"/>
                <w:szCs w:val="21"/>
                <w:vertAlign w:val="baseline"/>
                <w:lang w:val="en-US" w:eastAsia="zh-CN"/>
              </w:rPr>
              <w:t>探究4</w:t>
            </w:r>
            <w:r>
              <w:rPr>
                <w:rFonts w:hint="eastAsia" w:ascii="Times New Roman" w:hAnsi="Times New Roman" w:eastAsia="宋体"/>
                <w:sz w:val="21"/>
                <w:szCs w:val="21"/>
                <w:vertAlign w:val="baseline"/>
                <w:lang w:val="en-US" w:eastAsia="zh-CN"/>
              </w:rPr>
              <w:t>】从氧化还原反应的角度判断钠与水反应的产物还有什么？写出化学反应方程式，</w:t>
            </w:r>
            <w:r>
              <w:rPr>
                <w:rFonts w:hint="eastAsia" w:ascii="Times New Roman" w:hAnsi="Times New Roman" w:eastAsia="宋体"/>
                <w:bCs/>
                <w:sz w:val="21"/>
                <w:szCs w:val="21"/>
              </w:rPr>
              <w:t>用</w:t>
            </w:r>
            <w:r>
              <w:rPr>
                <w:rFonts w:hint="eastAsia" w:ascii="Times New Roman" w:hAnsi="Times New Roman" w:eastAsia="宋体"/>
                <w:bCs/>
                <w:sz w:val="21"/>
                <w:szCs w:val="21"/>
                <w:lang w:val="en-US" w:eastAsia="zh-CN"/>
              </w:rPr>
              <w:t>双</w:t>
            </w:r>
            <w:r>
              <w:rPr>
                <w:rFonts w:hint="eastAsia" w:ascii="Times New Roman" w:hAnsi="Times New Roman" w:eastAsia="宋体"/>
                <w:bCs/>
                <w:sz w:val="21"/>
                <w:szCs w:val="21"/>
              </w:rPr>
              <w:t>线桥法标注电子转移情况</w:t>
            </w:r>
            <w:r>
              <w:rPr>
                <w:rFonts w:hint="eastAsia" w:ascii="Times New Roman" w:hAnsi="Times New Roman" w:eastAsia="宋体"/>
                <w:bCs/>
                <w:sz w:val="21"/>
                <w:szCs w:val="21"/>
                <w:lang w:eastAsia="zh-CN"/>
              </w:rPr>
              <w:t>，并将化学反应方程式改写为离子反应方程式。</w:t>
            </w:r>
            <w:r>
              <w:rPr>
                <w:rFonts w:hint="eastAsia" w:ascii="Times New Roman" w:hAnsi="Times New Roman" w:eastAsia="宋体"/>
                <w:sz w:val="21"/>
                <w:szCs w:val="21"/>
                <w:vertAlign w:val="baseline"/>
                <w:lang w:val="en-US" w:eastAsia="zh-CN"/>
              </w:rPr>
              <w:t>然后设计实验验证产物。</w:t>
            </w:r>
          </w:p>
          <w:tbl>
            <w:tblPr>
              <w:tblStyle w:val="7"/>
              <w:tblW w:w="5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2079"/>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63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实验设计</w:t>
                  </w:r>
                </w:p>
              </w:tc>
              <w:tc>
                <w:tcPr>
                  <w:tcW w:w="20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现象</w:t>
                  </w:r>
                </w:p>
              </w:tc>
              <w:tc>
                <w:tcPr>
                  <w:tcW w:w="18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163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宋体"/>
                      <w:sz w:val="21"/>
                      <w:szCs w:val="21"/>
                      <w:vertAlign w:val="baseline"/>
                      <w:lang w:val="en-US" w:eastAsia="zh-CN"/>
                    </w:rPr>
                  </w:pPr>
                </w:p>
              </w:tc>
              <w:tc>
                <w:tcPr>
                  <w:tcW w:w="20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宋体"/>
                      <w:sz w:val="21"/>
                      <w:szCs w:val="21"/>
                      <w:vertAlign w:val="baseline"/>
                      <w:lang w:val="en-US" w:eastAsia="zh-CN"/>
                    </w:rPr>
                  </w:pPr>
                  <w:bookmarkStart w:id="0" w:name="_GoBack"/>
                  <w:bookmarkEnd w:id="0"/>
                </w:p>
              </w:tc>
              <w:tc>
                <w:tcPr>
                  <w:tcW w:w="18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63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反应方程式</w:t>
                  </w:r>
                </w:p>
              </w:tc>
              <w:tc>
                <w:tcPr>
                  <w:tcW w:w="38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63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离子方程式</w:t>
                  </w:r>
                </w:p>
              </w:tc>
              <w:tc>
                <w:tcPr>
                  <w:tcW w:w="38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宋体"/>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Times New Roman" w:hAnsi="Times New Roman" w:eastAsia="宋体"/>
                <w:sz w:val="21"/>
                <w:szCs w:val="21"/>
                <w:vertAlign w:val="baseline"/>
                <w:lang w:val="en-US" w:eastAsia="zh-CN"/>
              </w:rPr>
            </w:pPr>
          </w:p>
        </w:tc>
        <w:tc>
          <w:tcPr>
            <w:tcW w:w="14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outlineLvl w:val="9"/>
              <w:rPr>
                <w:rFonts w:hint="eastAsia"/>
                <w:lang w:val="en-US" w:eastAsia="zh-CN"/>
              </w:rPr>
            </w:pPr>
            <w:r>
              <w:rPr>
                <w:rFonts w:hint="eastAsia"/>
                <w:lang w:val="en-US" w:eastAsia="zh-CN"/>
              </w:rPr>
              <w:t>提问引导</w:t>
            </w: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评价指导</w:t>
            </w:r>
          </w:p>
          <w:p>
            <w:pPr>
              <w:pStyle w:val="2"/>
              <w:keepNext w:val="0"/>
              <w:keepLines w:val="0"/>
              <w:pageBreakBefore w:val="0"/>
              <w:widowControl w:val="0"/>
              <w:kinsoku/>
              <w:wordWrap/>
              <w:overflowPunct/>
              <w:topLinePunct w:val="0"/>
              <w:autoSpaceDE/>
              <w:autoSpaceDN/>
              <w:bidi w:val="0"/>
              <w:adjustRightInd/>
              <w:snapToGrid/>
              <w:spacing w:after="0" w:line="288" w:lineRule="auto"/>
              <w:jc w:val="both"/>
              <w:textAlignment w:val="auto"/>
              <w:outlineLvl w:val="9"/>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88" w:lineRule="auto"/>
              <w:jc w:val="both"/>
              <w:textAlignment w:val="auto"/>
              <w:outlineLvl w:val="9"/>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演示实验</w:t>
            </w: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引导分析</w:t>
            </w: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巡视指导</w:t>
            </w: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88" w:lineRule="auto"/>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检验评价</w:t>
            </w:r>
          </w:p>
        </w:tc>
        <w:tc>
          <w:tcPr>
            <w:tcW w:w="1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eastAsia"/>
                <w:lang w:val="en-US" w:eastAsia="zh-CN"/>
              </w:rPr>
            </w:pPr>
            <w:r>
              <w:rPr>
                <w:rFonts w:hint="eastAsia"/>
                <w:lang w:val="en-US" w:eastAsia="zh-CN"/>
              </w:rPr>
              <w:t>①基于实验证据和理论证据提出合理假设，并通过设计方案并开展实验加以证实或证伪。培养学生科学探究、创新意识、证据推理的核心素养。</w:t>
            </w:r>
          </w:p>
          <w:p>
            <w:pPr>
              <w:pStyle w:val="2"/>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lang w:val="en-US" w:eastAsia="zh-CN"/>
              </w:rPr>
            </w:pPr>
            <w:r>
              <w:rPr>
                <w:rFonts w:hint="eastAsia" w:ascii="Times New Roman" w:hAnsi="Times New Roman" w:eastAsia="宋体"/>
                <w:sz w:val="21"/>
                <w:szCs w:val="21"/>
                <w:vertAlign w:val="baseline"/>
                <w:lang w:val="en-US" w:eastAsia="zh-CN"/>
              </w:rPr>
              <w:t xml:space="preserve">    ②结合氧化还原反应的理论知识分析产物，并通过实验验证产物。建立理论与实践之间的逻辑关系。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jc w:val="center"/>
        </w:trPr>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交流讨论</w:t>
            </w:r>
          </w:p>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拓展迁移</w:t>
            </w:r>
          </w:p>
        </w:tc>
        <w:tc>
          <w:tcPr>
            <w:tcW w:w="5760" w:type="dxa"/>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right="0" w:rightChars="0"/>
              <w:jc w:val="left"/>
              <w:textAlignment w:val="auto"/>
              <w:outlineLvl w:val="9"/>
              <w:rPr>
                <w:rFonts w:hint="eastAsia"/>
                <w:lang w:val="en-US" w:eastAsia="zh-CN"/>
              </w:rPr>
            </w:pPr>
            <w:r>
              <w:rPr>
                <w:rFonts w:hint="eastAsia" w:ascii="Times New Roman" w:hAnsi="Times New Roman" w:eastAsia="宋体"/>
                <w:sz w:val="21"/>
                <w:szCs w:val="21"/>
                <w:vertAlign w:val="baseline"/>
                <w:lang w:val="en-US" w:eastAsia="zh-CN"/>
              </w:rPr>
              <w:t>已知H</w:t>
            </w:r>
            <w:r>
              <w:rPr>
                <w:rFonts w:hint="eastAsia" w:ascii="Times New Roman" w:hAnsi="Times New Roman" w:eastAsia="宋体"/>
                <w:sz w:val="21"/>
                <w:szCs w:val="21"/>
                <w:vertAlign w:val="subscript"/>
                <w:lang w:val="en-US" w:eastAsia="zh-CN"/>
              </w:rPr>
              <w:t>2</w:t>
            </w:r>
            <w:r>
              <w:rPr>
                <w:rFonts w:hint="eastAsia" w:ascii="Times New Roman" w:hAnsi="Times New Roman" w:eastAsia="宋体"/>
                <w:sz w:val="21"/>
                <w:szCs w:val="21"/>
                <w:vertAlign w:val="baseline"/>
                <w:lang w:val="en-US" w:eastAsia="zh-CN"/>
              </w:rPr>
              <w:t>O</w:t>
            </w:r>
            <w:r>
              <w:drawing>
                <wp:inline distT="0" distB="0" distL="114300" distR="114300">
                  <wp:extent cx="214630" cy="76200"/>
                  <wp:effectExtent l="0" t="0" r="13970" b="0"/>
                  <wp:docPr id="204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 name="Picture 7"/>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14630" cy="76200"/>
                          </a:xfrm>
                          <a:prstGeom prst="rect">
                            <a:avLst/>
                          </a:prstGeom>
                          <a:noFill/>
                          <a:ln w="9525">
                            <a:noFill/>
                          </a:ln>
                        </pic:spPr>
                      </pic:pic>
                    </a:graphicData>
                  </a:graphic>
                </wp:inline>
              </w:drawing>
            </w:r>
            <w:r>
              <w:rPr>
                <w:rFonts w:hint="eastAsia" w:ascii="Times New Roman" w:hAnsi="Times New Roman" w:eastAsia="宋体"/>
                <w:sz w:val="21"/>
                <w:szCs w:val="21"/>
                <w:vertAlign w:val="baseline"/>
                <w:lang w:val="en-US" w:eastAsia="zh-CN"/>
              </w:rPr>
              <w:t>H</w:t>
            </w:r>
            <w:r>
              <w:rPr>
                <w:rFonts w:hint="eastAsia" w:ascii="Times New Roman" w:hAnsi="Times New Roman" w:eastAsia="宋体"/>
                <w:sz w:val="21"/>
                <w:szCs w:val="21"/>
                <w:vertAlign w:val="superscript"/>
                <w:lang w:val="en-US" w:eastAsia="zh-CN"/>
              </w:rPr>
              <w:t>+</w:t>
            </w:r>
            <w:r>
              <w:rPr>
                <w:rFonts w:hint="eastAsia" w:ascii="Times New Roman" w:hAnsi="Times New Roman" w:eastAsia="宋体"/>
                <w:sz w:val="21"/>
                <w:szCs w:val="21"/>
                <w:vertAlign w:val="baseline"/>
                <w:lang w:val="en-US" w:eastAsia="zh-CN"/>
              </w:rPr>
              <w:t xml:space="preserve"> + OH</w:t>
            </w:r>
            <w:r>
              <w:rPr>
                <w:rFonts w:hint="eastAsia" w:ascii="Times New Roman" w:hAnsi="Times New Roman" w:eastAsia="宋体"/>
                <w:sz w:val="21"/>
                <w:szCs w:val="21"/>
                <w:vertAlign w:val="superscript"/>
                <w:lang w:val="en-US" w:eastAsia="zh-CN"/>
              </w:rPr>
              <w:t>-</w:t>
            </w:r>
            <w:r>
              <w:rPr>
                <w:rFonts w:hint="eastAsia" w:ascii="Times New Roman" w:hAnsi="Times New Roman" w:eastAsia="宋体"/>
                <w:sz w:val="21"/>
                <w:szCs w:val="21"/>
                <w:vertAlign w:val="baseline"/>
                <w:lang w:val="en-US" w:eastAsia="zh-CN"/>
              </w:rPr>
              <w:t>，请从离子反应的角度分析钠与水反应的实质是什么？</w:t>
            </w:r>
            <w:r>
              <w:rPr>
                <w:rFonts w:hint="eastAsia"/>
                <w:lang w:val="en-US" w:eastAsia="zh-CN"/>
              </w:rPr>
              <w:t>________________________________</w:t>
            </w:r>
          </w:p>
          <w:p>
            <w:pPr>
              <w:pStyle w:val="2"/>
              <w:keepNext w:val="0"/>
              <w:keepLines w:val="0"/>
              <w:pageBreakBefore w:val="0"/>
              <w:widowControl w:val="0"/>
              <w:numPr>
                <w:ilvl w:val="0"/>
                <w:numId w:val="6"/>
              </w:numPr>
              <w:kinsoku/>
              <w:wordWrap/>
              <w:overflowPunct/>
              <w:topLinePunct w:val="0"/>
              <w:autoSpaceDE/>
              <w:autoSpaceDN/>
              <w:bidi w:val="0"/>
              <w:adjustRightInd/>
              <w:snapToGrid/>
              <w:spacing w:after="0" w:line="288" w:lineRule="auto"/>
              <w:ind w:left="0" w:leftChars="0" w:firstLine="0" w:firstLineChars="0"/>
              <w:textAlignment w:val="auto"/>
              <w:outlineLvl w:val="9"/>
              <w:rPr>
                <w:rFonts w:hint="eastAsia" w:ascii="Times New Roman" w:hAnsi="Times New Roman" w:eastAsia="宋体"/>
                <w:sz w:val="21"/>
                <w:szCs w:val="21"/>
                <w:vertAlign w:val="baseline"/>
                <w:lang w:val="en-US" w:eastAsia="zh-CN"/>
              </w:rPr>
            </w:pPr>
            <w:r>
              <w:rPr>
                <w:rFonts w:hint="eastAsia"/>
                <w:lang w:val="en-US" w:eastAsia="zh-CN"/>
              </w:rPr>
              <w:t>请推测：如果将钠投入盐酸溶液中，钠是先与酸反应？还是先与水反应？___________________________________</w:t>
            </w:r>
          </w:p>
        </w:tc>
        <w:tc>
          <w:tcPr>
            <w:tcW w:w="145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88" w:lineRule="auto"/>
              <w:jc w:val="center"/>
              <w:textAlignment w:val="auto"/>
              <w:outlineLvl w:val="9"/>
              <w:rPr>
                <w:rFonts w:hint="eastAsia"/>
                <w:lang w:val="en-US" w:eastAsia="zh-CN"/>
              </w:rPr>
            </w:pPr>
            <w:r>
              <w:rPr>
                <w:rFonts w:hint="eastAsia"/>
                <w:lang w:val="en-US" w:eastAsia="zh-CN"/>
              </w:rPr>
              <w:t>思维引导</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88" w:lineRule="auto"/>
              <w:jc w:val="center"/>
              <w:textAlignment w:val="auto"/>
              <w:outlineLvl w:val="9"/>
              <w:rPr>
                <w:rFonts w:hint="eastAsia"/>
                <w:lang w:val="en-US" w:eastAsia="zh-CN"/>
              </w:rPr>
            </w:pPr>
            <w:r>
              <w:rPr>
                <w:rFonts w:hint="eastAsia"/>
                <w:lang w:val="en-US" w:eastAsia="zh-CN"/>
              </w:rPr>
              <w:t>点拨归纳</w:t>
            </w:r>
          </w:p>
        </w:tc>
        <w:tc>
          <w:tcPr>
            <w:tcW w:w="1907"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20" w:firstLineChars="200"/>
              <w:textAlignment w:val="auto"/>
              <w:rPr>
                <w:rFonts w:hint="eastAsia"/>
                <w:lang w:val="en-US" w:eastAsia="zh-CN"/>
              </w:rPr>
            </w:pPr>
            <w:r>
              <w:rPr>
                <w:rFonts w:hint="eastAsia"/>
                <w:lang w:val="en-US" w:eastAsia="zh-CN"/>
              </w:rPr>
              <w:t>结合离子反应的知识进一步对微观本质展开讨论，并进行拓展迁移。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自检互评</w:t>
            </w:r>
          </w:p>
        </w:tc>
        <w:tc>
          <w:tcPr>
            <w:tcW w:w="5760" w:type="dxa"/>
            <w:vAlign w:val="top"/>
          </w:tcPr>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88" w:lineRule="auto"/>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你能揭开“滴水点灯”隐藏的奥秘了吗？</w:t>
            </w:r>
            <w:r>
              <w:rPr>
                <w:rFonts w:hint="eastAsia"/>
                <w:lang w:val="en-US" w:eastAsia="zh-CN"/>
              </w:rPr>
              <w:t>________________</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88" w:lineRule="auto"/>
              <w:ind w:left="0" w:leftChars="0" w:firstLine="0" w:firstLineChars="0"/>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钠应如何保存？</w:t>
            </w:r>
            <w:r>
              <w:rPr>
                <w:rFonts w:hint="eastAsia"/>
                <w:lang w:val="en-US" w:eastAsia="zh-CN"/>
              </w:rPr>
              <w:t>____________________________________</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88" w:lineRule="auto"/>
              <w:ind w:left="0" w:leftChars="0" w:firstLine="0" w:firstLineChars="0"/>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金属钠着火时，应如何灭火？</w:t>
            </w:r>
            <w:r>
              <w:rPr>
                <w:rFonts w:hint="eastAsia"/>
                <w:lang w:val="en-US" w:eastAsia="zh-CN"/>
              </w:rPr>
              <w:t>________________________</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88" w:lineRule="auto"/>
              <w:ind w:left="0" w:leftChars="0" w:firstLine="0" w:firstLineChars="0"/>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为什么不能用手直接取用钠？</w:t>
            </w:r>
            <w:r>
              <w:rPr>
                <w:rFonts w:hint="eastAsia"/>
                <w:lang w:val="en-US" w:eastAsia="zh-CN"/>
              </w:rPr>
              <w:t>_______________________</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288" w:lineRule="auto"/>
              <w:ind w:left="0" w:leftChars="0" w:firstLine="0" w:firstLineChars="0"/>
              <w:textAlignment w:val="auto"/>
              <w:outlineLvl w:val="9"/>
              <w:rPr>
                <w:rFonts w:hint="eastAsia"/>
                <w:lang w:val="en-US" w:eastAsia="zh-CN"/>
              </w:rPr>
            </w:pPr>
            <w:r>
              <w:rPr>
                <w:rFonts w:hint="eastAsia" w:ascii="Times New Roman" w:hAnsi="Times New Roman" w:eastAsia="宋体"/>
                <w:sz w:val="21"/>
                <w:szCs w:val="21"/>
                <w:vertAlign w:val="baseline"/>
                <w:lang w:val="en-US" w:eastAsia="zh-CN"/>
              </w:rPr>
              <w:t>你能用化学反应方程式解释为什么钠与硫酸铜溶液反应会产生蓝色沉淀吗？</w:t>
            </w:r>
            <w:r>
              <w:rPr>
                <w:rFonts w:hint="eastAsia"/>
                <w:lang w:val="en-US" w:eastAsia="zh-CN"/>
              </w:rPr>
              <w:t>_________________________________</w:t>
            </w:r>
          </w:p>
        </w:tc>
        <w:tc>
          <w:tcPr>
            <w:tcW w:w="145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210" w:firstLineChars="100"/>
              <w:jc w:val="both"/>
              <w:textAlignment w:val="auto"/>
              <w:rPr>
                <w:rFonts w:hint="eastAsia"/>
                <w:lang w:val="en-US" w:eastAsia="zh-CN"/>
              </w:rPr>
            </w:pPr>
            <w:r>
              <w:rPr>
                <w:rFonts w:hint="eastAsia"/>
                <w:lang w:val="en-US" w:eastAsia="zh-CN"/>
              </w:rPr>
              <w:t>巡视指导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210" w:firstLineChars="100"/>
              <w:jc w:val="both"/>
              <w:textAlignment w:val="auto"/>
              <w:rPr>
                <w:rFonts w:hint="eastAsia"/>
                <w:lang w:val="en-US" w:eastAsia="zh-CN"/>
              </w:rPr>
            </w:pPr>
            <w:r>
              <w:rPr>
                <w:rFonts w:hint="eastAsia"/>
                <w:lang w:val="en-US" w:eastAsia="zh-CN"/>
              </w:rPr>
              <w:t>检验评价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210" w:firstLineChars="100"/>
              <w:jc w:val="both"/>
              <w:textAlignment w:val="auto"/>
              <w:rPr>
                <w:rFonts w:hint="eastAsia"/>
                <w:lang w:val="en-US" w:eastAsia="zh-CN"/>
              </w:rPr>
            </w:pPr>
            <w:r>
              <w:rPr>
                <w:rFonts w:hint="eastAsia"/>
                <w:lang w:val="en-US" w:eastAsia="zh-CN"/>
              </w:rPr>
              <w:t>点拨归纳</w:t>
            </w:r>
          </w:p>
        </w:tc>
        <w:tc>
          <w:tcPr>
            <w:tcW w:w="1907"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210" w:firstLineChars="100"/>
              <w:textAlignment w:val="auto"/>
              <w:rPr>
                <w:rFonts w:hint="eastAsia"/>
                <w:lang w:val="en-US" w:eastAsia="zh-CN"/>
              </w:rPr>
            </w:pPr>
            <w:r>
              <w:rPr>
                <w:rFonts w:hint="eastAsia"/>
                <w:lang w:val="en-US" w:eastAsia="zh-CN"/>
              </w:rPr>
              <w:t xml:space="preserve">  通过自检互评检测课堂知识掌握情况，同时对钠的性质进行应用归纳，引出新的思考与探究点。</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17" w:line="264" w:lineRule="auto"/>
        <w:ind w:left="0" w:leftChars="0" w:right="0" w:rightChars="0" w:firstLine="0" w:firstLineChars="0"/>
        <w:jc w:val="center"/>
        <w:textAlignment w:val="auto"/>
        <w:outlineLvl w:val="9"/>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117" w:line="264" w:lineRule="auto"/>
        <w:ind w:left="0" w:leftChars="0" w:right="0" w:rightChars="0" w:firstLine="0" w:firstLineChars="0"/>
        <w:jc w:val="center"/>
        <w:textAlignment w:val="auto"/>
        <w:outlineLvl w:val="9"/>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活动三 微观解读 建立思维模型</w:t>
      </w:r>
    </w:p>
    <w:tbl>
      <w:tblPr>
        <w:tblStyle w:val="7"/>
        <w:tblW w:w="10271" w:type="dxa"/>
        <w:jc w:val="center"/>
        <w:tblInd w:w="-6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5712"/>
        <w:gridCol w:w="1455"/>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27" w:type="dxa"/>
            <w:gridSpan w:val="2"/>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学生活动</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教师活动</w:t>
            </w:r>
          </w:p>
        </w:tc>
        <w:tc>
          <w:tcPr>
            <w:tcW w:w="1889"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15" w:type="dxa"/>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活动形式</w:t>
            </w:r>
          </w:p>
        </w:tc>
        <w:tc>
          <w:tcPr>
            <w:tcW w:w="5712" w:type="dxa"/>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活动过程与结果</w:t>
            </w:r>
          </w:p>
        </w:tc>
        <w:tc>
          <w:tcPr>
            <w:tcW w:w="1455" w:type="dxa"/>
            <w:vMerge w:val="continue"/>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p>
        </w:tc>
        <w:tc>
          <w:tcPr>
            <w:tcW w:w="1889" w:type="dxa"/>
            <w:vMerge w:val="continue"/>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215" w:type="dxa"/>
            <w:vAlign w:val="top"/>
          </w:tcPr>
          <w:p>
            <w:pPr>
              <w:pStyle w:val="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lang w:val="en-US" w:eastAsia="zh-CN"/>
              </w:rPr>
            </w:pPr>
            <w:r>
              <w:rPr>
                <w:rFonts w:hint="eastAsia"/>
                <w:lang w:val="en-US" w:eastAsia="zh-CN"/>
              </w:rPr>
              <w:t>交流讨论</w:t>
            </w:r>
          </w:p>
          <w:p>
            <w:pPr>
              <w:pStyle w:val="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sz w:val="21"/>
                <w:szCs w:val="21"/>
                <w:vertAlign w:val="baseline"/>
                <w:lang w:val="en-US" w:eastAsia="zh-CN"/>
              </w:rPr>
            </w:pPr>
          </w:p>
        </w:tc>
        <w:tc>
          <w:tcPr>
            <w:tcW w:w="5712" w:type="dxa"/>
          </w:tcPr>
          <w:p>
            <w:pPr>
              <w:keepNext w:val="0"/>
              <w:keepLines w:val="0"/>
              <w:pageBreakBefore w:val="0"/>
              <w:widowControl w:val="0"/>
              <w:numPr>
                <w:ilvl w:val="0"/>
                <w:numId w:val="8"/>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根据金属活动性顺序表， 理论上钠可以置换出CuSO</w:t>
            </w:r>
            <w:r>
              <w:rPr>
                <w:rFonts w:hint="eastAsia" w:ascii="Times New Roman" w:hAnsi="Times New Roman" w:eastAsia="宋体"/>
                <w:sz w:val="21"/>
                <w:szCs w:val="21"/>
                <w:vertAlign w:val="subscript"/>
                <w:lang w:val="en-US" w:eastAsia="zh-CN"/>
              </w:rPr>
              <w:t>4</w:t>
            </w:r>
            <w:r>
              <w:rPr>
                <w:rFonts w:hint="eastAsia" w:ascii="Times New Roman" w:hAnsi="Times New Roman" w:eastAsia="宋体"/>
                <w:sz w:val="21"/>
                <w:szCs w:val="21"/>
                <w:vertAlign w:val="baseline"/>
                <w:lang w:val="en-US" w:eastAsia="zh-CN"/>
              </w:rPr>
              <w:t>溶液中的铜，为什么钠却先与水发生了反应呢？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210" w:firstLineChars="10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（提示：结合教材P30图2-9分析）</w:t>
            </w:r>
          </w:p>
          <w:p>
            <w:pPr>
              <w:keepNext w:val="0"/>
              <w:keepLines w:val="0"/>
              <w:pageBreakBefore w:val="0"/>
              <w:widowControl w:val="0"/>
              <w:numPr>
                <w:ilvl w:val="0"/>
                <w:numId w:val="8"/>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如果在无水环境下，钠能否和CuSO</w:t>
            </w:r>
            <w:r>
              <w:rPr>
                <w:rFonts w:hint="eastAsia" w:ascii="Times New Roman" w:hAnsi="Times New Roman" w:eastAsia="宋体"/>
                <w:sz w:val="21"/>
                <w:szCs w:val="21"/>
                <w:vertAlign w:val="subscript"/>
                <w:lang w:val="en-US" w:eastAsia="zh-CN"/>
              </w:rPr>
              <w:t>4</w:t>
            </w:r>
            <w:r>
              <w:rPr>
                <w:rFonts w:hint="eastAsia" w:ascii="Times New Roman" w:hAnsi="Times New Roman" w:eastAsia="宋体"/>
                <w:sz w:val="21"/>
                <w:szCs w:val="21"/>
                <w:vertAlign w:val="baseline"/>
                <w:lang w:val="en-US" w:eastAsia="zh-CN"/>
              </w:rPr>
              <w:t>发生置换反应？</w:t>
            </w:r>
          </w:p>
        </w:tc>
        <w:tc>
          <w:tcPr>
            <w:tcW w:w="1455" w:type="dxa"/>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引导提问</w:t>
            </w:r>
          </w:p>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outlineLvl w:val="9"/>
              <w:rPr>
                <w:rFonts w:hint="eastAsia" w:ascii="Times New Roman" w:hAnsi="Times New Roman" w:eastAsia="宋体"/>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思维指导</w:t>
            </w:r>
          </w:p>
        </w:tc>
        <w:tc>
          <w:tcPr>
            <w:tcW w:w="1889" w:type="dxa"/>
          </w:tcPr>
          <w:p>
            <w:pPr>
              <w:pStyle w:val="2"/>
              <w:keepNext w:val="0"/>
              <w:keepLines w:val="0"/>
              <w:pageBreakBefore w:val="0"/>
              <w:widowControl w:val="0"/>
              <w:kinsoku/>
              <w:wordWrap/>
              <w:overflowPunct/>
              <w:topLinePunct w:val="0"/>
              <w:autoSpaceDE/>
              <w:autoSpaceDN/>
              <w:bidi w:val="0"/>
              <w:adjustRightInd/>
              <w:snapToGrid/>
              <w:spacing w:after="0" w:line="288" w:lineRule="auto"/>
              <w:ind w:firstLine="420" w:firstLineChars="200"/>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从问题出发，引导学生深挖教材，发现反应本质，并提出假设。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15" w:type="dxa"/>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outlineLvl w:val="9"/>
              <w:rPr>
                <w:rFonts w:hint="eastAsia"/>
                <w:lang w:val="en-US" w:eastAsia="zh-CN"/>
              </w:rPr>
            </w:pPr>
            <w:r>
              <w:rPr>
                <w:rFonts w:hint="eastAsia"/>
                <w:lang w:val="en-US" w:eastAsia="zh-CN"/>
              </w:rPr>
              <w:t>观看演示</w:t>
            </w:r>
          </w:p>
          <w:p>
            <w:pPr>
              <w:pStyle w:val="2"/>
              <w:keepNext w:val="0"/>
              <w:keepLines w:val="0"/>
              <w:pageBreakBefore w:val="0"/>
              <w:widowControl w:val="0"/>
              <w:kinsoku/>
              <w:wordWrap/>
              <w:overflowPunct/>
              <w:topLinePunct w:val="0"/>
              <w:autoSpaceDE/>
              <w:autoSpaceDN/>
              <w:bidi w:val="0"/>
              <w:adjustRightInd/>
              <w:snapToGrid/>
              <w:spacing w:after="0" w:line="312" w:lineRule="auto"/>
              <w:jc w:val="center"/>
              <w:textAlignment w:val="auto"/>
              <w:outlineLvl w:val="9"/>
              <w:rPr>
                <w:rFonts w:hint="eastAsia"/>
                <w:lang w:val="en-US" w:eastAsia="zh-CN"/>
              </w:rPr>
            </w:pPr>
            <w:r>
              <w:rPr>
                <w:rFonts w:hint="eastAsia"/>
                <w:lang w:val="en-US" w:eastAsia="zh-CN"/>
              </w:rPr>
              <w:t>思考总结</w:t>
            </w:r>
          </w:p>
        </w:tc>
        <w:tc>
          <w:tcPr>
            <w:tcW w:w="5712" w:type="dxa"/>
            <w:vAlign w:val="center"/>
          </w:tcPr>
          <w:p>
            <w:pPr>
              <w:pStyle w:val="2"/>
              <w:keepNext w:val="0"/>
              <w:keepLines w:val="0"/>
              <w:pageBreakBefore w:val="0"/>
              <w:widowControl w:val="0"/>
              <w:kinsoku/>
              <w:wordWrap/>
              <w:overflowPunct/>
              <w:topLinePunct w:val="0"/>
              <w:autoSpaceDE/>
              <w:autoSpaceDN/>
              <w:bidi w:val="0"/>
              <w:adjustRightInd/>
              <w:snapToGrid/>
              <w:spacing w:after="0" w:line="312" w:lineRule="auto"/>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w:t>
            </w:r>
            <w:r>
              <w:rPr>
                <w:rFonts w:hint="eastAsia" w:ascii="Times New Roman" w:hAnsi="Times New Roman" w:eastAsia="宋体"/>
                <w:b/>
                <w:bCs/>
                <w:sz w:val="21"/>
                <w:szCs w:val="21"/>
                <w:vertAlign w:val="baseline"/>
                <w:lang w:val="en-US" w:eastAsia="zh-CN"/>
              </w:rPr>
              <w:t>探究5】</w:t>
            </w:r>
            <w:r>
              <w:rPr>
                <w:rFonts w:hint="eastAsia" w:ascii="Times New Roman" w:hAnsi="Times New Roman" w:eastAsia="宋体"/>
                <w:sz w:val="21"/>
                <w:szCs w:val="21"/>
                <w:vertAlign w:val="baseline"/>
                <w:lang w:val="en-US" w:eastAsia="zh-CN"/>
              </w:rPr>
              <w:t>在无水状况下，钠能置换出CuSO</w:t>
            </w:r>
            <w:r>
              <w:rPr>
                <w:rFonts w:hint="eastAsia" w:ascii="Times New Roman" w:hAnsi="Times New Roman" w:eastAsia="宋体"/>
                <w:sz w:val="21"/>
                <w:szCs w:val="21"/>
                <w:vertAlign w:val="subscript"/>
                <w:lang w:val="en-US" w:eastAsia="zh-CN"/>
              </w:rPr>
              <w:t>4</w:t>
            </w:r>
            <w:r>
              <w:rPr>
                <w:rFonts w:hint="eastAsia" w:ascii="Times New Roman" w:hAnsi="Times New Roman" w:eastAsia="宋体"/>
                <w:sz w:val="21"/>
                <w:szCs w:val="21"/>
                <w:vertAlign w:val="baseline"/>
                <w:lang w:val="en-US" w:eastAsia="zh-CN"/>
              </w:rPr>
              <w:t>中的铜吗？</w:t>
            </w:r>
          </w:p>
          <w:p>
            <w:pPr>
              <w:pStyle w:val="2"/>
              <w:keepNext w:val="0"/>
              <w:keepLines w:val="0"/>
              <w:pageBreakBefore w:val="0"/>
              <w:widowControl w:val="0"/>
              <w:kinsoku/>
              <w:wordWrap/>
              <w:overflowPunct/>
              <w:topLinePunct w:val="0"/>
              <w:autoSpaceDE/>
              <w:autoSpaceDN/>
              <w:bidi w:val="0"/>
              <w:adjustRightInd/>
              <w:snapToGrid/>
              <w:spacing w:after="0" w:line="312" w:lineRule="auto"/>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b/>
                <w:bCs/>
                <w:sz w:val="21"/>
                <w:szCs w:val="21"/>
                <w:vertAlign w:val="baseline"/>
                <w:lang w:val="en-US" w:eastAsia="zh-CN"/>
              </w:rPr>
              <w:t>【演示实验】</w:t>
            </w:r>
            <w:r>
              <w:rPr>
                <w:rFonts w:hint="eastAsia" w:ascii="Times New Roman" w:hAnsi="Times New Roman" w:eastAsia="宋体"/>
                <w:sz w:val="21"/>
                <w:szCs w:val="21"/>
                <w:vertAlign w:val="baseline"/>
                <w:lang w:val="en-US" w:eastAsia="zh-CN"/>
              </w:rPr>
              <w:t>观看演示实验，归纳现象，总结结论，推导钠的用途。</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lang w:val="en-US" w:eastAsia="zh-CN"/>
              </w:rPr>
            </w:pPr>
            <w:r>
              <w:rPr>
                <w:rFonts w:hint="eastAsia"/>
                <w:lang w:val="en-US" w:eastAsia="zh-CN"/>
              </w:rPr>
              <w:t>演示实验</w:t>
            </w:r>
          </w:p>
          <w:p>
            <w:pPr>
              <w:pStyle w:val="2"/>
              <w:jc w:val="center"/>
              <w:rPr>
                <w:rFonts w:hint="eastAsia"/>
                <w:lang w:val="en-US" w:eastAsia="zh-CN"/>
              </w:rPr>
            </w:pPr>
            <w:r>
              <w:rPr>
                <w:rFonts w:hint="eastAsia" w:ascii="Times New Roman" w:hAnsi="Times New Roman" w:eastAsia="宋体"/>
                <w:sz w:val="21"/>
                <w:szCs w:val="21"/>
                <w:vertAlign w:val="baseline"/>
                <w:lang w:val="en-US" w:eastAsia="zh-CN"/>
              </w:rPr>
              <w:t>点拨归纳</w:t>
            </w:r>
          </w:p>
        </w:tc>
        <w:tc>
          <w:tcPr>
            <w:tcW w:w="1889"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拓展迁移，开拓学生思维。培养科学探究与创新意识。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15"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齐读教材</w:t>
            </w:r>
          </w:p>
        </w:tc>
        <w:tc>
          <w:tcPr>
            <w:tcW w:w="5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齐读教材53页，了解钠的工业用途，认识未来金属——钛</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点拨归纳</w:t>
            </w:r>
          </w:p>
        </w:tc>
        <w:tc>
          <w:tcPr>
            <w:tcW w:w="1889"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联系生产实际归纳用途。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15"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思维建模</w:t>
            </w:r>
          </w:p>
        </w:tc>
        <w:tc>
          <w:tcPr>
            <w:tcW w:w="5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宏观现象</w:t>
            </w:r>
            <w:r>
              <w:rPr>
                <w:rFonts w:hint="default" w:ascii="Arial" w:hAnsi="Arial" w:eastAsia="宋体" w:cs="Arial"/>
                <w:sz w:val="21"/>
                <w:szCs w:val="21"/>
                <w:vertAlign w:val="baseline"/>
                <w:lang w:val="en-US" w:eastAsia="zh-CN"/>
              </w:rPr>
              <w:t>→</w:t>
            </w:r>
            <w:r>
              <w:rPr>
                <w:rFonts w:hint="eastAsia" w:ascii="Times New Roman" w:hAnsi="Times New Roman" w:eastAsia="宋体"/>
                <w:sz w:val="21"/>
                <w:szCs w:val="21"/>
                <w:vertAlign w:val="baseline"/>
                <w:lang w:val="en-US" w:eastAsia="zh-CN"/>
              </w:rPr>
              <w:t>反应原理</w:t>
            </w:r>
            <w:r>
              <w:rPr>
                <w:rFonts w:hint="default" w:ascii="Arial" w:hAnsi="Arial" w:eastAsia="宋体" w:cs="Arial"/>
                <w:sz w:val="21"/>
                <w:szCs w:val="21"/>
                <w:vertAlign w:val="baseline"/>
                <w:lang w:val="en-US" w:eastAsia="zh-CN"/>
              </w:rPr>
              <w:t>→</w:t>
            </w:r>
            <w:r>
              <w:rPr>
                <w:rFonts w:hint="eastAsia" w:ascii="Times New Roman" w:hAnsi="Times New Roman" w:eastAsia="宋体"/>
                <w:sz w:val="21"/>
                <w:szCs w:val="21"/>
                <w:vertAlign w:val="baseline"/>
                <w:lang w:val="en-US" w:eastAsia="zh-CN"/>
              </w:rPr>
              <w:t>微观本质</w:t>
            </w:r>
            <w:r>
              <w:rPr>
                <w:rFonts w:hint="default" w:ascii="Arial" w:hAnsi="Arial" w:eastAsia="宋体" w:cs="Arial"/>
                <w:sz w:val="21"/>
                <w:szCs w:val="21"/>
                <w:vertAlign w:val="baseline"/>
                <w:lang w:val="en-US" w:eastAsia="zh-CN"/>
              </w:rPr>
              <w:t>→</w:t>
            </w:r>
            <w:r>
              <w:rPr>
                <w:rFonts w:hint="eastAsia" w:ascii="Times New Roman" w:hAnsi="Times New Roman" w:eastAsia="宋体"/>
                <w:sz w:val="21"/>
                <w:szCs w:val="21"/>
                <w:vertAlign w:val="baseline"/>
                <w:lang w:val="en-US" w:eastAsia="zh-CN"/>
              </w:rPr>
              <w:t>应用归纳</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点拨归纳</w:t>
            </w:r>
          </w:p>
        </w:tc>
        <w:tc>
          <w:tcPr>
            <w:tcW w:w="1889"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建立研究物质性质的一般思维模型。</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277" w:after="157" w:afterLines="50" w:line="360" w:lineRule="auto"/>
        <w:ind w:left="0" w:leftChars="0" w:right="0" w:rightChars="0" w:firstLine="0" w:firstLineChars="0"/>
        <w:jc w:val="left"/>
        <w:textAlignment w:val="auto"/>
        <w:outlineLvl w:val="9"/>
        <w:rPr>
          <w:rFonts w:hint="eastAsia" w:ascii="Times New Roman" w:hAnsi="Times New Roman" w:eastAsia="宋体"/>
          <w:b/>
          <w:bCs/>
          <w:sz w:val="24"/>
          <w:szCs w:val="24"/>
          <w:vertAlign w:val="baseline"/>
          <w:lang w:val="en-US" w:eastAsia="zh-CN"/>
        </w:rPr>
      </w:pPr>
      <w:r>
        <w:rPr>
          <w:rFonts w:hint="eastAsia" w:ascii="Times New Roman" w:hAnsi="Times New Roman" w:eastAsia="宋体"/>
          <w:b/>
          <w:bCs/>
          <w:sz w:val="24"/>
          <w:szCs w:val="24"/>
          <w:vertAlign w:val="baseline"/>
          <w:lang w:val="en-US" w:eastAsia="zh-CN"/>
        </w:rPr>
        <w:t>【课后自检】</w:t>
      </w:r>
    </w:p>
    <w:p>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outlineLvl w:val="9"/>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 某化学研究性学习小组设计了如图所示的实验装置，目的是做钠与水反应的实脸并验证：</w:t>
      </w:r>
    </w:p>
    <w:p>
      <w:pPr>
        <w:pStyle w:val="2"/>
        <w:keepNext w:val="0"/>
        <w:keepLines w:val="0"/>
        <w:pageBreakBefore w:val="0"/>
        <w:widowControl w:val="0"/>
        <w:kinsoku/>
        <w:wordWrap/>
        <w:overflowPunct/>
        <w:topLinePunct w:val="0"/>
        <w:autoSpaceDE/>
        <w:autoSpaceDN/>
        <w:bidi w:val="0"/>
        <w:adjustRightInd/>
        <w:snapToGrid/>
        <w:spacing w:after="0" w:line="288" w:lineRule="auto"/>
        <w:ind w:firstLine="420" w:firstLineChars="200"/>
        <w:textAlignment w:val="auto"/>
        <w:outlineLvl w:val="9"/>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drawing>
          <wp:anchor distT="0" distB="0" distL="114300" distR="114300" simplePos="0" relativeHeight="493603840" behindDoc="0" locked="0" layoutInCell="1" allowOverlap="1">
            <wp:simplePos x="0" y="0"/>
            <wp:positionH relativeFrom="column">
              <wp:posOffset>4598670</wp:posOffset>
            </wp:positionH>
            <wp:positionV relativeFrom="paragraph">
              <wp:posOffset>592455</wp:posOffset>
            </wp:positionV>
            <wp:extent cx="1402080" cy="1249680"/>
            <wp:effectExtent l="0" t="0" r="7620" b="7620"/>
            <wp:wrapSquare wrapText="bothSides"/>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5"/>
                    <a:stretch>
                      <a:fillRect/>
                    </a:stretch>
                  </pic:blipFill>
                  <pic:spPr>
                    <a:xfrm>
                      <a:off x="0" y="0"/>
                      <a:ext cx="1402080" cy="1249680"/>
                    </a:xfrm>
                    <a:prstGeom prst="rect">
                      <a:avLst/>
                    </a:prstGeom>
                    <a:noFill/>
                    <a:ln w="9525">
                      <a:noFill/>
                    </a:ln>
                  </pic:spPr>
                </pic:pic>
              </a:graphicData>
            </a:graphic>
          </wp:anchor>
        </w:drawing>
      </w:r>
      <w:r>
        <w:rPr>
          <w:rFonts w:hint="eastAsia" w:ascii="Times New Roman" w:hAnsi="Times New Roman" w:eastAsia="宋体"/>
          <w:sz w:val="21"/>
          <w:szCs w:val="21"/>
          <w:lang w:val="en-US" w:eastAsia="zh-CN"/>
        </w:rPr>
        <w:t>①钠的物理性质；②钠和水反应的产物。请回答下列问题：</w:t>
      </w:r>
      <w:r>
        <w:rPr>
          <w:rFonts w:hint="eastAsia" w:ascii="Times New Roman" w:hAnsi="Times New Roman" w:eastAsia="宋体"/>
          <w:sz w:val="21"/>
          <w:szCs w:val="21"/>
          <w:lang w:val="en-US" w:eastAsia="zh-CN"/>
        </w:rPr>
        <w:br w:type="textWrapping"/>
      </w:r>
      <w:r>
        <w:rPr>
          <w:rFonts w:hint="eastAsia" w:ascii="Times New Roman" w:hAnsi="Times New Roman" w:eastAsia="宋体"/>
          <w:sz w:val="21"/>
          <w:szCs w:val="21"/>
          <w:lang w:val="en-US" w:eastAsia="zh-CN"/>
        </w:rPr>
        <w:t>（1）实验开始时，欲使钠与水接触反应，应如何操作？_________________</w:t>
      </w:r>
      <w:r>
        <w:rPr>
          <w:rFonts w:hint="eastAsia" w:ascii="Times New Roman" w:hAnsi="Times New Roman" w:eastAsia="宋体"/>
          <w:sz w:val="21"/>
          <w:szCs w:val="21"/>
          <w:lang w:val="en-US" w:eastAsia="zh-CN"/>
        </w:rPr>
        <w:br w:type="textWrapping"/>
      </w:r>
      <w:r>
        <w:rPr>
          <w:rFonts w:hint="eastAsia" w:ascii="Times New Roman" w:hAnsi="Times New Roman" w:eastAsia="宋体"/>
          <w:sz w:val="21"/>
          <w:szCs w:val="21"/>
          <w:lang w:val="en-US" w:eastAsia="zh-CN"/>
        </w:rPr>
        <w:t>（2）反应开始后，试管中能观察到的实验现象（    ）</w:t>
      </w:r>
      <w:r>
        <w:rPr>
          <w:rFonts w:hint="eastAsia" w:ascii="Times New Roman" w:hAnsi="Times New Roman" w:eastAsia="宋体"/>
          <w:sz w:val="21"/>
          <w:szCs w:val="21"/>
          <w:lang w:val="en-US" w:eastAsia="zh-CN"/>
        </w:rPr>
        <w:br w:type="textWrapping"/>
      </w:r>
      <w:r>
        <w:rPr>
          <w:rFonts w:hint="eastAsia" w:ascii="Times New Roman" w:hAnsi="Times New Roman" w:eastAsia="宋体"/>
          <w:sz w:val="21"/>
          <w:szCs w:val="21"/>
          <w:lang w:val="en-US" w:eastAsia="zh-CN"/>
        </w:rPr>
        <w:t xml:space="preserve">   A．钠在水层中反应熔成小球并四处游动</w:t>
      </w:r>
      <w:r>
        <w:rPr>
          <w:rFonts w:hint="eastAsia" w:ascii="Times New Roman" w:hAnsi="Times New Roman" w:eastAsia="宋体"/>
          <w:sz w:val="21"/>
          <w:szCs w:val="21"/>
          <w:lang w:val="en-US" w:eastAsia="zh-CN"/>
        </w:rPr>
        <w:br w:type="textWrapping"/>
      </w:r>
      <w:r>
        <w:rPr>
          <w:rFonts w:hint="eastAsia" w:ascii="Times New Roman" w:hAnsi="Times New Roman" w:eastAsia="宋体"/>
          <w:sz w:val="21"/>
          <w:szCs w:val="21"/>
          <w:lang w:val="en-US" w:eastAsia="zh-CN"/>
        </w:rPr>
        <w:t xml:space="preserve">   B．钠在两液体界面处反应熔成小球并可能作上下跳动</w:t>
      </w:r>
    </w:p>
    <w:p>
      <w:pPr>
        <w:pStyle w:val="2"/>
        <w:keepNext w:val="0"/>
        <w:keepLines w:val="0"/>
        <w:pageBreakBefore w:val="0"/>
        <w:widowControl w:val="0"/>
        <w:kinsoku/>
        <w:wordWrap/>
        <w:overflowPunct/>
        <w:topLinePunct w:val="0"/>
        <w:autoSpaceDE/>
        <w:autoSpaceDN/>
        <w:bidi w:val="0"/>
        <w:adjustRightInd/>
        <w:snapToGrid/>
        <w:spacing w:after="0" w:line="288" w:lineRule="auto"/>
        <w:ind w:firstLine="315" w:firstLineChars="150"/>
        <w:textAlignment w:val="auto"/>
        <w:outlineLvl w:val="9"/>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C． 钠在水层中反应熔成小球并四处游动</w:t>
      </w:r>
      <w:r>
        <w:rPr>
          <w:rFonts w:hint="eastAsia" w:ascii="Times New Roman" w:hAnsi="Times New Roman" w:eastAsia="宋体"/>
          <w:sz w:val="21"/>
          <w:szCs w:val="21"/>
          <w:lang w:val="en-US" w:eastAsia="zh-CN"/>
        </w:rPr>
        <w:br w:type="textWrapping"/>
      </w:r>
      <w:r>
        <w:rPr>
          <w:rFonts w:hint="eastAsia" w:ascii="Times New Roman" w:hAnsi="Times New Roman" w:eastAsia="宋体"/>
          <w:sz w:val="21"/>
          <w:szCs w:val="21"/>
          <w:lang w:val="en-US" w:eastAsia="zh-CN"/>
        </w:rPr>
        <w:t xml:space="preserve">   D．钠不断地减小至消失</w:t>
      </w:r>
      <w:r>
        <w:rPr>
          <w:rFonts w:hint="eastAsia" w:ascii="Times New Roman" w:hAnsi="Times New Roman" w:eastAsia="宋体"/>
          <w:sz w:val="21"/>
          <w:szCs w:val="21"/>
          <w:lang w:val="en-US" w:eastAsia="zh-CN"/>
        </w:rPr>
        <w:br w:type="textWrapping"/>
      </w:r>
      <w:r>
        <w:rPr>
          <w:rFonts w:hint="eastAsia" w:ascii="Times New Roman" w:hAnsi="Times New Roman" w:eastAsia="宋体"/>
          <w:sz w:val="21"/>
          <w:szCs w:val="21"/>
          <w:lang w:val="en-US" w:eastAsia="zh-CN"/>
        </w:rPr>
        <w:t xml:space="preserve">   E．钠停留在煤油层中不反应</w:t>
      </w:r>
      <w:r>
        <w:rPr>
          <w:rFonts w:hint="eastAsia" w:ascii="Times New Roman" w:hAnsi="Times New Roman" w:eastAsia="宋体"/>
          <w:sz w:val="21"/>
          <w:szCs w:val="21"/>
          <w:lang w:val="en-US" w:eastAsia="zh-CN"/>
        </w:rPr>
        <w:br w:type="textWrapping"/>
      </w:r>
      <w:r>
        <w:rPr>
          <w:rFonts w:hint="eastAsia" w:ascii="Times New Roman" w:hAnsi="Times New Roman" w:eastAsia="宋体"/>
          <w:sz w:val="21"/>
          <w:szCs w:val="21"/>
          <w:lang w:val="en-US" w:eastAsia="zh-CN"/>
        </w:rPr>
        <w:t xml:space="preserve">   F．煤油中有气泡产生</w:t>
      </w:r>
      <w:r>
        <w:rPr>
          <w:rFonts w:hint="eastAsia" w:ascii="Times New Roman" w:hAnsi="Times New Roman" w:eastAsia="宋体"/>
          <w:sz w:val="21"/>
          <w:szCs w:val="21"/>
          <w:lang w:val="en-US" w:eastAsia="zh-CN"/>
        </w:rPr>
        <w:br w:type="textWrapping"/>
      </w:r>
      <w:r>
        <w:rPr>
          <w:rFonts w:hint="eastAsia" w:ascii="Times New Roman" w:hAnsi="Times New Roman" w:eastAsia="宋体"/>
          <w:sz w:val="21"/>
          <w:szCs w:val="21"/>
          <w:lang w:val="en-US" w:eastAsia="zh-CN"/>
        </w:rPr>
        <w:t>（3）装置中玻璃导管的作用是：________________________________________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（4）通过上述现象，能够验证钠的哪些物理性质：____________________________________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2. 甲、乙、丙三名同学分别采取了三种不同的方法演示金属钠与水的反应，分别如下图所示：</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lang w:val="en-US" w:eastAsia="zh-CN"/>
        </w:rPr>
        <w:drawing>
          <wp:inline distT="0" distB="0" distL="114300" distR="114300">
            <wp:extent cx="2714625" cy="1047750"/>
            <wp:effectExtent l="0" t="0" r="9525"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rcRect b="47115"/>
                    <a:stretch>
                      <a:fillRect/>
                    </a:stretch>
                  </pic:blipFill>
                  <pic:spPr>
                    <a:xfrm>
                      <a:off x="0" y="0"/>
                      <a:ext cx="2714625" cy="1047750"/>
                    </a:xfrm>
                    <a:prstGeom prst="rect">
                      <a:avLst/>
                    </a:prstGeom>
                    <a:noFill/>
                    <a:ln w="9525">
                      <a:noFill/>
                    </a:ln>
                  </pic:spPr>
                </pic:pic>
              </a:graphicData>
            </a:graphic>
          </wp:inline>
        </w:drawing>
      </w:r>
      <w:r>
        <w:rPr>
          <w:rFonts w:ascii="Times New Roman" w:hAnsi="Times New Roman" w:eastAsia="宋体"/>
        </w:rPr>
        <w:drawing>
          <wp:inline distT="0" distB="0" distL="114300" distR="114300">
            <wp:extent cx="3133090" cy="962025"/>
            <wp:effectExtent l="0" t="0" r="1016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3133090" cy="962025"/>
                    </a:xfrm>
                    <a:prstGeom prst="rect">
                      <a:avLst/>
                    </a:prstGeom>
                    <a:noFill/>
                    <a:ln w="9525">
                      <a:noFill/>
                    </a:ln>
                  </pic:spPr>
                </pic:pic>
              </a:graphicData>
            </a:graphic>
          </wp:inline>
        </w:drawing>
      </w:r>
    </w:p>
    <w:p>
      <w:pPr>
        <w:keepNext w:val="0"/>
        <w:keepLines w:val="0"/>
        <w:pageBreakBefore w:val="0"/>
        <w:widowControl w:val="0"/>
        <w:numPr>
          <w:ilvl w:val="0"/>
          <w:numId w:val="9"/>
        </w:numPr>
        <w:kinsoku/>
        <w:wordWrap/>
        <w:overflowPunct/>
        <w:topLinePunct w:val="0"/>
        <w:autoSpaceDE/>
        <w:autoSpaceDN/>
        <w:bidi w:val="0"/>
        <w:adjustRightInd/>
        <w:snapToGrid/>
        <w:spacing w:line="288" w:lineRule="auto"/>
        <w:ind w:right="0" w:rightChars="0"/>
        <w:jc w:val="left"/>
        <w:textAlignment w:val="auto"/>
        <w:outlineLvl w:val="9"/>
        <w:rPr>
          <w:rFonts w:hint="eastAsia" w:ascii="Times New Roman" w:hAnsi="Times New Roman" w:eastAsia="宋体"/>
          <w:lang w:val="en-US" w:eastAsia="zh-CN"/>
        </w:rPr>
      </w:pPr>
      <w:r>
        <w:rPr>
          <w:rFonts w:hint="eastAsia" w:ascii="Times New Roman" w:hAnsi="Times New Roman" w:eastAsia="宋体"/>
          <w:sz w:val="21"/>
          <w:szCs w:val="21"/>
          <w:lang w:val="en-US" w:eastAsia="zh-CN"/>
        </w:rPr>
        <w:t>甲同学向盛有Ca(HCO</w:t>
      </w:r>
      <w:r>
        <w:rPr>
          <w:rFonts w:hint="eastAsia" w:ascii="Times New Roman" w:hAnsi="Times New Roman" w:eastAsia="宋体"/>
          <w:sz w:val="21"/>
          <w:szCs w:val="21"/>
          <w:vertAlign w:val="subscript"/>
          <w:lang w:val="en-US" w:eastAsia="zh-CN"/>
        </w:rPr>
        <w:t>3</w:t>
      </w:r>
      <w:r>
        <w:rPr>
          <w:rFonts w:hint="eastAsia" w:ascii="Times New Roman" w:hAnsi="Times New Roman" w:eastAsia="宋体"/>
          <w:sz w:val="21"/>
          <w:szCs w:val="21"/>
          <w:lang w:val="en-US" w:eastAsia="zh-CN"/>
        </w:rPr>
        <w:t>)</w:t>
      </w:r>
      <w:r>
        <w:rPr>
          <w:rFonts w:hint="eastAsia" w:ascii="Times New Roman" w:hAnsi="Times New Roman" w:eastAsia="宋体"/>
          <w:sz w:val="21"/>
          <w:szCs w:val="21"/>
          <w:vertAlign w:val="subscript"/>
          <w:lang w:val="en-US" w:eastAsia="zh-CN"/>
        </w:rPr>
        <w:t>2</w:t>
      </w:r>
      <w:r>
        <w:rPr>
          <w:rFonts w:hint="eastAsia" w:ascii="Times New Roman" w:hAnsi="Times New Roman" w:eastAsia="宋体"/>
          <w:sz w:val="21"/>
          <w:szCs w:val="21"/>
          <w:lang w:val="en-US" w:eastAsia="zh-CN"/>
        </w:rPr>
        <w:t>溶液的水槽中加入一小块金属钠。下列现象描述正确的是_______(填字母)。 </w:t>
      </w:r>
      <w:r>
        <w:rPr>
          <w:rFonts w:hint="eastAsia" w:ascii="Times New Roman" w:hAnsi="Times New Roman" w:eastAsia="宋体"/>
          <w:sz w:val="21"/>
          <w:szCs w:val="21"/>
          <w:lang w:val="en-US" w:eastAsia="zh-CN"/>
        </w:rPr>
        <w:br w:type="textWrapping"/>
      </w:r>
      <w:r>
        <w:rPr>
          <w:rFonts w:hint="eastAsia" w:ascii="Times New Roman" w:hAnsi="Times New Roman" w:eastAsia="宋体"/>
          <w:sz w:val="21"/>
          <w:szCs w:val="21"/>
          <w:lang w:val="en-US" w:eastAsia="zh-CN"/>
        </w:rPr>
        <w:t xml:space="preserve">    A．钠浮在液面上，并四处游动，最后消失           B．钠熔化成一个光亮的小球 </w:t>
      </w:r>
      <w:r>
        <w:rPr>
          <w:rFonts w:hint="eastAsia" w:ascii="Times New Roman" w:hAnsi="Times New Roman" w:eastAsia="宋体"/>
          <w:sz w:val="21"/>
          <w:szCs w:val="21"/>
          <w:lang w:val="en-US" w:eastAsia="zh-CN"/>
        </w:rPr>
        <w:br w:type="textWrapping"/>
      </w:r>
      <w:r>
        <w:rPr>
          <w:rFonts w:hint="eastAsia" w:ascii="Times New Roman" w:hAnsi="Times New Roman" w:eastAsia="宋体"/>
          <w:sz w:val="21"/>
          <w:szCs w:val="21"/>
          <w:lang w:val="en-US" w:eastAsia="zh-CN"/>
        </w:rPr>
        <w:t xml:space="preserve">    C．反应开始后，溶液由无色变红色                 D．恢复到室温时，水槽底部有固体物质析出 </w:t>
      </w:r>
      <w:r>
        <w:rPr>
          <w:rFonts w:hint="eastAsia" w:ascii="Times New Roman" w:hAnsi="Times New Roman" w:eastAsia="宋体"/>
          <w:sz w:val="21"/>
          <w:szCs w:val="21"/>
          <w:lang w:val="en-US" w:eastAsia="zh-CN"/>
        </w:rPr>
        <w:br w:type="textWrapping"/>
      </w:r>
      <w:r>
        <w:rPr>
          <w:rFonts w:hint="eastAsia" w:ascii="Times New Roman" w:hAnsi="Times New Roman" w:eastAsia="宋体"/>
          <w:sz w:val="21"/>
          <w:szCs w:val="21"/>
          <w:lang w:val="en-US" w:eastAsia="zh-CN"/>
        </w:rPr>
        <w:t>（2）乙同学用镊子夹住一块钠，按图乙所示方法来收集产生的气体，但钠很快脱落，实验没有成功。你认为可以如何在此基础上改进操作__________________________________________________。</w:t>
      </w:r>
      <w:r>
        <w:rPr>
          <w:rFonts w:hint="eastAsia" w:ascii="Times New Roman" w:hAnsi="Times New Roman" w:eastAsia="宋体"/>
          <w:sz w:val="21"/>
          <w:szCs w:val="21"/>
          <w:lang w:val="en-US" w:eastAsia="zh-CN"/>
        </w:rPr>
        <w:br w:type="textWrapping"/>
      </w:r>
      <w:r>
        <w:rPr>
          <w:rFonts w:hint="eastAsia" w:ascii="Times New Roman" w:hAnsi="Times New Roman" w:eastAsia="宋体"/>
          <w:sz w:val="21"/>
          <w:szCs w:val="21"/>
          <w:lang w:val="en-US" w:eastAsia="zh-CN"/>
        </w:rPr>
        <w:t>（3）丙同学用装满水的矿泉水瓶按图丙所示方法进行实验。用手挤压矿泉水瓶并塞紧带有钠的塞子，共排出水的体积为16.8 mL，待钠反应结束后，干瘪的带塞矿泉水瓶恢复成原状，假设瓶内、瓶外均属于标准状况，则所用的钠的质量为________g。</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outlineLvl w:val="9"/>
        <w:rPr>
          <w:rFonts w:hint="eastAsia"/>
          <w:b/>
          <w:bCs/>
          <w:sz w:val="22"/>
          <w:szCs w:val="28"/>
          <w:lang w:val="en-US" w:eastAsia="zh-CN"/>
        </w:rPr>
      </w:pPr>
      <w:r>
        <w:rPr>
          <w:rFonts w:hint="eastAsia"/>
          <w:b/>
          <w:bCs/>
          <w:sz w:val="22"/>
          <w:szCs w:val="28"/>
          <w:lang w:val="en-US" w:eastAsia="zh-CN"/>
        </w:rPr>
        <w:t>【板书设计】</w:t>
      </w:r>
    </w:p>
    <w:p>
      <w:pPr>
        <w:pStyle w:val="2"/>
        <w:numPr>
          <w:ilvl w:val="0"/>
          <w:numId w:val="0"/>
        </w:numPr>
        <w:jc w:val="center"/>
        <w:rPr>
          <w:rFonts w:hint="eastAsia"/>
          <w:lang w:val="en-US" w:eastAsia="zh-CN"/>
        </w:rPr>
      </w:pPr>
      <w:r>
        <w:rPr>
          <w:rFonts w:hint="eastAsia"/>
          <w:lang w:val="en-US" w:eastAsia="zh-CN"/>
        </w:rPr>
        <w:t>用实验探究法研究物质性质</w:t>
      </w:r>
    </w:p>
    <w:p>
      <w:pPr>
        <w:pStyle w:val="2"/>
        <w:numPr>
          <w:ilvl w:val="0"/>
          <w:numId w:val="0"/>
        </w:numPr>
        <w:jc w:val="center"/>
        <w:rPr>
          <w:rFonts w:hint="eastAsia"/>
          <w:lang w:val="en-US" w:eastAsia="zh-CN"/>
        </w:rPr>
      </w:pPr>
      <w:r>
        <w:rPr>
          <w:rFonts w:hint="eastAsia"/>
          <w:lang w:val="en-US" w:eastAsia="zh-CN"/>
        </w:rPr>
        <w:t>——以钠与水反应为例</w:t>
      </w:r>
    </w:p>
    <w:p>
      <w:pPr>
        <w:pStyle w:val="2"/>
        <w:numPr>
          <w:ilvl w:val="0"/>
          <w:numId w:val="0"/>
        </w:numPr>
        <w:jc w:val="center"/>
        <w:rPr>
          <w:rFonts w:hint="eastAsia"/>
          <w:lang w:val="en-US" w:eastAsia="zh-CN"/>
        </w:rPr>
      </w:pPr>
      <w:r>
        <w:drawing>
          <wp:inline distT="0" distB="0" distL="114300" distR="114300">
            <wp:extent cx="4733290" cy="2847340"/>
            <wp:effectExtent l="0" t="0" r="10160" b="1016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8"/>
                    <a:stretch>
                      <a:fillRect/>
                    </a:stretch>
                  </pic:blipFill>
                  <pic:spPr>
                    <a:xfrm>
                      <a:off x="0" y="0"/>
                      <a:ext cx="4733290" cy="2847340"/>
                    </a:xfrm>
                    <a:prstGeom prst="rect">
                      <a:avLst/>
                    </a:prstGeom>
                    <a:noFill/>
                    <a:ln w="9525">
                      <a:noFill/>
                    </a:ln>
                  </pic:spPr>
                </pic:pic>
              </a:graphicData>
            </a:graphic>
          </wp:inline>
        </w:drawing>
      </w:r>
    </w:p>
    <w:p>
      <w:pPr>
        <w:pStyle w:val="2"/>
        <w:numPr>
          <w:ilvl w:val="0"/>
          <w:numId w:val="0"/>
        </w:numPr>
        <w:rPr>
          <w:rFonts w:hint="eastAsia"/>
          <w:b/>
          <w:bCs/>
          <w:sz w:val="22"/>
          <w:szCs w:val="22"/>
          <w:lang w:val="en-US" w:eastAsia="zh-CN"/>
        </w:rPr>
      </w:pPr>
      <w:r>
        <w:rPr>
          <w:rFonts w:hint="eastAsia"/>
          <w:b/>
          <w:bCs/>
          <w:sz w:val="22"/>
          <w:szCs w:val="22"/>
          <w:lang w:val="en-US" w:eastAsia="zh-CN"/>
        </w:rPr>
        <w:t>【教学反思】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88" w:lineRule="auto"/>
        <w:ind w:firstLine="420" w:firstLineChars="200"/>
        <w:textAlignment w:val="auto"/>
        <w:outlineLvl w:val="9"/>
        <w:rPr>
          <w:rFonts w:hint="eastAsia"/>
          <w:b w:val="0"/>
          <w:bCs w:val="0"/>
          <w:sz w:val="21"/>
          <w:szCs w:val="21"/>
          <w:lang w:val="en-US" w:eastAsia="zh-CN"/>
        </w:rPr>
      </w:pPr>
      <w:r>
        <w:rPr>
          <w:rFonts w:hint="eastAsia"/>
          <w:b w:val="0"/>
          <w:bCs w:val="0"/>
          <w:sz w:val="21"/>
          <w:szCs w:val="21"/>
          <w:lang w:val="en-US" w:eastAsia="zh-CN"/>
        </w:rPr>
        <w:t>本堂课主要基于培养学生“宏观辨识与微观探析”、“证据推理与模型认知”、“科学探究与创新意识”等几大素养进行教学设计。主要体现在：①通过对钠与水反应、钠与硫酸铜溶液反应的宏观现象的观察，结合离子反应、氧化还原反应等理论知识，从微观视角对反应本质进行探讨与分析；②基于实验证据，结合元素守恒、离子反应、氧化还原反应、金属活动性顺序表变化规律对钠与水反应、钠与无水状况时的硫酸铜的反应过程与结果提出可能的猜想与假设，并通过分析推理与实际实验操作进行证实和证伪，体会研究物质性质的一般思路与方法，并建立思维模型；③设计多个实验探究点，引导学生发现和提出问题，并能从问题和假设出发，设计实验方案，开展实验探究，并在此过程中提升相互合作、节约药品、安全实验的意识；④通过钠分别与有水和无水环境下的硫酸铜反应所产生的不同的实验现象认识到条件不同结果不同的差异，体会在探讨物质性质的过程中辩证看待问题的思维与方法；⑤通过多个实验总结出钠具有强还原性这一化学性质，并根据“性质决定用途”的观念，了解钠在生活生产中的应用，认识化学对创造物质财富、对推动人类发展与进步所做出的重要贡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88" w:lineRule="auto"/>
        <w:ind w:firstLine="420" w:firstLineChars="200"/>
        <w:textAlignment w:val="auto"/>
        <w:outlineLvl w:val="9"/>
        <w:rPr>
          <w:rFonts w:hint="eastAsia"/>
          <w:b w:val="0"/>
          <w:bCs w:val="0"/>
          <w:sz w:val="21"/>
          <w:szCs w:val="21"/>
          <w:lang w:val="en-US" w:eastAsia="zh-CN"/>
        </w:rPr>
      </w:pPr>
      <w:r>
        <w:rPr>
          <w:rFonts w:hint="eastAsia"/>
          <w:b w:val="0"/>
          <w:bCs w:val="0"/>
          <w:sz w:val="21"/>
          <w:szCs w:val="21"/>
          <w:lang w:val="en-US" w:eastAsia="zh-CN"/>
        </w:rPr>
        <w:t>由于本堂课的教学内容属于必修一元素及其化合物学习的开篇位置，是初次较为综合地运用前面所学习的离子反应、氧化还原反应等理论知识分析实际问题，为学生建立研究物质性质的一般方法模型，所以这就对学生本身所储备的知识基础与思维能力提出了一定要求。因此，本堂课的设计更适合于中上层次水平的班级的教学。另外，由于高一年级的学生实验技能水平还并不高，在整个教学过程中，应注意对于学生的实验规范操作给予更多的指导与关注。</w:t>
      </w:r>
    </w:p>
    <w:sectPr>
      <w:pgSz w:w="11906" w:h="16838"/>
      <w:pgMar w:top="860" w:right="1046" w:bottom="1004" w:left="12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F727A"/>
    <w:multiLevelType w:val="singleLevel"/>
    <w:tmpl w:val="8A8F727A"/>
    <w:lvl w:ilvl="0" w:tentative="0">
      <w:start w:val="1"/>
      <w:numFmt w:val="decimal"/>
      <w:suff w:val="space"/>
      <w:lvlText w:val="%1."/>
      <w:lvlJc w:val="left"/>
    </w:lvl>
  </w:abstractNum>
  <w:abstractNum w:abstractNumId="1">
    <w:nsid w:val="B0E092A8"/>
    <w:multiLevelType w:val="singleLevel"/>
    <w:tmpl w:val="B0E092A8"/>
    <w:lvl w:ilvl="0" w:tentative="0">
      <w:start w:val="1"/>
      <w:numFmt w:val="decimal"/>
      <w:suff w:val="nothing"/>
      <w:lvlText w:val="（%1）"/>
      <w:lvlJc w:val="left"/>
    </w:lvl>
  </w:abstractNum>
  <w:abstractNum w:abstractNumId="2">
    <w:nsid w:val="C18E12C9"/>
    <w:multiLevelType w:val="singleLevel"/>
    <w:tmpl w:val="C18E12C9"/>
    <w:lvl w:ilvl="0" w:tentative="0">
      <w:start w:val="1"/>
      <w:numFmt w:val="decimal"/>
      <w:suff w:val="space"/>
      <w:lvlText w:val="%1."/>
      <w:lvlJc w:val="left"/>
    </w:lvl>
  </w:abstractNum>
  <w:abstractNum w:abstractNumId="3">
    <w:nsid w:val="C49E5F9E"/>
    <w:multiLevelType w:val="singleLevel"/>
    <w:tmpl w:val="C49E5F9E"/>
    <w:lvl w:ilvl="0" w:tentative="0">
      <w:start w:val="1"/>
      <w:numFmt w:val="decimal"/>
      <w:suff w:val="space"/>
      <w:lvlText w:val="%1."/>
      <w:lvlJc w:val="left"/>
    </w:lvl>
  </w:abstractNum>
  <w:abstractNum w:abstractNumId="4">
    <w:nsid w:val="DE0A0AF4"/>
    <w:multiLevelType w:val="singleLevel"/>
    <w:tmpl w:val="DE0A0AF4"/>
    <w:lvl w:ilvl="0" w:tentative="0">
      <w:start w:val="1"/>
      <w:numFmt w:val="bullet"/>
      <w:lvlText w:val=""/>
      <w:lvlJc w:val="left"/>
      <w:pPr>
        <w:ind w:left="420" w:hanging="420"/>
      </w:pPr>
      <w:rPr>
        <w:rFonts w:hint="default" w:ascii="Wingdings" w:hAnsi="Wingdings"/>
      </w:rPr>
    </w:lvl>
  </w:abstractNum>
  <w:abstractNum w:abstractNumId="5">
    <w:nsid w:val="E528C922"/>
    <w:multiLevelType w:val="singleLevel"/>
    <w:tmpl w:val="E528C922"/>
    <w:lvl w:ilvl="0" w:tentative="0">
      <w:start w:val="1"/>
      <w:numFmt w:val="decimal"/>
      <w:lvlText w:val="%1."/>
      <w:lvlJc w:val="left"/>
      <w:pPr>
        <w:tabs>
          <w:tab w:val="left" w:pos="312"/>
        </w:tabs>
      </w:pPr>
    </w:lvl>
  </w:abstractNum>
  <w:abstractNum w:abstractNumId="6">
    <w:nsid w:val="12FA1B6B"/>
    <w:multiLevelType w:val="singleLevel"/>
    <w:tmpl w:val="12FA1B6B"/>
    <w:lvl w:ilvl="0" w:tentative="0">
      <w:start w:val="1"/>
      <w:numFmt w:val="decimal"/>
      <w:suff w:val="space"/>
      <w:lvlText w:val="%1."/>
      <w:lvlJc w:val="left"/>
    </w:lvl>
  </w:abstractNum>
  <w:abstractNum w:abstractNumId="7">
    <w:nsid w:val="25CE5077"/>
    <w:multiLevelType w:val="singleLevel"/>
    <w:tmpl w:val="25CE5077"/>
    <w:lvl w:ilvl="0" w:tentative="0">
      <w:start w:val="1"/>
      <w:numFmt w:val="decimal"/>
      <w:suff w:val="space"/>
      <w:lvlText w:val="%1."/>
      <w:lvlJc w:val="left"/>
    </w:lvl>
  </w:abstractNum>
  <w:abstractNum w:abstractNumId="8">
    <w:nsid w:val="5A81E9A9"/>
    <w:multiLevelType w:val="singleLevel"/>
    <w:tmpl w:val="5A81E9A9"/>
    <w:lvl w:ilvl="0" w:tentative="0">
      <w:start w:val="1"/>
      <w:numFmt w:val="decimal"/>
      <w:suff w:val="space"/>
      <w:lvlText w:val="%1."/>
      <w:lvlJc w:val="left"/>
    </w:lvl>
  </w:abstractNum>
  <w:num w:numId="1">
    <w:abstractNumId w:val="8"/>
  </w:num>
  <w:num w:numId="2">
    <w:abstractNumId w:val="5"/>
  </w:num>
  <w:num w:numId="3">
    <w:abstractNumId w:val="3"/>
  </w:num>
  <w:num w:numId="4">
    <w:abstractNumId w:val="4"/>
  </w:num>
  <w:num w:numId="5">
    <w:abstractNumId w:val="0"/>
  </w:num>
  <w:num w:numId="6">
    <w:abstractNumId w:val="6"/>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056B"/>
    <w:rsid w:val="001B1E76"/>
    <w:rsid w:val="002A5CFC"/>
    <w:rsid w:val="00333103"/>
    <w:rsid w:val="004761FA"/>
    <w:rsid w:val="004B5D40"/>
    <w:rsid w:val="00502225"/>
    <w:rsid w:val="00603686"/>
    <w:rsid w:val="0070639E"/>
    <w:rsid w:val="00945939"/>
    <w:rsid w:val="009C4A32"/>
    <w:rsid w:val="00B73994"/>
    <w:rsid w:val="00D102BC"/>
    <w:rsid w:val="00E43060"/>
    <w:rsid w:val="00F96BF7"/>
    <w:rsid w:val="01113B6F"/>
    <w:rsid w:val="01401DB5"/>
    <w:rsid w:val="01541CF3"/>
    <w:rsid w:val="01552D8A"/>
    <w:rsid w:val="0159352A"/>
    <w:rsid w:val="015D3148"/>
    <w:rsid w:val="017B1D62"/>
    <w:rsid w:val="01816479"/>
    <w:rsid w:val="01A37229"/>
    <w:rsid w:val="01AB6B1C"/>
    <w:rsid w:val="01BB3DD4"/>
    <w:rsid w:val="01BC6AF0"/>
    <w:rsid w:val="01CC0C88"/>
    <w:rsid w:val="01EC4D5C"/>
    <w:rsid w:val="01FA16BD"/>
    <w:rsid w:val="02093078"/>
    <w:rsid w:val="020C4863"/>
    <w:rsid w:val="020E588E"/>
    <w:rsid w:val="02186C42"/>
    <w:rsid w:val="02280B1D"/>
    <w:rsid w:val="023137DE"/>
    <w:rsid w:val="023F1811"/>
    <w:rsid w:val="024F77FB"/>
    <w:rsid w:val="025257EA"/>
    <w:rsid w:val="02835DCE"/>
    <w:rsid w:val="028804A4"/>
    <w:rsid w:val="02940DD4"/>
    <w:rsid w:val="02AC1D85"/>
    <w:rsid w:val="02AD1225"/>
    <w:rsid w:val="032B1AE5"/>
    <w:rsid w:val="033628F6"/>
    <w:rsid w:val="033D3D17"/>
    <w:rsid w:val="0342750E"/>
    <w:rsid w:val="03461434"/>
    <w:rsid w:val="03480D39"/>
    <w:rsid w:val="03635A65"/>
    <w:rsid w:val="03645862"/>
    <w:rsid w:val="03787F54"/>
    <w:rsid w:val="037C2E42"/>
    <w:rsid w:val="03826D61"/>
    <w:rsid w:val="03934779"/>
    <w:rsid w:val="03A16A11"/>
    <w:rsid w:val="03A94E49"/>
    <w:rsid w:val="03AC5E6F"/>
    <w:rsid w:val="03BD06C5"/>
    <w:rsid w:val="03C01800"/>
    <w:rsid w:val="03D97537"/>
    <w:rsid w:val="03DD6A86"/>
    <w:rsid w:val="03F0292E"/>
    <w:rsid w:val="03F63DD9"/>
    <w:rsid w:val="0420499D"/>
    <w:rsid w:val="04383014"/>
    <w:rsid w:val="0453179F"/>
    <w:rsid w:val="04546832"/>
    <w:rsid w:val="047F6A40"/>
    <w:rsid w:val="048A03A9"/>
    <w:rsid w:val="049F3A7D"/>
    <w:rsid w:val="04A93EB7"/>
    <w:rsid w:val="04AF3F5B"/>
    <w:rsid w:val="04BF2CAC"/>
    <w:rsid w:val="04C95CC3"/>
    <w:rsid w:val="04D27C17"/>
    <w:rsid w:val="04D67B77"/>
    <w:rsid w:val="04D83BBA"/>
    <w:rsid w:val="04E553F4"/>
    <w:rsid w:val="04FB0EFF"/>
    <w:rsid w:val="050B6F2E"/>
    <w:rsid w:val="054D6529"/>
    <w:rsid w:val="056C6E9D"/>
    <w:rsid w:val="05975E09"/>
    <w:rsid w:val="059C3F28"/>
    <w:rsid w:val="05B116D4"/>
    <w:rsid w:val="05C44F5D"/>
    <w:rsid w:val="05C73D8C"/>
    <w:rsid w:val="05F05716"/>
    <w:rsid w:val="0612042D"/>
    <w:rsid w:val="06260A9B"/>
    <w:rsid w:val="06387F63"/>
    <w:rsid w:val="06433C81"/>
    <w:rsid w:val="064C565D"/>
    <w:rsid w:val="064E7F34"/>
    <w:rsid w:val="067205C8"/>
    <w:rsid w:val="068C0D1E"/>
    <w:rsid w:val="068F0EC9"/>
    <w:rsid w:val="069A0485"/>
    <w:rsid w:val="06DD4AF6"/>
    <w:rsid w:val="06EB2CB8"/>
    <w:rsid w:val="06F947CD"/>
    <w:rsid w:val="070A510A"/>
    <w:rsid w:val="07221DE4"/>
    <w:rsid w:val="072B4622"/>
    <w:rsid w:val="0793352E"/>
    <w:rsid w:val="07A2261E"/>
    <w:rsid w:val="07B04EF7"/>
    <w:rsid w:val="07B57EA4"/>
    <w:rsid w:val="07BB6737"/>
    <w:rsid w:val="07D841A7"/>
    <w:rsid w:val="0800326C"/>
    <w:rsid w:val="083234A5"/>
    <w:rsid w:val="08342A82"/>
    <w:rsid w:val="084E61F9"/>
    <w:rsid w:val="085245A0"/>
    <w:rsid w:val="085B3076"/>
    <w:rsid w:val="08620E05"/>
    <w:rsid w:val="086542B6"/>
    <w:rsid w:val="087C288B"/>
    <w:rsid w:val="088307B3"/>
    <w:rsid w:val="08AA3BCB"/>
    <w:rsid w:val="08AE5EDE"/>
    <w:rsid w:val="08DC3027"/>
    <w:rsid w:val="09031020"/>
    <w:rsid w:val="090E020C"/>
    <w:rsid w:val="092D055C"/>
    <w:rsid w:val="093922BA"/>
    <w:rsid w:val="095C6DE7"/>
    <w:rsid w:val="09824E99"/>
    <w:rsid w:val="09A10CD3"/>
    <w:rsid w:val="09AF7427"/>
    <w:rsid w:val="09B62B97"/>
    <w:rsid w:val="09DF1C3E"/>
    <w:rsid w:val="09F851FA"/>
    <w:rsid w:val="0A062370"/>
    <w:rsid w:val="0A2F5C56"/>
    <w:rsid w:val="0A69656E"/>
    <w:rsid w:val="0A6A72FF"/>
    <w:rsid w:val="0A710484"/>
    <w:rsid w:val="0A716AE8"/>
    <w:rsid w:val="0A8517D7"/>
    <w:rsid w:val="0A874EE6"/>
    <w:rsid w:val="0A9477C0"/>
    <w:rsid w:val="0ABF1D39"/>
    <w:rsid w:val="0AD16775"/>
    <w:rsid w:val="0AE27B0B"/>
    <w:rsid w:val="0B1724BA"/>
    <w:rsid w:val="0B203C34"/>
    <w:rsid w:val="0B262899"/>
    <w:rsid w:val="0B393F10"/>
    <w:rsid w:val="0B451B3E"/>
    <w:rsid w:val="0B500C0B"/>
    <w:rsid w:val="0B574377"/>
    <w:rsid w:val="0B63597A"/>
    <w:rsid w:val="0B6C4406"/>
    <w:rsid w:val="0B884F24"/>
    <w:rsid w:val="0BAB38C7"/>
    <w:rsid w:val="0BB92BA9"/>
    <w:rsid w:val="0BBF692A"/>
    <w:rsid w:val="0BCC4670"/>
    <w:rsid w:val="0BCF35D4"/>
    <w:rsid w:val="0BF56B2F"/>
    <w:rsid w:val="0C0364FB"/>
    <w:rsid w:val="0C071310"/>
    <w:rsid w:val="0C1B3704"/>
    <w:rsid w:val="0C567B3F"/>
    <w:rsid w:val="0C6964AE"/>
    <w:rsid w:val="0C7B4DAE"/>
    <w:rsid w:val="0CC273F0"/>
    <w:rsid w:val="0CC351F4"/>
    <w:rsid w:val="0CE1570C"/>
    <w:rsid w:val="0D030E53"/>
    <w:rsid w:val="0D0922C6"/>
    <w:rsid w:val="0D3B1260"/>
    <w:rsid w:val="0D6A2390"/>
    <w:rsid w:val="0D6B3411"/>
    <w:rsid w:val="0DA41B2E"/>
    <w:rsid w:val="0DAD36BA"/>
    <w:rsid w:val="0DD003FC"/>
    <w:rsid w:val="0DFC40B9"/>
    <w:rsid w:val="0E065E79"/>
    <w:rsid w:val="0E0E7B2A"/>
    <w:rsid w:val="0E150C49"/>
    <w:rsid w:val="0E396E8D"/>
    <w:rsid w:val="0E4E75A7"/>
    <w:rsid w:val="0E5232DC"/>
    <w:rsid w:val="0E545FB3"/>
    <w:rsid w:val="0E6327EC"/>
    <w:rsid w:val="0E7B1E7B"/>
    <w:rsid w:val="0EA009F8"/>
    <w:rsid w:val="0EA415DD"/>
    <w:rsid w:val="0EA4277D"/>
    <w:rsid w:val="0EA83D76"/>
    <w:rsid w:val="0EB526BB"/>
    <w:rsid w:val="0EE47F12"/>
    <w:rsid w:val="0EEE0D0D"/>
    <w:rsid w:val="0EF90385"/>
    <w:rsid w:val="0F192507"/>
    <w:rsid w:val="0F4270C2"/>
    <w:rsid w:val="0F48486E"/>
    <w:rsid w:val="0F5F41E4"/>
    <w:rsid w:val="0FA30999"/>
    <w:rsid w:val="0FAA4ED7"/>
    <w:rsid w:val="0FC12AAF"/>
    <w:rsid w:val="0FCE55CB"/>
    <w:rsid w:val="0FD27524"/>
    <w:rsid w:val="0FE82163"/>
    <w:rsid w:val="0FF04C42"/>
    <w:rsid w:val="10444C73"/>
    <w:rsid w:val="105C1006"/>
    <w:rsid w:val="10AA7B05"/>
    <w:rsid w:val="10B67E99"/>
    <w:rsid w:val="10BD2EB2"/>
    <w:rsid w:val="10C778B4"/>
    <w:rsid w:val="10CA7D09"/>
    <w:rsid w:val="10DF5D29"/>
    <w:rsid w:val="10F91F33"/>
    <w:rsid w:val="1110671C"/>
    <w:rsid w:val="112F5D50"/>
    <w:rsid w:val="1132135D"/>
    <w:rsid w:val="11422085"/>
    <w:rsid w:val="1142732A"/>
    <w:rsid w:val="1146016B"/>
    <w:rsid w:val="114E4B86"/>
    <w:rsid w:val="11504654"/>
    <w:rsid w:val="117930A2"/>
    <w:rsid w:val="11B433CD"/>
    <w:rsid w:val="11C66FF2"/>
    <w:rsid w:val="11D029C1"/>
    <w:rsid w:val="11DB64AF"/>
    <w:rsid w:val="11EC5ABD"/>
    <w:rsid w:val="120A5A46"/>
    <w:rsid w:val="122D1923"/>
    <w:rsid w:val="125F566D"/>
    <w:rsid w:val="12712F9B"/>
    <w:rsid w:val="127C613E"/>
    <w:rsid w:val="129904DD"/>
    <w:rsid w:val="12B31818"/>
    <w:rsid w:val="12B7776A"/>
    <w:rsid w:val="12DD4612"/>
    <w:rsid w:val="12DE49C9"/>
    <w:rsid w:val="12F135D9"/>
    <w:rsid w:val="12FB70F6"/>
    <w:rsid w:val="12FE2253"/>
    <w:rsid w:val="13116A25"/>
    <w:rsid w:val="13157F8E"/>
    <w:rsid w:val="13193810"/>
    <w:rsid w:val="133963E2"/>
    <w:rsid w:val="134252F8"/>
    <w:rsid w:val="13431D69"/>
    <w:rsid w:val="1345642B"/>
    <w:rsid w:val="13482BCF"/>
    <w:rsid w:val="13914C67"/>
    <w:rsid w:val="139453C3"/>
    <w:rsid w:val="13A27338"/>
    <w:rsid w:val="13A67CF4"/>
    <w:rsid w:val="13AF0C82"/>
    <w:rsid w:val="13B175D4"/>
    <w:rsid w:val="13BA3602"/>
    <w:rsid w:val="13C50626"/>
    <w:rsid w:val="13CC265A"/>
    <w:rsid w:val="13CD523C"/>
    <w:rsid w:val="13EA3D4E"/>
    <w:rsid w:val="13EA6689"/>
    <w:rsid w:val="13FE7991"/>
    <w:rsid w:val="140A7080"/>
    <w:rsid w:val="14135A96"/>
    <w:rsid w:val="14287CC3"/>
    <w:rsid w:val="14306752"/>
    <w:rsid w:val="14336F20"/>
    <w:rsid w:val="14431F6F"/>
    <w:rsid w:val="14522D7B"/>
    <w:rsid w:val="145C23DE"/>
    <w:rsid w:val="147C7485"/>
    <w:rsid w:val="14810526"/>
    <w:rsid w:val="149261CE"/>
    <w:rsid w:val="14BC7454"/>
    <w:rsid w:val="14C95963"/>
    <w:rsid w:val="14DD181F"/>
    <w:rsid w:val="14EA283C"/>
    <w:rsid w:val="1519232B"/>
    <w:rsid w:val="152264A9"/>
    <w:rsid w:val="152C0CF8"/>
    <w:rsid w:val="15403B06"/>
    <w:rsid w:val="156339FC"/>
    <w:rsid w:val="157D26A0"/>
    <w:rsid w:val="15880673"/>
    <w:rsid w:val="15C14909"/>
    <w:rsid w:val="15D80A89"/>
    <w:rsid w:val="15EF5BD5"/>
    <w:rsid w:val="15F072E1"/>
    <w:rsid w:val="15F17D9D"/>
    <w:rsid w:val="15F2629F"/>
    <w:rsid w:val="1601683A"/>
    <w:rsid w:val="160824D3"/>
    <w:rsid w:val="16145A26"/>
    <w:rsid w:val="16224750"/>
    <w:rsid w:val="162C4310"/>
    <w:rsid w:val="163021C0"/>
    <w:rsid w:val="163335D3"/>
    <w:rsid w:val="163B64A0"/>
    <w:rsid w:val="163E28C2"/>
    <w:rsid w:val="16440F2C"/>
    <w:rsid w:val="1659349E"/>
    <w:rsid w:val="16597278"/>
    <w:rsid w:val="166C3D0A"/>
    <w:rsid w:val="167C64AB"/>
    <w:rsid w:val="167C6533"/>
    <w:rsid w:val="1698352E"/>
    <w:rsid w:val="16BB64B1"/>
    <w:rsid w:val="16CF034C"/>
    <w:rsid w:val="16D971B7"/>
    <w:rsid w:val="16DF49A0"/>
    <w:rsid w:val="16E04AE0"/>
    <w:rsid w:val="17047C7D"/>
    <w:rsid w:val="170A58EC"/>
    <w:rsid w:val="171B2B9D"/>
    <w:rsid w:val="17231D60"/>
    <w:rsid w:val="172D0962"/>
    <w:rsid w:val="174B4245"/>
    <w:rsid w:val="178225F3"/>
    <w:rsid w:val="17835EF6"/>
    <w:rsid w:val="178B5C8D"/>
    <w:rsid w:val="1790329B"/>
    <w:rsid w:val="17951A64"/>
    <w:rsid w:val="17A37D5B"/>
    <w:rsid w:val="17A5313A"/>
    <w:rsid w:val="17BF519D"/>
    <w:rsid w:val="17C1736A"/>
    <w:rsid w:val="17DD36B3"/>
    <w:rsid w:val="17E84EF6"/>
    <w:rsid w:val="180E1431"/>
    <w:rsid w:val="18293D81"/>
    <w:rsid w:val="1854261A"/>
    <w:rsid w:val="1873098D"/>
    <w:rsid w:val="188439D5"/>
    <w:rsid w:val="18885037"/>
    <w:rsid w:val="189058E5"/>
    <w:rsid w:val="189C185E"/>
    <w:rsid w:val="18C11E9F"/>
    <w:rsid w:val="18DB18C4"/>
    <w:rsid w:val="18E014A2"/>
    <w:rsid w:val="18E64BB6"/>
    <w:rsid w:val="18EF3F6C"/>
    <w:rsid w:val="18FD6A0F"/>
    <w:rsid w:val="190708F9"/>
    <w:rsid w:val="19096B68"/>
    <w:rsid w:val="190C1249"/>
    <w:rsid w:val="191A49F5"/>
    <w:rsid w:val="191D3A75"/>
    <w:rsid w:val="19395C04"/>
    <w:rsid w:val="1951347F"/>
    <w:rsid w:val="198A34E8"/>
    <w:rsid w:val="198D1605"/>
    <w:rsid w:val="199B641B"/>
    <w:rsid w:val="19A05F7D"/>
    <w:rsid w:val="19AB0A13"/>
    <w:rsid w:val="19C230CA"/>
    <w:rsid w:val="19CB05BE"/>
    <w:rsid w:val="19D22A03"/>
    <w:rsid w:val="19E545BB"/>
    <w:rsid w:val="19EC051B"/>
    <w:rsid w:val="19ED3D93"/>
    <w:rsid w:val="19FD4F0A"/>
    <w:rsid w:val="19FE6671"/>
    <w:rsid w:val="1A1A2C69"/>
    <w:rsid w:val="1A333A63"/>
    <w:rsid w:val="1A3A0E36"/>
    <w:rsid w:val="1A495F67"/>
    <w:rsid w:val="1A5A2778"/>
    <w:rsid w:val="1A5E444B"/>
    <w:rsid w:val="1A7F00AC"/>
    <w:rsid w:val="1A902BB8"/>
    <w:rsid w:val="1AD87C92"/>
    <w:rsid w:val="1ADD765E"/>
    <w:rsid w:val="1AE02DD1"/>
    <w:rsid w:val="1AE6010A"/>
    <w:rsid w:val="1B4C2962"/>
    <w:rsid w:val="1B5D0415"/>
    <w:rsid w:val="1B667F93"/>
    <w:rsid w:val="1B6A053D"/>
    <w:rsid w:val="1B7F1C6E"/>
    <w:rsid w:val="1B827E4D"/>
    <w:rsid w:val="1B8868F3"/>
    <w:rsid w:val="1B9D2377"/>
    <w:rsid w:val="1BB07E31"/>
    <w:rsid w:val="1BBA25C1"/>
    <w:rsid w:val="1BC87F24"/>
    <w:rsid w:val="1C0E5E93"/>
    <w:rsid w:val="1C884D41"/>
    <w:rsid w:val="1C946223"/>
    <w:rsid w:val="1C9F5431"/>
    <w:rsid w:val="1CA97319"/>
    <w:rsid w:val="1CB72B08"/>
    <w:rsid w:val="1CC006BB"/>
    <w:rsid w:val="1CCF38EE"/>
    <w:rsid w:val="1D0744EF"/>
    <w:rsid w:val="1D0E40C7"/>
    <w:rsid w:val="1D124609"/>
    <w:rsid w:val="1D1B13B6"/>
    <w:rsid w:val="1D231E10"/>
    <w:rsid w:val="1D300401"/>
    <w:rsid w:val="1D373884"/>
    <w:rsid w:val="1D5D1362"/>
    <w:rsid w:val="1D662DA4"/>
    <w:rsid w:val="1D712404"/>
    <w:rsid w:val="1D7429BF"/>
    <w:rsid w:val="1D8B34D5"/>
    <w:rsid w:val="1D967839"/>
    <w:rsid w:val="1D9B1F27"/>
    <w:rsid w:val="1DDE3AA3"/>
    <w:rsid w:val="1E0754EA"/>
    <w:rsid w:val="1E0E7D4C"/>
    <w:rsid w:val="1E122DB6"/>
    <w:rsid w:val="1E577BEA"/>
    <w:rsid w:val="1E681D13"/>
    <w:rsid w:val="1E7F2B5F"/>
    <w:rsid w:val="1EA24EAE"/>
    <w:rsid w:val="1EB45C7C"/>
    <w:rsid w:val="1ECC2266"/>
    <w:rsid w:val="1EF93936"/>
    <w:rsid w:val="1F343E15"/>
    <w:rsid w:val="1F394996"/>
    <w:rsid w:val="1F3C3492"/>
    <w:rsid w:val="1F3C6BC8"/>
    <w:rsid w:val="1F456517"/>
    <w:rsid w:val="1F474FA1"/>
    <w:rsid w:val="1F653224"/>
    <w:rsid w:val="1F9639B9"/>
    <w:rsid w:val="1F984B38"/>
    <w:rsid w:val="1FA70B64"/>
    <w:rsid w:val="1FB0342A"/>
    <w:rsid w:val="1FB9233D"/>
    <w:rsid w:val="1FF25070"/>
    <w:rsid w:val="1FF27AF4"/>
    <w:rsid w:val="1FF920E5"/>
    <w:rsid w:val="201A204E"/>
    <w:rsid w:val="202318C9"/>
    <w:rsid w:val="202A2CD7"/>
    <w:rsid w:val="20814157"/>
    <w:rsid w:val="208869E5"/>
    <w:rsid w:val="20B41091"/>
    <w:rsid w:val="20D47D93"/>
    <w:rsid w:val="20E1692E"/>
    <w:rsid w:val="21357780"/>
    <w:rsid w:val="21472CA5"/>
    <w:rsid w:val="215050F6"/>
    <w:rsid w:val="216E54EF"/>
    <w:rsid w:val="21860919"/>
    <w:rsid w:val="218C7E85"/>
    <w:rsid w:val="219B0654"/>
    <w:rsid w:val="21A16341"/>
    <w:rsid w:val="21B00E4B"/>
    <w:rsid w:val="21B83948"/>
    <w:rsid w:val="21BA325B"/>
    <w:rsid w:val="21C31334"/>
    <w:rsid w:val="21EF770C"/>
    <w:rsid w:val="21F50D38"/>
    <w:rsid w:val="22261879"/>
    <w:rsid w:val="22267AEC"/>
    <w:rsid w:val="225C3DA7"/>
    <w:rsid w:val="22661601"/>
    <w:rsid w:val="226D54A3"/>
    <w:rsid w:val="2278365B"/>
    <w:rsid w:val="22824B47"/>
    <w:rsid w:val="22944FE2"/>
    <w:rsid w:val="22A16F9E"/>
    <w:rsid w:val="22A75879"/>
    <w:rsid w:val="22B658D8"/>
    <w:rsid w:val="22C25F07"/>
    <w:rsid w:val="22C6771C"/>
    <w:rsid w:val="22DB014C"/>
    <w:rsid w:val="22EF0275"/>
    <w:rsid w:val="231A7F74"/>
    <w:rsid w:val="23310052"/>
    <w:rsid w:val="23363AF9"/>
    <w:rsid w:val="234015F0"/>
    <w:rsid w:val="234F7A76"/>
    <w:rsid w:val="23585CAE"/>
    <w:rsid w:val="23642348"/>
    <w:rsid w:val="23816455"/>
    <w:rsid w:val="23C53AE2"/>
    <w:rsid w:val="23F7693D"/>
    <w:rsid w:val="23F96B04"/>
    <w:rsid w:val="240E4039"/>
    <w:rsid w:val="241A2AA0"/>
    <w:rsid w:val="242B456D"/>
    <w:rsid w:val="245D739E"/>
    <w:rsid w:val="24961AAF"/>
    <w:rsid w:val="249F2EAA"/>
    <w:rsid w:val="24BB082F"/>
    <w:rsid w:val="24DB025F"/>
    <w:rsid w:val="24E90BCC"/>
    <w:rsid w:val="24EA288D"/>
    <w:rsid w:val="24EF2F4E"/>
    <w:rsid w:val="24F842DB"/>
    <w:rsid w:val="25062848"/>
    <w:rsid w:val="25147992"/>
    <w:rsid w:val="252B3B71"/>
    <w:rsid w:val="254B46D3"/>
    <w:rsid w:val="255D7141"/>
    <w:rsid w:val="25825395"/>
    <w:rsid w:val="258472F7"/>
    <w:rsid w:val="258F66C3"/>
    <w:rsid w:val="259551C5"/>
    <w:rsid w:val="25A068A1"/>
    <w:rsid w:val="25B33A0E"/>
    <w:rsid w:val="25BD2681"/>
    <w:rsid w:val="25D7555D"/>
    <w:rsid w:val="25E25D21"/>
    <w:rsid w:val="25E8015F"/>
    <w:rsid w:val="261562D1"/>
    <w:rsid w:val="26307563"/>
    <w:rsid w:val="264D78F7"/>
    <w:rsid w:val="265553E1"/>
    <w:rsid w:val="265C7FE8"/>
    <w:rsid w:val="26695A4F"/>
    <w:rsid w:val="2671350B"/>
    <w:rsid w:val="26756731"/>
    <w:rsid w:val="26AF3072"/>
    <w:rsid w:val="26BB7ACA"/>
    <w:rsid w:val="26D24E9D"/>
    <w:rsid w:val="26F114E3"/>
    <w:rsid w:val="26F6388C"/>
    <w:rsid w:val="271A2FFC"/>
    <w:rsid w:val="271C4D80"/>
    <w:rsid w:val="271E28CB"/>
    <w:rsid w:val="27226298"/>
    <w:rsid w:val="272C4AFB"/>
    <w:rsid w:val="27376B5C"/>
    <w:rsid w:val="273C7B62"/>
    <w:rsid w:val="273D2BEA"/>
    <w:rsid w:val="274E36E8"/>
    <w:rsid w:val="275139FC"/>
    <w:rsid w:val="27527C2E"/>
    <w:rsid w:val="275A167A"/>
    <w:rsid w:val="27760997"/>
    <w:rsid w:val="27774A40"/>
    <w:rsid w:val="277B505D"/>
    <w:rsid w:val="278A3717"/>
    <w:rsid w:val="278A4478"/>
    <w:rsid w:val="279E7C48"/>
    <w:rsid w:val="279F1D7E"/>
    <w:rsid w:val="27B52108"/>
    <w:rsid w:val="27CA3486"/>
    <w:rsid w:val="27D412ED"/>
    <w:rsid w:val="27DB4E98"/>
    <w:rsid w:val="27DF752C"/>
    <w:rsid w:val="27E73A26"/>
    <w:rsid w:val="27FC4BF9"/>
    <w:rsid w:val="280254F0"/>
    <w:rsid w:val="28270159"/>
    <w:rsid w:val="28402FA7"/>
    <w:rsid w:val="284131E7"/>
    <w:rsid w:val="28427608"/>
    <w:rsid w:val="285B187D"/>
    <w:rsid w:val="2882528B"/>
    <w:rsid w:val="289D52AD"/>
    <w:rsid w:val="28A04BE5"/>
    <w:rsid w:val="28A8263E"/>
    <w:rsid w:val="28C100EE"/>
    <w:rsid w:val="28EB3CB9"/>
    <w:rsid w:val="28F77863"/>
    <w:rsid w:val="28FA28A2"/>
    <w:rsid w:val="29151534"/>
    <w:rsid w:val="293C7E90"/>
    <w:rsid w:val="293F1759"/>
    <w:rsid w:val="2940769C"/>
    <w:rsid w:val="29440A54"/>
    <w:rsid w:val="294A3AC7"/>
    <w:rsid w:val="29590FA5"/>
    <w:rsid w:val="296542F8"/>
    <w:rsid w:val="29744FEE"/>
    <w:rsid w:val="29787C6F"/>
    <w:rsid w:val="297A2FD7"/>
    <w:rsid w:val="29802E84"/>
    <w:rsid w:val="2983033B"/>
    <w:rsid w:val="29AF306A"/>
    <w:rsid w:val="29BE648F"/>
    <w:rsid w:val="29E524AE"/>
    <w:rsid w:val="29E54813"/>
    <w:rsid w:val="29EA4EE4"/>
    <w:rsid w:val="29FA07D1"/>
    <w:rsid w:val="2A1753AA"/>
    <w:rsid w:val="2A22161A"/>
    <w:rsid w:val="2A4172D9"/>
    <w:rsid w:val="2A541CE3"/>
    <w:rsid w:val="2A592102"/>
    <w:rsid w:val="2A5922F6"/>
    <w:rsid w:val="2A5C7327"/>
    <w:rsid w:val="2A773B8C"/>
    <w:rsid w:val="2A892444"/>
    <w:rsid w:val="2A907303"/>
    <w:rsid w:val="2AA52819"/>
    <w:rsid w:val="2AAA1EA9"/>
    <w:rsid w:val="2AB27111"/>
    <w:rsid w:val="2ACF0166"/>
    <w:rsid w:val="2ADD6528"/>
    <w:rsid w:val="2AF54B54"/>
    <w:rsid w:val="2B080605"/>
    <w:rsid w:val="2B2B02F5"/>
    <w:rsid w:val="2B306223"/>
    <w:rsid w:val="2B3623A7"/>
    <w:rsid w:val="2B5F3453"/>
    <w:rsid w:val="2B923B88"/>
    <w:rsid w:val="2BB22352"/>
    <w:rsid w:val="2BBD1D62"/>
    <w:rsid w:val="2BF26C76"/>
    <w:rsid w:val="2C095CBB"/>
    <w:rsid w:val="2C1A50F4"/>
    <w:rsid w:val="2C1D026D"/>
    <w:rsid w:val="2C23395B"/>
    <w:rsid w:val="2C5153E8"/>
    <w:rsid w:val="2C6673C3"/>
    <w:rsid w:val="2C6C0315"/>
    <w:rsid w:val="2C6D7294"/>
    <w:rsid w:val="2C792250"/>
    <w:rsid w:val="2CA4565B"/>
    <w:rsid w:val="2CBB52CB"/>
    <w:rsid w:val="2CC64A79"/>
    <w:rsid w:val="2CDF2316"/>
    <w:rsid w:val="2CDF4625"/>
    <w:rsid w:val="2CF22EBD"/>
    <w:rsid w:val="2CF47F47"/>
    <w:rsid w:val="2D0120DC"/>
    <w:rsid w:val="2D020245"/>
    <w:rsid w:val="2D140080"/>
    <w:rsid w:val="2D1B498B"/>
    <w:rsid w:val="2D1D5CB3"/>
    <w:rsid w:val="2D2A059E"/>
    <w:rsid w:val="2D2C42B7"/>
    <w:rsid w:val="2D3441C6"/>
    <w:rsid w:val="2D3635EC"/>
    <w:rsid w:val="2D4253BC"/>
    <w:rsid w:val="2D5967E3"/>
    <w:rsid w:val="2D5C521B"/>
    <w:rsid w:val="2D741A84"/>
    <w:rsid w:val="2D8A45A1"/>
    <w:rsid w:val="2D8C6328"/>
    <w:rsid w:val="2D99680F"/>
    <w:rsid w:val="2DA42B02"/>
    <w:rsid w:val="2DC162D9"/>
    <w:rsid w:val="2DCA6BAD"/>
    <w:rsid w:val="2DE826CF"/>
    <w:rsid w:val="2DEF3043"/>
    <w:rsid w:val="2E020BCD"/>
    <w:rsid w:val="2E034D54"/>
    <w:rsid w:val="2E153B84"/>
    <w:rsid w:val="2E157300"/>
    <w:rsid w:val="2E3428B7"/>
    <w:rsid w:val="2E47063F"/>
    <w:rsid w:val="2E594835"/>
    <w:rsid w:val="2E6B7160"/>
    <w:rsid w:val="2E932D58"/>
    <w:rsid w:val="2EAE336A"/>
    <w:rsid w:val="2EB32280"/>
    <w:rsid w:val="2ED5477F"/>
    <w:rsid w:val="2EE0518F"/>
    <w:rsid w:val="2F1B37A0"/>
    <w:rsid w:val="2F2A4C7A"/>
    <w:rsid w:val="2F2A5420"/>
    <w:rsid w:val="2F396CB0"/>
    <w:rsid w:val="2F6D45FB"/>
    <w:rsid w:val="2F846C0F"/>
    <w:rsid w:val="2F911EB5"/>
    <w:rsid w:val="2F924063"/>
    <w:rsid w:val="2FA44E96"/>
    <w:rsid w:val="2FA8665D"/>
    <w:rsid w:val="2FAA0426"/>
    <w:rsid w:val="2FAC665F"/>
    <w:rsid w:val="2FC27957"/>
    <w:rsid w:val="2FC94150"/>
    <w:rsid w:val="2FCF495A"/>
    <w:rsid w:val="2FE84052"/>
    <w:rsid w:val="2FEC788A"/>
    <w:rsid w:val="2FF51559"/>
    <w:rsid w:val="2FFB4FA0"/>
    <w:rsid w:val="30016E90"/>
    <w:rsid w:val="30330304"/>
    <w:rsid w:val="306702FA"/>
    <w:rsid w:val="3068292D"/>
    <w:rsid w:val="3083090B"/>
    <w:rsid w:val="30884921"/>
    <w:rsid w:val="30977979"/>
    <w:rsid w:val="30B56AE3"/>
    <w:rsid w:val="30DA6F27"/>
    <w:rsid w:val="30DA7906"/>
    <w:rsid w:val="30E5304A"/>
    <w:rsid w:val="30FF583D"/>
    <w:rsid w:val="31284A37"/>
    <w:rsid w:val="314562C6"/>
    <w:rsid w:val="316C3828"/>
    <w:rsid w:val="316E4144"/>
    <w:rsid w:val="318952F3"/>
    <w:rsid w:val="319F329B"/>
    <w:rsid w:val="31BD5307"/>
    <w:rsid w:val="31D4653F"/>
    <w:rsid w:val="31E51971"/>
    <w:rsid w:val="31E805C8"/>
    <w:rsid w:val="31F27D0D"/>
    <w:rsid w:val="31F82F95"/>
    <w:rsid w:val="321A39A8"/>
    <w:rsid w:val="32232FF7"/>
    <w:rsid w:val="323231E6"/>
    <w:rsid w:val="324F10DE"/>
    <w:rsid w:val="325B7D5E"/>
    <w:rsid w:val="325F76CE"/>
    <w:rsid w:val="32A2152C"/>
    <w:rsid w:val="32C6080F"/>
    <w:rsid w:val="32D20000"/>
    <w:rsid w:val="32E863A0"/>
    <w:rsid w:val="32F82D5B"/>
    <w:rsid w:val="32FA1565"/>
    <w:rsid w:val="331C1AE0"/>
    <w:rsid w:val="33392ACD"/>
    <w:rsid w:val="33413E8C"/>
    <w:rsid w:val="334411FF"/>
    <w:rsid w:val="334B0939"/>
    <w:rsid w:val="33645701"/>
    <w:rsid w:val="33650E8B"/>
    <w:rsid w:val="336835C6"/>
    <w:rsid w:val="336E4DBA"/>
    <w:rsid w:val="33721A09"/>
    <w:rsid w:val="33737E36"/>
    <w:rsid w:val="338D108E"/>
    <w:rsid w:val="33EB07CC"/>
    <w:rsid w:val="33F677F9"/>
    <w:rsid w:val="342F4730"/>
    <w:rsid w:val="34305B6D"/>
    <w:rsid w:val="343F7F74"/>
    <w:rsid w:val="34420A2C"/>
    <w:rsid w:val="346A32B8"/>
    <w:rsid w:val="34706724"/>
    <w:rsid w:val="34753DDD"/>
    <w:rsid w:val="347F6A4E"/>
    <w:rsid w:val="348277E2"/>
    <w:rsid w:val="349F3550"/>
    <w:rsid w:val="34A62C85"/>
    <w:rsid w:val="34CD577E"/>
    <w:rsid w:val="34D81351"/>
    <w:rsid w:val="34DB1F7E"/>
    <w:rsid w:val="34EF0F4B"/>
    <w:rsid w:val="34F025DC"/>
    <w:rsid w:val="34F92D3A"/>
    <w:rsid w:val="351401AF"/>
    <w:rsid w:val="3530132F"/>
    <w:rsid w:val="353574B1"/>
    <w:rsid w:val="3553107F"/>
    <w:rsid w:val="35725D2A"/>
    <w:rsid w:val="3580223A"/>
    <w:rsid w:val="35832313"/>
    <w:rsid w:val="35B069BE"/>
    <w:rsid w:val="35BB38BF"/>
    <w:rsid w:val="360434EF"/>
    <w:rsid w:val="36086749"/>
    <w:rsid w:val="36175C54"/>
    <w:rsid w:val="36235640"/>
    <w:rsid w:val="362A6271"/>
    <w:rsid w:val="362F559A"/>
    <w:rsid w:val="363E1D1E"/>
    <w:rsid w:val="36516483"/>
    <w:rsid w:val="367A2B07"/>
    <w:rsid w:val="368C5314"/>
    <w:rsid w:val="36AC0F03"/>
    <w:rsid w:val="36BF093E"/>
    <w:rsid w:val="36CE6F30"/>
    <w:rsid w:val="36D0225E"/>
    <w:rsid w:val="36FD3F18"/>
    <w:rsid w:val="370849D8"/>
    <w:rsid w:val="370A74C6"/>
    <w:rsid w:val="375275B7"/>
    <w:rsid w:val="375F24AD"/>
    <w:rsid w:val="37A12762"/>
    <w:rsid w:val="37A40686"/>
    <w:rsid w:val="37AF4136"/>
    <w:rsid w:val="37B97FAF"/>
    <w:rsid w:val="37C5287F"/>
    <w:rsid w:val="37DE3B41"/>
    <w:rsid w:val="37FD5ED5"/>
    <w:rsid w:val="38171AC0"/>
    <w:rsid w:val="382C467A"/>
    <w:rsid w:val="382E650E"/>
    <w:rsid w:val="383C393F"/>
    <w:rsid w:val="38667FFE"/>
    <w:rsid w:val="3880197B"/>
    <w:rsid w:val="38C97403"/>
    <w:rsid w:val="38DE58D5"/>
    <w:rsid w:val="38DF6565"/>
    <w:rsid w:val="3907608A"/>
    <w:rsid w:val="39291978"/>
    <w:rsid w:val="392D5E60"/>
    <w:rsid w:val="393B5DDA"/>
    <w:rsid w:val="39776D4C"/>
    <w:rsid w:val="39792179"/>
    <w:rsid w:val="39947E6E"/>
    <w:rsid w:val="399E2ED4"/>
    <w:rsid w:val="39AD251C"/>
    <w:rsid w:val="39B4258D"/>
    <w:rsid w:val="39C123F4"/>
    <w:rsid w:val="39C649BA"/>
    <w:rsid w:val="39E76C14"/>
    <w:rsid w:val="3A0965FC"/>
    <w:rsid w:val="3A2D4546"/>
    <w:rsid w:val="3A3846C3"/>
    <w:rsid w:val="3A8D35BE"/>
    <w:rsid w:val="3A9E0561"/>
    <w:rsid w:val="3A9E720B"/>
    <w:rsid w:val="3AAE11DA"/>
    <w:rsid w:val="3AB629C8"/>
    <w:rsid w:val="3AE83E66"/>
    <w:rsid w:val="3AEE0F0C"/>
    <w:rsid w:val="3AF74C08"/>
    <w:rsid w:val="3B054289"/>
    <w:rsid w:val="3B266574"/>
    <w:rsid w:val="3B49175B"/>
    <w:rsid w:val="3B4924CC"/>
    <w:rsid w:val="3B4D647E"/>
    <w:rsid w:val="3B502AD5"/>
    <w:rsid w:val="3B61040A"/>
    <w:rsid w:val="3B6837C0"/>
    <w:rsid w:val="3B9F7220"/>
    <w:rsid w:val="3BAB28BC"/>
    <w:rsid w:val="3BC06626"/>
    <w:rsid w:val="3BC90FBD"/>
    <w:rsid w:val="3BEE635B"/>
    <w:rsid w:val="3BFC3E26"/>
    <w:rsid w:val="3C166D82"/>
    <w:rsid w:val="3C825D5E"/>
    <w:rsid w:val="3C9361BA"/>
    <w:rsid w:val="3CAD4E72"/>
    <w:rsid w:val="3CBA2A89"/>
    <w:rsid w:val="3CBC5499"/>
    <w:rsid w:val="3CBE31A7"/>
    <w:rsid w:val="3CD07F87"/>
    <w:rsid w:val="3CD86BCC"/>
    <w:rsid w:val="3CE06255"/>
    <w:rsid w:val="3CF1602F"/>
    <w:rsid w:val="3D0829D6"/>
    <w:rsid w:val="3D2F60E5"/>
    <w:rsid w:val="3D517629"/>
    <w:rsid w:val="3D5D0E3F"/>
    <w:rsid w:val="3D777813"/>
    <w:rsid w:val="3D911211"/>
    <w:rsid w:val="3D944FEA"/>
    <w:rsid w:val="3DA37612"/>
    <w:rsid w:val="3DA44090"/>
    <w:rsid w:val="3DA50F64"/>
    <w:rsid w:val="3DB2356A"/>
    <w:rsid w:val="3DC02AEA"/>
    <w:rsid w:val="3DD20132"/>
    <w:rsid w:val="3DDB26BD"/>
    <w:rsid w:val="3E0A026A"/>
    <w:rsid w:val="3E1413DF"/>
    <w:rsid w:val="3E164E5D"/>
    <w:rsid w:val="3E166544"/>
    <w:rsid w:val="3E170B0D"/>
    <w:rsid w:val="3E221C2C"/>
    <w:rsid w:val="3E5A5193"/>
    <w:rsid w:val="3E8454E0"/>
    <w:rsid w:val="3EB00C23"/>
    <w:rsid w:val="3EB0793A"/>
    <w:rsid w:val="3EDA2C46"/>
    <w:rsid w:val="3EEF11F3"/>
    <w:rsid w:val="3EF931C7"/>
    <w:rsid w:val="3EF94BF1"/>
    <w:rsid w:val="3F106AFB"/>
    <w:rsid w:val="3F11685C"/>
    <w:rsid w:val="3F147C9E"/>
    <w:rsid w:val="3F52670C"/>
    <w:rsid w:val="3F9365BA"/>
    <w:rsid w:val="3FEA168E"/>
    <w:rsid w:val="400A5462"/>
    <w:rsid w:val="401F1024"/>
    <w:rsid w:val="402F3E8B"/>
    <w:rsid w:val="40510048"/>
    <w:rsid w:val="405E5A9E"/>
    <w:rsid w:val="40630B35"/>
    <w:rsid w:val="40640D32"/>
    <w:rsid w:val="406753AB"/>
    <w:rsid w:val="40770F7A"/>
    <w:rsid w:val="40817924"/>
    <w:rsid w:val="408420E2"/>
    <w:rsid w:val="409C322E"/>
    <w:rsid w:val="40B40F7D"/>
    <w:rsid w:val="40C80425"/>
    <w:rsid w:val="40CC6863"/>
    <w:rsid w:val="40D453B0"/>
    <w:rsid w:val="40E10969"/>
    <w:rsid w:val="40ED0B42"/>
    <w:rsid w:val="40FB6E9F"/>
    <w:rsid w:val="411145F6"/>
    <w:rsid w:val="415D4EDC"/>
    <w:rsid w:val="417509CC"/>
    <w:rsid w:val="4182748A"/>
    <w:rsid w:val="41A153D6"/>
    <w:rsid w:val="41AF05E3"/>
    <w:rsid w:val="41BC1019"/>
    <w:rsid w:val="41C10B1F"/>
    <w:rsid w:val="41DF51FC"/>
    <w:rsid w:val="420F6411"/>
    <w:rsid w:val="42204D1C"/>
    <w:rsid w:val="42262E2C"/>
    <w:rsid w:val="422F0F25"/>
    <w:rsid w:val="423959C6"/>
    <w:rsid w:val="42525C14"/>
    <w:rsid w:val="426A6A42"/>
    <w:rsid w:val="42742AA4"/>
    <w:rsid w:val="429202F9"/>
    <w:rsid w:val="429370F3"/>
    <w:rsid w:val="42966A75"/>
    <w:rsid w:val="429A0B70"/>
    <w:rsid w:val="42A24AC8"/>
    <w:rsid w:val="42A8666B"/>
    <w:rsid w:val="42B219E7"/>
    <w:rsid w:val="42B80962"/>
    <w:rsid w:val="42BE0747"/>
    <w:rsid w:val="42C604ED"/>
    <w:rsid w:val="42CC489F"/>
    <w:rsid w:val="42D31974"/>
    <w:rsid w:val="42F83D5F"/>
    <w:rsid w:val="430A7CCE"/>
    <w:rsid w:val="432C2209"/>
    <w:rsid w:val="43610781"/>
    <w:rsid w:val="437219EE"/>
    <w:rsid w:val="437A46FF"/>
    <w:rsid w:val="437C2D95"/>
    <w:rsid w:val="439220EE"/>
    <w:rsid w:val="4399517F"/>
    <w:rsid w:val="439D0667"/>
    <w:rsid w:val="43B45D35"/>
    <w:rsid w:val="43BF0ABF"/>
    <w:rsid w:val="43D00322"/>
    <w:rsid w:val="43EA0A49"/>
    <w:rsid w:val="44552ABE"/>
    <w:rsid w:val="445F32C6"/>
    <w:rsid w:val="44773BFC"/>
    <w:rsid w:val="44831C44"/>
    <w:rsid w:val="448B43E0"/>
    <w:rsid w:val="44AE08EA"/>
    <w:rsid w:val="44BB6235"/>
    <w:rsid w:val="44C24068"/>
    <w:rsid w:val="44D118A7"/>
    <w:rsid w:val="44EA0749"/>
    <w:rsid w:val="44FB464D"/>
    <w:rsid w:val="45147A3D"/>
    <w:rsid w:val="451E2A1E"/>
    <w:rsid w:val="45380B77"/>
    <w:rsid w:val="455734C7"/>
    <w:rsid w:val="455A219D"/>
    <w:rsid w:val="456C12FB"/>
    <w:rsid w:val="456D03D3"/>
    <w:rsid w:val="457F583F"/>
    <w:rsid w:val="45A32AAE"/>
    <w:rsid w:val="45A553D7"/>
    <w:rsid w:val="45CD357B"/>
    <w:rsid w:val="45E36386"/>
    <w:rsid w:val="4611484F"/>
    <w:rsid w:val="463472DA"/>
    <w:rsid w:val="46442ABC"/>
    <w:rsid w:val="46715991"/>
    <w:rsid w:val="4676242A"/>
    <w:rsid w:val="467C7780"/>
    <w:rsid w:val="468B6476"/>
    <w:rsid w:val="469A6A86"/>
    <w:rsid w:val="469A7DC9"/>
    <w:rsid w:val="46B11845"/>
    <w:rsid w:val="46B67433"/>
    <w:rsid w:val="46BB13BC"/>
    <w:rsid w:val="46C50B70"/>
    <w:rsid w:val="46C56014"/>
    <w:rsid w:val="46E06D7C"/>
    <w:rsid w:val="47004423"/>
    <w:rsid w:val="47295537"/>
    <w:rsid w:val="4733118A"/>
    <w:rsid w:val="473816C4"/>
    <w:rsid w:val="47511A98"/>
    <w:rsid w:val="476D5D40"/>
    <w:rsid w:val="479F5D5A"/>
    <w:rsid w:val="47B27573"/>
    <w:rsid w:val="47C842ED"/>
    <w:rsid w:val="47DA2BA3"/>
    <w:rsid w:val="484E017E"/>
    <w:rsid w:val="48543B5D"/>
    <w:rsid w:val="485B5484"/>
    <w:rsid w:val="4896516B"/>
    <w:rsid w:val="4897039D"/>
    <w:rsid w:val="48986880"/>
    <w:rsid w:val="48A91F22"/>
    <w:rsid w:val="48CC7A2F"/>
    <w:rsid w:val="48D9186A"/>
    <w:rsid w:val="48D945CD"/>
    <w:rsid w:val="490C3D6A"/>
    <w:rsid w:val="49305AD2"/>
    <w:rsid w:val="493D6493"/>
    <w:rsid w:val="494A1349"/>
    <w:rsid w:val="49A65244"/>
    <w:rsid w:val="49AE5614"/>
    <w:rsid w:val="49E37955"/>
    <w:rsid w:val="49EB14D8"/>
    <w:rsid w:val="4A3F5540"/>
    <w:rsid w:val="4A4F5CCD"/>
    <w:rsid w:val="4A950544"/>
    <w:rsid w:val="4ACB4AA0"/>
    <w:rsid w:val="4AE34724"/>
    <w:rsid w:val="4B1310C5"/>
    <w:rsid w:val="4B50155C"/>
    <w:rsid w:val="4B571B45"/>
    <w:rsid w:val="4B6B6C7C"/>
    <w:rsid w:val="4B995D1D"/>
    <w:rsid w:val="4BA22CC3"/>
    <w:rsid w:val="4BAB7E70"/>
    <w:rsid w:val="4BC47E5D"/>
    <w:rsid w:val="4BD77216"/>
    <w:rsid w:val="4BFB7F27"/>
    <w:rsid w:val="4C073716"/>
    <w:rsid w:val="4C172E55"/>
    <w:rsid w:val="4C1738C2"/>
    <w:rsid w:val="4C233E9E"/>
    <w:rsid w:val="4C2C2D94"/>
    <w:rsid w:val="4C517C75"/>
    <w:rsid w:val="4C553430"/>
    <w:rsid w:val="4C6447C6"/>
    <w:rsid w:val="4C6761E9"/>
    <w:rsid w:val="4C78135C"/>
    <w:rsid w:val="4C833E61"/>
    <w:rsid w:val="4CB454E2"/>
    <w:rsid w:val="4CB70DD4"/>
    <w:rsid w:val="4CB94B74"/>
    <w:rsid w:val="4CC012E7"/>
    <w:rsid w:val="4CD20DCF"/>
    <w:rsid w:val="4CDC62E5"/>
    <w:rsid w:val="4CE45B1B"/>
    <w:rsid w:val="4CE720DB"/>
    <w:rsid w:val="4CE81B65"/>
    <w:rsid w:val="4CF649B6"/>
    <w:rsid w:val="4CF94398"/>
    <w:rsid w:val="4CFE791C"/>
    <w:rsid w:val="4D031FD2"/>
    <w:rsid w:val="4D161EDF"/>
    <w:rsid w:val="4D1F4BE3"/>
    <w:rsid w:val="4D330415"/>
    <w:rsid w:val="4D663522"/>
    <w:rsid w:val="4D6C1A85"/>
    <w:rsid w:val="4D903154"/>
    <w:rsid w:val="4D92644C"/>
    <w:rsid w:val="4D96174B"/>
    <w:rsid w:val="4D966CF2"/>
    <w:rsid w:val="4D9E70D3"/>
    <w:rsid w:val="4D9F35C2"/>
    <w:rsid w:val="4DD51519"/>
    <w:rsid w:val="4DE95AA4"/>
    <w:rsid w:val="4E010C6E"/>
    <w:rsid w:val="4E0E24F2"/>
    <w:rsid w:val="4E13402D"/>
    <w:rsid w:val="4E27234B"/>
    <w:rsid w:val="4E4D5AA0"/>
    <w:rsid w:val="4E542848"/>
    <w:rsid w:val="4E6B00AC"/>
    <w:rsid w:val="4E9277BA"/>
    <w:rsid w:val="4E947EBE"/>
    <w:rsid w:val="4E964EF1"/>
    <w:rsid w:val="4ED223D0"/>
    <w:rsid w:val="4ED27D06"/>
    <w:rsid w:val="4EEE5C17"/>
    <w:rsid w:val="4F0E5C91"/>
    <w:rsid w:val="4F1410FA"/>
    <w:rsid w:val="4F1D152C"/>
    <w:rsid w:val="4F325643"/>
    <w:rsid w:val="4F3B567A"/>
    <w:rsid w:val="4F566D7A"/>
    <w:rsid w:val="4F5E4B8D"/>
    <w:rsid w:val="4F686944"/>
    <w:rsid w:val="4F766B32"/>
    <w:rsid w:val="4F816A89"/>
    <w:rsid w:val="4FA429F4"/>
    <w:rsid w:val="4FA8427E"/>
    <w:rsid w:val="4FAF5630"/>
    <w:rsid w:val="4FAF63E2"/>
    <w:rsid w:val="4FB049EF"/>
    <w:rsid w:val="4FB378AF"/>
    <w:rsid w:val="4FDD2CB8"/>
    <w:rsid w:val="4FEE3EA1"/>
    <w:rsid w:val="5004698D"/>
    <w:rsid w:val="50180B3D"/>
    <w:rsid w:val="50204EEA"/>
    <w:rsid w:val="50363419"/>
    <w:rsid w:val="50442717"/>
    <w:rsid w:val="50443122"/>
    <w:rsid w:val="504951BF"/>
    <w:rsid w:val="504B6640"/>
    <w:rsid w:val="506443D2"/>
    <w:rsid w:val="5077277F"/>
    <w:rsid w:val="507C2F7D"/>
    <w:rsid w:val="508420BA"/>
    <w:rsid w:val="509F44DE"/>
    <w:rsid w:val="50A618F3"/>
    <w:rsid w:val="50B53E2A"/>
    <w:rsid w:val="50CB5C7F"/>
    <w:rsid w:val="50D61F1E"/>
    <w:rsid w:val="51041728"/>
    <w:rsid w:val="510A20F9"/>
    <w:rsid w:val="51115E93"/>
    <w:rsid w:val="511161BC"/>
    <w:rsid w:val="51116310"/>
    <w:rsid w:val="513B3697"/>
    <w:rsid w:val="51475D90"/>
    <w:rsid w:val="517D7259"/>
    <w:rsid w:val="518156CD"/>
    <w:rsid w:val="518D683C"/>
    <w:rsid w:val="51A27F02"/>
    <w:rsid w:val="51A55FD4"/>
    <w:rsid w:val="51BA527C"/>
    <w:rsid w:val="51C36C7B"/>
    <w:rsid w:val="51FA5D4E"/>
    <w:rsid w:val="5205181C"/>
    <w:rsid w:val="52187233"/>
    <w:rsid w:val="52275FF9"/>
    <w:rsid w:val="52495AFB"/>
    <w:rsid w:val="525518E4"/>
    <w:rsid w:val="52771C0B"/>
    <w:rsid w:val="528322B3"/>
    <w:rsid w:val="52AF012B"/>
    <w:rsid w:val="53021C29"/>
    <w:rsid w:val="5306063B"/>
    <w:rsid w:val="53106136"/>
    <w:rsid w:val="531C0495"/>
    <w:rsid w:val="53283ADC"/>
    <w:rsid w:val="533B31DF"/>
    <w:rsid w:val="5366740E"/>
    <w:rsid w:val="53690092"/>
    <w:rsid w:val="538F65A8"/>
    <w:rsid w:val="539B2E63"/>
    <w:rsid w:val="539B60C2"/>
    <w:rsid w:val="53C52B01"/>
    <w:rsid w:val="541646F7"/>
    <w:rsid w:val="54467D79"/>
    <w:rsid w:val="544C2B09"/>
    <w:rsid w:val="546A1128"/>
    <w:rsid w:val="54A633A0"/>
    <w:rsid w:val="54AA4BAD"/>
    <w:rsid w:val="54B0590A"/>
    <w:rsid w:val="54B56AF5"/>
    <w:rsid w:val="54BA22B9"/>
    <w:rsid w:val="54CF1E22"/>
    <w:rsid w:val="54D427CE"/>
    <w:rsid w:val="54E30ADF"/>
    <w:rsid w:val="54FA7637"/>
    <w:rsid w:val="54FB1265"/>
    <w:rsid w:val="550912A4"/>
    <w:rsid w:val="55166A47"/>
    <w:rsid w:val="55282C0D"/>
    <w:rsid w:val="554166FA"/>
    <w:rsid w:val="554D69D3"/>
    <w:rsid w:val="555E70DA"/>
    <w:rsid w:val="5567242A"/>
    <w:rsid w:val="5579440C"/>
    <w:rsid w:val="55892476"/>
    <w:rsid w:val="558A3BA3"/>
    <w:rsid w:val="55963808"/>
    <w:rsid w:val="55A04637"/>
    <w:rsid w:val="55A36B6B"/>
    <w:rsid w:val="55A50A40"/>
    <w:rsid w:val="55BE72E3"/>
    <w:rsid w:val="55C82402"/>
    <w:rsid w:val="55EE799B"/>
    <w:rsid w:val="55F0358D"/>
    <w:rsid w:val="56055BC5"/>
    <w:rsid w:val="56164593"/>
    <w:rsid w:val="56222D48"/>
    <w:rsid w:val="562473DD"/>
    <w:rsid w:val="562E6483"/>
    <w:rsid w:val="563340AA"/>
    <w:rsid w:val="563642F4"/>
    <w:rsid w:val="566B6175"/>
    <w:rsid w:val="56964D84"/>
    <w:rsid w:val="56B06494"/>
    <w:rsid w:val="56B44199"/>
    <w:rsid w:val="56DA1788"/>
    <w:rsid w:val="56FA127D"/>
    <w:rsid w:val="57205967"/>
    <w:rsid w:val="573B5478"/>
    <w:rsid w:val="574F4875"/>
    <w:rsid w:val="576C1584"/>
    <w:rsid w:val="57836A56"/>
    <w:rsid w:val="579F3995"/>
    <w:rsid w:val="57DC7510"/>
    <w:rsid w:val="57E21020"/>
    <w:rsid w:val="57E61B30"/>
    <w:rsid w:val="57EB61AD"/>
    <w:rsid w:val="57EB6383"/>
    <w:rsid w:val="57EF111A"/>
    <w:rsid w:val="57F20BF0"/>
    <w:rsid w:val="57FC781C"/>
    <w:rsid w:val="580656C7"/>
    <w:rsid w:val="58311D28"/>
    <w:rsid w:val="583C603D"/>
    <w:rsid w:val="58534145"/>
    <w:rsid w:val="5854376E"/>
    <w:rsid w:val="585A4764"/>
    <w:rsid w:val="5861665A"/>
    <w:rsid w:val="587D6512"/>
    <w:rsid w:val="587F66C7"/>
    <w:rsid w:val="58925D5D"/>
    <w:rsid w:val="58926694"/>
    <w:rsid w:val="58A03665"/>
    <w:rsid w:val="58A1263B"/>
    <w:rsid w:val="58A75FE4"/>
    <w:rsid w:val="58F3580B"/>
    <w:rsid w:val="58FC09E1"/>
    <w:rsid w:val="59021016"/>
    <w:rsid w:val="591316F8"/>
    <w:rsid w:val="5915696F"/>
    <w:rsid w:val="59190B79"/>
    <w:rsid w:val="591957C3"/>
    <w:rsid w:val="592524EF"/>
    <w:rsid w:val="59315A60"/>
    <w:rsid w:val="5946392F"/>
    <w:rsid w:val="59495244"/>
    <w:rsid w:val="594D69C9"/>
    <w:rsid w:val="595046E4"/>
    <w:rsid w:val="595D695C"/>
    <w:rsid w:val="5963145F"/>
    <w:rsid w:val="596E7C0C"/>
    <w:rsid w:val="59771797"/>
    <w:rsid w:val="59A43501"/>
    <w:rsid w:val="59A563DB"/>
    <w:rsid w:val="59A927F0"/>
    <w:rsid w:val="59A951AA"/>
    <w:rsid w:val="59BB7DD1"/>
    <w:rsid w:val="59BD3013"/>
    <w:rsid w:val="59C56210"/>
    <w:rsid w:val="59DA262F"/>
    <w:rsid w:val="59F01140"/>
    <w:rsid w:val="5A2C144B"/>
    <w:rsid w:val="5A3007A1"/>
    <w:rsid w:val="5A373F05"/>
    <w:rsid w:val="5A682BE2"/>
    <w:rsid w:val="5A795FC5"/>
    <w:rsid w:val="5A7A3551"/>
    <w:rsid w:val="5A8E36FD"/>
    <w:rsid w:val="5AA814B3"/>
    <w:rsid w:val="5AA87A8B"/>
    <w:rsid w:val="5AB70919"/>
    <w:rsid w:val="5ABB41E8"/>
    <w:rsid w:val="5ABD11A6"/>
    <w:rsid w:val="5AE138CB"/>
    <w:rsid w:val="5AF5157A"/>
    <w:rsid w:val="5AFC451C"/>
    <w:rsid w:val="5B0B203D"/>
    <w:rsid w:val="5B210565"/>
    <w:rsid w:val="5B412EF2"/>
    <w:rsid w:val="5B6E7E16"/>
    <w:rsid w:val="5B785BDF"/>
    <w:rsid w:val="5B8217CD"/>
    <w:rsid w:val="5BAA7DA0"/>
    <w:rsid w:val="5BB9080F"/>
    <w:rsid w:val="5BC05413"/>
    <w:rsid w:val="5BC139C9"/>
    <w:rsid w:val="5BC30A14"/>
    <w:rsid w:val="5BC57738"/>
    <w:rsid w:val="5BD52254"/>
    <w:rsid w:val="5BEB3490"/>
    <w:rsid w:val="5BED0978"/>
    <w:rsid w:val="5C000B74"/>
    <w:rsid w:val="5C3021AE"/>
    <w:rsid w:val="5C366B89"/>
    <w:rsid w:val="5C595A0C"/>
    <w:rsid w:val="5C751DDC"/>
    <w:rsid w:val="5C8F350A"/>
    <w:rsid w:val="5C911A68"/>
    <w:rsid w:val="5C94741B"/>
    <w:rsid w:val="5C9E1CF1"/>
    <w:rsid w:val="5CA32F23"/>
    <w:rsid w:val="5CAC68F6"/>
    <w:rsid w:val="5CEC51AF"/>
    <w:rsid w:val="5D2B60CC"/>
    <w:rsid w:val="5D332EF9"/>
    <w:rsid w:val="5D3C6531"/>
    <w:rsid w:val="5D454C30"/>
    <w:rsid w:val="5D6C511F"/>
    <w:rsid w:val="5D8134D2"/>
    <w:rsid w:val="5D917514"/>
    <w:rsid w:val="5D9F1540"/>
    <w:rsid w:val="5DB41F3C"/>
    <w:rsid w:val="5DB64185"/>
    <w:rsid w:val="5DC64B89"/>
    <w:rsid w:val="5DC767FB"/>
    <w:rsid w:val="5DD71F5F"/>
    <w:rsid w:val="5DE60C90"/>
    <w:rsid w:val="5E021B3A"/>
    <w:rsid w:val="5E036BBB"/>
    <w:rsid w:val="5E0A6DCD"/>
    <w:rsid w:val="5E1404BB"/>
    <w:rsid w:val="5E224872"/>
    <w:rsid w:val="5E245B2A"/>
    <w:rsid w:val="5E386B6E"/>
    <w:rsid w:val="5E6056CA"/>
    <w:rsid w:val="5E703BB4"/>
    <w:rsid w:val="5E760FD6"/>
    <w:rsid w:val="5E9164BC"/>
    <w:rsid w:val="5EAF2109"/>
    <w:rsid w:val="5EB22DAC"/>
    <w:rsid w:val="5EB42F24"/>
    <w:rsid w:val="5EBC0048"/>
    <w:rsid w:val="5EE412E6"/>
    <w:rsid w:val="5EEE1507"/>
    <w:rsid w:val="5F251623"/>
    <w:rsid w:val="5F283721"/>
    <w:rsid w:val="5F2967FD"/>
    <w:rsid w:val="5F321A9C"/>
    <w:rsid w:val="5F4B5FCF"/>
    <w:rsid w:val="5F680989"/>
    <w:rsid w:val="5F7830C1"/>
    <w:rsid w:val="5F817BFA"/>
    <w:rsid w:val="5FB54C64"/>
    <w:rsid w:val="5FC3299E"/>
    <w:rsid w:val="5FC635E8"/>
    <w:rsid w:val="5FE042A6"/>
    <w:rsid w:val="5FE9106A"/>
    <w:rsid w:val="5FFA3166"/>
    <w:rsid w:val="5FFB1B37"/>
    <w:rsid w:val="60130696"/>
    <w:rsid w:val="60223624"/>
    <w:rsid w:val="60422F58"/>
    <w:rsid w:val="60477A5E"/>
    <w:rsid w:val="604D6939"/>
    <w:rsid w:val="605E5F2D"/>
    <w:rsid w:val="60607586"/>
    <w:rsid w:val="60801A39"/>
    <w:rsid w:val="60A44F9F"/>
    <w:rsid w:val="60A52AA5"/>
    <w:rsid w:val="60A6767C"/>
    <w:rsid w:val="60A72E5D"/>
    <w:rsid w:val="60B550FD"/>
    <w:rsid w:val="60C61ACA"/>
    <w:rsid w:val="60D31A57"/>
    <w:rsid w:val="60E95DC1"/>
    <w:rsid w:val="60FA67A8"/>
    <w:rsid w:val="60FE630B"/>
    <w:rsid w:val="61033505"/>
    <w:rsid w:val="61107038"/>
    <w:rsid w:val="6166375D"/>
    <w:rsid w:val="61786BA0"/>
    <w:rsid w:val="617E7BD3"/>
    <w:rsid w:val="618731E4"/>
    <w:rsid w:val="61926651"/>
    <w:rsid w:val="61967E1B"/>
    <w:rsid w:val="61A51027"/>
    <w:rsid w:val="61B167CF"/>
    <w:rsid w:val="61B4746A"/>
    <w:rsid w:val="61B84025"/>
    <w:rsid w:val="61BB5F4D"/>
    <w:rsid w:val="61BD0073"/>
    <w:rsid w:val="61CF2715"/>
    <w:rsid w:val="61DB2C35"/>
    <w:rsid w:val="621B5F36"/>
    <w:rsid w:val="622A0879"/>
    <w:rsid w:val="626B7589"/>
    <w:rsid w:val="627D29B4"/>
    <w:rsid w:val="62847EC4"/>
    <w:rsid w:val="62885E29"/>
    <w:rsid w:val="62973A47"/>
    <w:rsid w:val="62B21AB5"/>
    <w:rsid w:val="62BE6036"/>
    <w:rsid w:val="62DB5EB3"/>
    <w:rsid w:val="62DF6456"/>
    <w:rsid w:val="62ED4D61"/>
    <w:rsid w:val="63156C35"/>
    <w:rsid w:val="631971E1"/>
    <w:rsid w:val="63222ED0"/>
    <w:rsid w:val="63351021"/>
    <w:rsid w:val="634601D5"/>
    <w:rsid w:val="636341EB"/>
    <w:rsid w:val="63690A6A"/>
    <w:rsid w:val="637429D2"/>
    <w:rsid w:val="637C7131"/>
    <w:rsid w:val="637E4D33"/>
    <w:rsid w:val="63C2776B"/>
    <w:rsid w:val="63E57E22"/>
    <w:rsid w:val="63F8042C"/>
    <w:rsid w:val="640C2416"/>
    <w:rsid w:val="641B1641"/>
    <w:rsid w:val="642F005A"/>
    <w:rsid w:val="64310005"/>
    <w:rsid w:val="644D35FF"/>
    <w:rsid w:val="6471623B"/>
    <w:rsid w:val="64993977"/>
    <w:rsid w:val="64AA5F4D"/>
    <w:rsid w:val="64BD6F4E"/>
    <w:rsid w:val="64D90554"/>
    <w:rsid w:val="65127FD8"/>
    <w:rsid w:val="65165516"/>
    <w:rsid w:val="651E3585"/>
    <w:rsid w:val="651E6085"/>
    <w:rsid w:val="65477528"/>
    <w:rsid w:val="655C2E42"/>
    <w:rsid w:val="659B0E22"/>
    <w:rsid w:val="659E5D7C"/>
    <w:rsid w:val="65B8078B"/>
    <w:rsid w:val="65D500A2"/>
    <w:rsid w:val="65F6130C"/>
    <w:rsid w:val="65FA0DAB"/>
    <w:rsid w:val="660C136B"/>
    <w:rsid w:val="661565E1"/>
    <w:rsid w:val="66175DDF"/>
    <w:rsid w:val="66292210"/>
    <w:rsid w:val="66316FBE"/>
    <w:rsid w:val="66590A53"/>
    <w:rsid w:val="666033CF"/>
    <w:rsid w:val="66626C00"/>
    <w:rsid w:val="666A489D"/>
    <w:rsid w:val="66776224"/>
    <w:rsid w:val="66784A8F"/>
    <w:rsid w:val="66990279"/>
    <w:rsid w:val="66A04257"/>
    <w:rsid w:val="66D05735"/>
    <w:rsid w:val="66D34706"/>
    <w:rsid w:val="66EE480A"/>
    <w:rsid w:val="66F14637"/>
    <w:rsid w:val="66F16EB3"/>
    <w:rsid w:val="66F51CE3"/>
    <w:rsid w:val="670B124B"/>
    <w:rsid w:val="670F1639"/>
    <w:rsid w:val="6731553D"/>
    <w:rsid w:val="67315CF3"/>
    <w:rsid w:val="67375E5A"/>
    <w:rsid w:val="673F5FED"/>
    <w:rsid w:val="67434611"/>
    <w:rsid w:val="67474CF8"/>
    <w:rsid w:val="67482E89"/>
    <w:rsid w:val="675F7032"/>
    <w:rsid w:val="676602CD"/>
    <w:rsid w:val="67684D52"/>
    <w:rsid w:val="67810392"/>
    <w:rsid w:val="679773E2"/>
    <w:rsid w:val="67BA7D71"/>
    <w:rsid w:val="682578DA"/>
    <w:rsid w:val="68266461"/>
    <w:rsid w:val="68475A7D"/>
    <w:rsid w:val="68526B44"/>
    <w:rsid w:val="687054AF"/>
    <w:rsid w:val="6889486B"/>
    <w:rsid w:val="68A22966"/>
    <w:rsid w:val="68CF23E9"/>
    <w:rsid w:val="68DB2656"/>
    <w:rsid w:val="68E046AA"/>
    <w:rsid w:val="68FD15A6"/>
    <w:rsid w:val="69010763"/>
    <w:rsid w:val="69064C7B"/>
    <w:rsid w:val="691352F4"/>
    <w:rsid w:val="69354C12"/>
    <w:rsid w:val="69567670"/>
    <w:rsid w:val="69573F54"/>
    <w:rsid w:val="6963172F"/>
    <w:rsid w:val="6982319E"/>
    <w:rsid w:val="69A55BA5"/>
    <w:rsid w:val="69A62327"/>
    <w:rsid w:val="69A7053D"/>
    <w:rsid w:val="69C42162"/>
    <w:rsid w:val="69D10464"/>
    <w:rsid w:val="69D175C3"/>
    <w:rsid w:val="69E353D4"/>
    <w:rsid w:val="69E50D90"/>
    <w:rsid w:val="69E62DC2"/>
    <w:rsid w:val="69E8246C"/>
    <w:rsid w:val="6A067CE3"/>
    <w:rsid w:val="6A333199"/>
    <w:rsid w:val="6A393C81"/>
    <w:rsid w:val="6A487737"/>
    <w:rsid w:val="6A6A4B5D"/>
    <w:rsid w:val="6A730CC3"/>
    <w:rsid w:val="6A8A5D8A"/>
    <w:rsid w:val="6A933406"/>
    <w:rsid w:val="6A9B77D9"/>
    <w:rsid w:val="6AB659F3"/>
    <w:rsid w:val="6ACE0744"/>
    <w:rsid w:val="6AF33FAF"/>
    <w:rsid w:val="6AF479A2"/>
    <w:rsid w:val="6B087E87"/>
    <w:rsid w:val="6B100D3B"/>
    <w:rsid w:val="6B193480"/>
    <w:rsid w:val="6B2A1830"/>
    <w:rsid w:val="6B2B4F31"/>
    <w:rsid w:val="6B445B1E"/>
    <w:rsid w:val="6B455492"/>
    <w:rsid w:val="6B4D026D"/>
    <w:rsid w:val="6B5554B8"/>
    <w:rsid w:val="6B6744AA"/>
    <w:rsid w:val="6B746AE4"/>
    <w:rsid w:val="6B756F83"/>
    <w:rsid w:val="6B7B4949"/>
    <w:rsid w:val="6B897ABD"/>
    <w:rsid w:val="6BC531E3"/>
    <w:rsid w:val="6BE56795"/>
    <w:rsid w:val="6BF06F4F"/>
    <w:rsid w:val="6BF46ECE"/>
    <w:rsid w:val="6C111EB3"/>
    <w:rsid w:val="6C28652F"/>
    <w:rsid w:val="6C3064ED"/>
    <w:rsid w:val="6C32064E"/>
    <w:rsid w:val="6C367021"/>
    <w:rsid w:val="6C480980"/>
    <w:rsid w:val="6C7C7214"/>
    <w:rsid w:val="6C846B6A"/>
    <w:rsid w:val="6C8B4726"/>
    <w:rsid w:val="6C9D079F"/>
    <w:rsid w:val="6CAC31B7"/>
    <w:rsid w:val="6CC22982"/>
    <w:rsid w:val="6CD1476B"/>
    <w:rsid w:val="6CE147F2"/>
    <w:rsid w:val="6CF2015A"/>
    <w:rsid w:val="6CF500C5"/>
    <w:rsid w:val="6CFE2B2C"/>
    <w:rsid w:val="6D0100DC"/>
    <w:rsid w:val="6D0329A2"/>
    <w:rsid w:val="6D04182C"/>
    <w:rsid w:val="6D05358D"/>
    <w:rsid w:val="6D064B4A"/>
    <w:rsid w:val="6D0923BE"/>
    <w:rsid w:val="6D181381"/>
    <w:rsid w:val="6D242F70"/>
    <w:rsid w:val="6D256C68"/>
    <w:rsid w:val="6D2C3A66"/>
    <w:rsid w:val="6D545690"/>
    <w:rsid w:val="6D687891"/>
    <w:rsid w:val="6D6C3FF5"/>
    <w:rsid w:val="6D845E63"/>
    <w:rsid w:val="6DC9096E"/>
    <w:rsid w:val="6DD24C61"/>
    <w:rsid w:val="6DDE6F15"/>
    <w:rsid w:val="6DF52103"/>
    <w:rsid w:val="6DF545C7"/>
    <w:rsid w:val="6DFC0C35"/>
    <w:rsid w:val="6E0202C9"/>
    <w:rsid w:val="6E0D5E7B"/>
    <w:rsid w:val="6E160654"/>
    <w:rsid w:val="6E7512ED"/>
    <w:rsid w:val="6E791B3C"/>
    <w:rsid w:val="6E921EAA"/>
    <w:rsid w:val="6E936E15"/>
    <w:rsid w:val="6EA476E6"/>
    <w:rsid w:val="6EAA5ACA"/>
    <w:rsid w:val="6EAB26FF"/>
    <w:rsid w:val="6EB51099"/>
    <w:rsid w:val="6EB6129A"/>
    <w:rsid w:val="6EF131C8"/>
    <w:rsid w:val="6EFB2DC0"/>
    <w:rsid w:val="6F0B2367"/>
    <w:rsid w:val="6F4350AF"/>
    <w:rsid w:val="6F465BD2"/>
    <w:rsid w:val="6F5C61A1"/>
    <w:rsid w:val="6F5D43B0"/>
    <w:rsid w:val="6F6A1681"/>
    <w:rsid w:val="6F6E2D51"/>
    <w:rsid w:val="6F840BA8"/>
    <w:rsid w:val="6F872D41"/>
    <w:rsid w:val="6F983E5C"/>
    <w:rsid w:val="6FA8674D"/>
    <w:rsid w:val="6FBA5584"/>
    <w:rsid w:val="6FC25C2D"/>
    <w:rsid w:val="6FD25404"/>
    <w:rsid w:val="6FDA3E42"/>
    <w:rsid w:val="6FDD2217"/>
    <w:rsid w:val="6FDF61C5"/>
    <w:rsid w:val="6FF00B9D"/>
    <w:rsid w:val="70061A64"/>
    <w:rsid w:val="70203C34"/>
    <w:rsid w:val="70272D1D"/>
    <w:rsid w:val="705F25E9"/>
    <w:rsid w:val="70682B0C"/>
    <w:rsid w:val="706D32E6"/>
    <w:rsid w:val="708200E6"/>
    <w:rsid w:val="7094791F"/>
    <w:rsid w:val="70B4162B"/>
    <w:rsid w:val="70F1384F"/>
    <w:rsid w:val="70FC76D1"/>
    <w:rsid w:val="70FF74EE"/>
    <w:rsid w:val="710E7D29"/>
    <w:rsid w:val="7121565C"/>
    <w:rsid w:val="71482EB2"/>
    <w:rsid w:val="71511249"/>
    <w:rsid w:val="719953CB"/>
    <w:rsid w:val="719B755B"/>
    <w:rsid w:val="71B15594"/>
    <w:rsid w:val="71FE78CD"/>
    <w:rsid w:val="7206012E"/>
    <w:rsid w:val="72084957"/>
    <w:rsid w:val="72203D2D"/>
    <w:rsid w:val="72286B29"/>
    <w:rsid w:val="724B0F81"/>
    <w:rsid w:val="725321C1"/>
    <w:rsid w:val="729061F6"/>
    <w:rsid w:val="729B4580"/>
    <w:rsid w:val="72A152B0"/>
    <w:rsid w:val="72A71B37"/>
    <w:rsid w:val="72A92EEC"/>
    <w:rsid w:val="72A96C6A"/>
    <w:rsid w:val="72C4460B"/>
    <w:rsid w:val="72E2619D"/>
    <w:rsid w:val="72E272E2"/>
    <w:rsid w:val="72EC10FF"/>
    <w:rsid w:val="72FF048B"/>
    <w:rsid w:val="7308066A"/>
    <w:rsid w:val="730C0431"/>
    <w:rsid w:val="7310567E"/>
    <w:rsid w:val="73250D20"/>
    <w:rsid w:val="73362733"/>
    <w:rsid w:val="733C05BA"/>
    <w:rsid w:val="733E0C66"/>
    <w:rsid w:val="73426A74"/>
    <w:rsid w:val="734E35B8"/>
    <w:rsid w:val="736230E9"/>
    <w:rsid w:val="73750389"/>
    <w:rsid w:val="739A6D11"/>
    <w:rsid w:val="73A355D0"/>
    <w:rsid w:val="73B67AED"/>
    <w:rsid w:val="73B92B98"/>
    <w:rsid w:val="73E116B0"/>
    <w:rsid w:val="73EC1052"/>
    <w:rsid w:val="73ED5863"/>
    <w:rsid w:val="74121008"/>
    <w:rsid w:val="74122492"/>
    <w:rsid w:val="741E2AAE"/>
    <w:rsid w:val="744D6794"/>
    <w:rsid w:val="7463029E"/>
    <w:rsid w:val="74A36D45"/>
    <w:rsid w:val="74B21E9C"/>
    <w:rsid w:val="74D32949"/>
    <w:rsid w:val="74DD54E2"/>
    <w:rsid w:val="750D68B7"/>
    <w:rsid w:val="75163C50"/>
    <w:rsid w:val="754A168E"/>
    <w:rsid w:val="756B412A"/>
    <w:rsid w:val="75731029"/>
    <w:rsid w:val="75830311"/>
    <w:rsid w:val="75934D81"/>
    <w:rsid w:val="75992D64"/>
    <w:rsid w:val="75A72EA5"/>
    <w:rsid w:val="75BD460A"/>
    <w:rsid w:val="75F13757"/>
    <w:rsid w:val="75F61DDE"/>
    <w:rsid w:val="75FA2F13"/>
    <w:rsid w:val="7629685C"/>
    <w:rsid w:val="762B6CDE"/>
    <w:rsid w:val="76312AF8"/>
    <w:rsid w:val="763722A3"/>
    <w:rsid w:val="763D0618"/>
    <w:rsid w:val="763D73D8"/>
    <w:rsid w:val="7652584E"/>
    <w:rsid w:val="76555570"/>
    <w:rsid w:val="767335DE"/>
    <w:rsid w:val="767B19F6"/>
    <w:rsid w:val="76831FA1"/>
    <w:rsid w:val="76956B27"/>
    <w:rsid w:val="769A21A8"/>
    <w:rsid w:val="76A35517"/>
    <w:rsid w:val="76AA14DE"/>
    <w:rsid w:val="76AC6E56"/>
    <w:rsid w:val="76DE1D09"/>
    <w:rsid w:val="76ED6488"/>
    <w:rsid w:val="7705610A"/>
    <w:rsid w:val="77083602"/>
    <w:rsid w:val="771D73B7"/>
    <w:rsid w:val="77221827"/>
    <w:rsid w:val="7744559A"/>
    <w:rsid w:val="77702D0F"/>
    <w:rsid w:val="77754273"/>
    <w:rsid w:val="77951FD8"/>
    <w:rsid w:val="77B34F9E"/>
    <w:rsid w:val="77BD3126"/>
    <w:rsid w:val="77BE0236"/>
    <w:rsid w:val="77CB0351"/>
    <w:rsid w:val="77D84C37"/>
    <w:rsid w:val="77EF12BB"/>
    <w:rsid w:val="782C6397"/>
    <w:rsid w:val="78425759"/>
    <w:rsid w:val="785E55B5"/>
    <w:rsid w:val="786C1F40"/>
    <w:rsid w:val="78717E47"/>
    <w:rsid w:val="787E52E5"/>
    <w:rsid w:val="788610A3"/>
    <w:rsid w:val="788A60B7"/>
    <w:rsid w:val="78B862DD"/>
    <w:rsid w:val="793D12C6"/>
    <w:rsid w:val="793F3BDE"/>
    <w:rsid w:val="795C6627"/>
    <w:rsid w:val="79654BDB"/>
    <w:rsid w:val="796860D7"/>
    <w:rsid w:val="797453BF"/>
    <w:rsid w:val="7978151B"/>
    <w:rsid w:val="79BE0217"/>
    <w:rsid w:val="79C26168"/>
    <w:rsid w:val="79CA3913"/>
    <w:rsid w:val="79DB4654"/>
    <w:rsid w:val="79F733C7"/>
    <w:rsid w:val="79FE7779"/>
    <w:rsid w:val="7A144351"/>
    <w:rsid w:val="7A2A5E13"/>
    <w:rsid w:val="7A3D5688"/>
    <w:rsid w:val="7A4B1E8B"/>
    <w:rsid w:val="7A4E1B9A"/>
    <w:rsid w:val="7A5E34A6"/>
    <w:rsid w:val="7A677EE5"/>
    <w:rsid w:val="7A8D11B6"/>
    <w:rsid w:val="7AB33AB3"/>
    <w:rsid w:val="7AB551C2"/>
    <w:rsid w:val="7ABE705D"/>
    <w:rsid w:val="7AC4509E"/>
    <w:rsid w:val="7AD45423"/>
    <w:rsid w:val="7ADF0E0F"/>
    <w:rsid w:val="7AE11FED"/>
    <w:rsid w:val="7B18216A"/>
    <w:rsid w:val="7B3C6DB8"/>
    <w:rsid w:val="7B51209B"/>
    <w:rsid w:val="7B5E68E4"/>
    <w:rsid w:val="7B73763A"/>
    <w:rsid w:val="7B766B78"/>
    <w:rsid w:val="7B9A74BD"/>
    <w:rsid w:val="7BA0128C"/>
    <w:rsid w:val="7BB41CF3"/>
    <w:rsid w:val="7BE03D82"/>
    <w:rsid w:val="7BF3362F"/>
    <w:rsid w:val="7C1A57D4"/>
    <w:rsid w:val="7C2C311A"/>
    <w:rsid w:val="7C2F3B9B"/>
    <w:rsid w:val="7C30742A"/>
    <w:rsid w:val="7C385E49"/>
    <w:rsid w:val="7C4E066B"/>
    <w:rsid w:val="7C76049A"/>
    <w:rsid w:val="7C8F0E82"/>
    <w:rsid w:val="7C9D4A66"/>
    <w:rsid w:val="7CA13E02"/>
    <w:rsid w:val="7CBC4A6F"/>
    <w:rsid w:val="7CCA6A1A"/>
    <w:rsid w:val="7CCC6192"/>
    <w:rsid w:val="7CD94762"/>
    <w:rsid w:val="7CE63BAA"/>
    <w:rsid w:val="7CE64EDF"/>
    <w:rsid w:val="7D0132A0"/>
    <w:rsid w:val="7D0C00FF"/>
    <w:rsid w:val="7D18309F"/>
    <w:rsid w:val="7D197873"/>
    <w:rsid w:val="7D2E1AD6"/>
    <w:rsid w:val="7D347C88"/>
    <w:rsid w:val="7D3B7549"/>
    <w:rsid w:val="7D4513FB"/>
    <w:rsid w:val="7D4F3C21"/>
    <w:rsid w:val="7D7D0868"/>
    <w:rsid w:val="7D857514"/>
    <w:rsid w:val="7D981849"/>
    <w:rsid w:val="7DD76D05"/>
    <w:rsid w:val="7DEF6108"/>
    <w:rsid w:val="7DFB192C"/>
    <w:rsid w:val="7DFD33F3"/>
    <w:rsid w:val="7DFF3753"/>
    <w:rsid w:val="7E0A28A7"/>
    <w:rsid w:val="7E116581"/>
    <w:rsid w:val="7E1636BB"/>
    <w:rsid w:val="7E2A7E1C"/>
    <w:rsid w:val="7E2B61C6"/>
    <w:rsid w:val="7E3E44E3"/>
    <w:rsid w:val="7E905FC8"/>
    <w:rsid w:val="7EA87123"/>
    <w:rsid w:val="7EAE06AA"/>
    <w:rsid w:val="7EC3056E"/>
    <w:rsid w:val="7EC32716"/>
    <w:rsid w:val="7EC46739"/>
    <w:rsid w:val="7ECB318D"/>
    <w:rsid w:val="7ED93F7F"/>
    <w:rsid w:val="7EDC24A8"/>
    <w:rsid w:val="7F04288F"/>
    <w:rsid w:val="7F121613"/>
    <w:rsid w:val="7F2A7A1D"/>
    <w:rsid w:val="7F2B3191"/>
    <w:rsid w:val="7F481FE2"/>
    <w:rsid w:val="7F50076E"/>
    <w:rsid w:val="7F752F4F"/>
    <w:rsid w:val="7F896D7F"/>
    <w:rsid w:val="7F8B6439"/>
    <w:rsid w:val="7F913AB5"/>
    <w:rsid w:val="7F923A08"/>
    <w:rsid w:val="7F942CFD"/>
    <w:rsid w:val="7FA91D30"/>
    <w:rsid w:val="7FD04A29"/>
    <w:rsid w:val="7FEA4716"/>
    <w:rsid w:val="7FF5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1436</Words>
  <Characters>1978</Characters>
  <Lines>0</Lines>
  <Paragraphs>0</Paragraphs>
  <TotalTime>0</TotalTime>
  <ScaleCrop>false</ScaleCrop>
  <LinksUpToDate>false</LinksUpToDate>
  <CharactersWithSpaces>2081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2018-07-03T02:22:56Z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