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黑体" w:hAnsi="黑体" w:eastAsia="黑体"/>
          <w:b/>
          <w:sz w:val="28"/>
          <w:szCs w:val="28"/>
        </w:rPr>
      </w:pPr>
      <w:r>
        <w:rPr>
          <w:rFonts w:hint="eastAsia" w:ascii="黑体" w:hAnsi="黑体" w:eastAsia="黑体"/>
          <w:b/>
          <w:sz w:val="28"/>
          <w:szCs w:val="28"/>
        </w:rPr>
        <w:t>《</w:t>
      </w:r>
      <w:r>
        <w:rPr>
          <w:rFonts w:hint="eastAsia" w:ascii="黑体" w:hAnsi="黑体" w:eastAsia="黑体"/>
          <w:b/>
          <w:sz w:val="28"/>
          <w:szCs w:val="28"/>
          <w:lang w:eastAsia="zh-CN"/>
        </w:rPr>
        <w:t>能源资源的开发——以我国山西省为例</w:t>
      </w:r>
      <w:r>
        <w:rPr>
          <w:rFonts w:hint="eastAsia" w:ascii="黑体" w:hAnsi="黑体" w:eastAsia="黑体"/>
          <w:b/>
          <w:sz w:val="28"/>
          <w:szCs w:val="28"/>
        </w:rPr>
        <w:t>》</w:t>
      </w:r>
      <w:r>
        <w:rPr>
          <w:rFonts w:hint="eastAsia" w:ascii="黑体" w:hAnsi="黑体" w:eastAsia="黑体"/>
          <w:b/>
          <w:sz w:val="28"/>
          <w:szCs w:val="28"/>
          <w:lang w:eastAsia="zh-CN"/>
        </w:rPr>
        <w:t>教学设计</w:t>
      </w:r>
      <w:r>
        <w:rPr>
          <w:rFonts w:hint="eastAsia" w:ascii="黑体" w:hAnsi="黑体" w:eastAsia="黑体"/>
          <w:b/>
          <w:sz w:val="28"/>
          <w:szCs w:val="28"/>
        </w:rPr>
        <w:t>（</w:t>
      </w:r>
      <w:r>
        <w:rPr>
          <w:rFonts w:hint="eastAsia" w:ascii="黑体" w:hAnsi="黑体" w:eastAsia="黑体"/>
          <w:b/>
          <w:sz w:val="28"/>
          <w:szCs w:val="28"/>
          <w:lang w:eastAsia="zh-CN"/>
        </w:rPr>
        <w:t>高二新课</w:t>
      </w:r>
      <w:r>
        <w:rPr>
          <w:rFonts w:hint="eastAsia" w:ascii="黑体" w:hAnsi="黑体" w:eastAsia="黑体"/>
          <w:b/>
          <w:sz w:val="28"/>
          <w:szCs w:val="28"/>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黑体" w:hAnsi="黑体" w:eastAsia="黑体"/>
          <w:b/>
          <w:sz w:val="28"/>
          <w:szCs w:val="28"/>
          <w:lang w:eastAsia="zh-CN"/>
        </w:rPr>
      </w:pPr>
      <w:r>
        <w:rPr>
          <w:rFonts w:hint="eastAsia" w:ascii="黑体" w:hAnsi="黑体" w:eastAsia="黑体"/>
          <w:b/>
          <w:sz w:val="28"/>
          <w:szCs w:val="28"/>
          <w:lang w:eastAsia="zh-CN"/>
        </w:rPr>
        <w:t>第一课时：资源的开发条件</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4"/>
        </w:rPr>
        <w:t>【</w:t>
      </w:r>
      <w:r>
        <w:rPr>
          <w:rFonts w:hint="eastAsia" w:hAnsi="宋体"/>
          <w:b/>
          <w:sz w:val="24"/>
        </w:rPr>
        <w:t>课标要求</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sz w:val="21"/>
          <w:szCs w:val="21"/>
          <w:lang w:val="en-US" w:eastAsia="zh-CN"/>
        </w:rPr>
      </w:pPr>
      <w:r>
        <w:rPr>
          <w:rFonts w:hint="eastAsia" w:ascii="宋体" w:hAnsi="宋体"/>
          <w:b/>
          <w:bCs/>
          <w:sz w:val="21"/>
          <w:szCs w:val="21"/>
          <w:lang w:val="en-US" w:eastAsia="zh-CN"/>
        </w:rPr>
        <w:t>课标内容：</w:t>
      </w:r>
      <w:r>
        <w:rPr>
          <w:rFonts w:hint="eastAsia" w:ascii="宋体" w:hAnsi="宋体"/>
          <w:sz w:val="21"/>
          <w:szCs w:val="21"/>
          <w:lang w:val="en-US" w:eastAsia="zh-CN"/>
        </w:rPr>
        <w:t>以某区域为例，分析该区域能源和矿产资源的合理开发与区域可持续发展的关系</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b/>
          <w:bCs/>
          <w:sz w:val="21"/>
          <w:szCs w:val="21"/>
          <w:lang w:val="en-US" w:eastAsia="zh-CN"/>
        </w:rPr>
      </w:pPr>
      <w:r>
        <w:rPr>
          <w:rFonts w:hint="eastAsia" w:ascii="宋体" w:hAnsi="宋体"/>
          <w:b/>
          <w:bCs/>
          <w:sz w:val="21"/>
          <w:szCs w:val="21"/>
          <w:lang w:val="en-US" w:eastAsia="zh-CN"/>
        </w:rPr>
        <w:t>课标解读：</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1.不同区域能源资源或矿产资源的结构是不同的</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2.不同区域的自然地理环境对区域能源（矿产）资源的开发及可持续发展的影响是不同</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3.能源（矿产）资源的开发应从“地理背景、开发状况、存在问题以及整治措施”入手</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b w:val="0"/>
          <w:bCs w:val="0"/>
          <w:sz w:val="21"/>
          <w:szCs w:val="21"/>
          <w:lang w:val="en-US" w:eastAsia="zh-CN"/>
        </w:rPr>
      </w:pPr>
      <w:r>
        <w:rPr>
          <w:rFonts w:hint="eastAsia" w:ascii="宋体" w:hAnsi="宋体"/>
          <w:b w:val="0"/>
          <w:bCs w:val="0"/>
          <w:sz w:val="21"/>
          <w:szCs w:val="21"/>
          <w:lang w:val="en-US" w:eastAsia="zh-CN"/>
        </w:rPr>
        <w:t>4.渗透区域认知、综合思维、地理实践力和人地协调观四大核心素养</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eastAsia="宋体"/>
          <w:sz w:val="21"/>
          <w:szCs w:val="21"/>
          <w:lang w:eastAsia="zh-CN"/>
        </w:rPr>
      </w:pPr>
      <w:r>
        <w:rPr>
          <w:rFonts w:hint="eastAsia" w:hAnsi="宋体"/>
          <w:sz w:val="21"/>
          <w:szCs w:val="21"/>
          <w:lang w:eastAsia="zh-CN"/>
        </w:rPr>
        <w:t>因此，本节内容应该以案例的形式帮助学生学会从区域地理背景条件去评价能源（矿产）资源的开发条件。</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4"/>
        </w:rPr>
        <w:t>【</w:t>
      </w:r>
      <w:r>
        <w:rPr>
          <w:rFonts w:hint="eastAsia" w:hAnsi="宋体"/>
          <w:b/>
          <w:sz w:val="24"/>
          <w:lang w:eastAsia="zh-CN"/>
        </w:rPr>
        <w:t>教材分析</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420" w:firstLineChars="200"/>
        <w:textAlignment w:val="auto"/>
        <w:outlineLvl w:val="9"/>
        <w:rPr>
          <w:rFonts w:hint="eastAsia" w:ascii="宋体" w:hAnsi="宋体"/>
          <w:sz w:val="21"/>
          <w:szCs w:val="21"/>
          <w:lang w:val="en-US" w:eastAsia="zh-CN"/>
        </w:rPr>
      </w:pPr>
      <w:r>
        <w:rPr>
          <w:rFonts w:hint="eastAsia" w:ascii="宋体" w:hAnsi="宋体"/>
          <w:sz w:val="21"/>
          <w:szCs w:val="21"/>
          <w:lang w:val="en-US" w:eastAsia="zh-CN"/>
        </w:rPr>
        <w:t>本课为高中《地理》（人教版.必修三）第三章第一节的第一课时，主要学习能源（矿产）资源的开发条件。教材通过大量图文材料进行说明，要求学生通过阅读、思考、活动等形式对教材的图文材料进行分析，从而探究解决地理问题（即能源（矿产）资源开发条件的评价）的方法</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4"/>
        </w:rPr>
        <w:t>【</w:t>
      </w:r>
      <w:r>
        <w:rPr>
          <w:rFonts w:hint="eastAsia" w:hAnsi="宋体"/>
          <w:b/>
          <w:sz w:val="24"/>
          <w:lang w:eastAsia="zh-CN"/>
        </w:rPr>
        <w:t>学情分析</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sz w:val="21"/>
          <w:szCs w:val="21"/>
          <w:lang w:val="en-US" w:eastAsia="zh-CN"/>
        </w:rPr>
      </w:pPr>
      <w:r>
        <w:rPr>
          <w:rFonts w:hint="eastAsia" w:ascii="宋体" w:hAnsi="宋体"/>
          <w:sz w:val="21"/>
          <w:szCs w:val="21"/>
          <w:lang w:val="en-US" w:eastAsia="zh-CN"/>
        </w:rPr>
        <w:t>学生已掌握的基本知识：学生在学习了《中国地理》和《必修2》后，基本掌握了工业的区位因素，基本了解选择最优区位的方法，并对资源的分类有了一定的了解。</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ascii="宋体" w:hAnsi="宋体"/>
          <w:sz w:val="21"/>
          <w:szCs w:val="21"/>
          <w:lang w:val="en-US" w:eastAsia="zh-CN"/>
        </w:rPr>
      </w:pPr>
      <w:r>
        <w:rPr>
          <w:rFonts w:hint="eastAsia" w:ascii="宋体" w:hAnsi="宋体"/>
          <w:sz w:val="21"/>
          <w:szCs w:val="21"/>
          <w:lang w:val="en-US" w:eastAsia="zh-CN"/>
        </w:rPr>
        <w:t>学生已掌握的基本技能：学生学习了《区域地理》，并经过《必修1》和《必修2》的学习，已经初步具备了一定的读图能力、从图文材料中获取信息的能力。</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4"/>
        </w:rPr>
        <w:t>【</w:t>
      </w:r>
      <w:r>
        <w:rPr>
          <w:rFonts w:hint="eastAsia" w:hAnsi="宋体"/>
          <w:b/>
          <w:sz w:val="24"/>
          <w:lang w:eastAsia="zh-CN"/>
        </w:rPr>
        <w:t>教学目标</w:t>
      </w:r>
      <w:r>
        <w:rPr>
          <w:rFonts w:hint="eastAsia" w:hAnsi="宋体"/>
          <w:sz w:val="24"/>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beforeLines="50" w:afterLines="50" w:line="24" w:lineRule="atLeast"/>
        <w:textAlignment w:val="auto"/>
        <w:rPr>
          <w:rFonts w:hint="eastAsia" w:hAnsi="宋体"/>
          <w:sz w:val="21"/>
          <w:szCs w:val="21"/>
          <w:lang w:eastAsia="zh-CN"/>
        </w:rPr>
      </w:pPr>
      <w:r>
        <w:rPr>
          <w:rFonts w:hint="eastAsia" w:ascii="宋体" w:hAnsi="宋体"/>
          <w:sz w:val="21"/>
          <w:szCs w:val="21"/>
        </w:rPr>
        <w:t>1.</w:t>
      </w:r>
      <w:r>
        <w:rPr>
          <w:rFonts w:hint="eastAsia" w:hAnsi="宋体"/>
          <w:sz w:val="21"/>
          <w:szCs w:val="21"/>
          <w:lang w:eastAsia="zh-CN"/>
        </w:rPr>
        <w:t>以山西煤炭资源开发为例</w:t>
      </w:r>
      <w:r>
        <w:rPr>
          <w:rFonts w:hint="eastAsia" w:hAnsi="宋体"/>
          <w:sz w:val="21"/>
          <w:szCs w:val="21"/>
          <w:lang w:val="en-US" w:eastAsia="zh-CN"/>
        </w:rPr>
        <w:t>,</w:t>
      </w:r>
      <w:r>
        <w:rPr>
          <w:rFonts w:hint="eastAsia" w:hAnsi="宋体"/>
          <w:sz w:val="21"/>
          <w:szCs w:val="21"/>
          <w:lang w:eastAsia="zh-CN"/>
        </w:rPr>
        <w:t>评价区域能源</w:t>
      </w:r>
      <w:r>
        <w:rPr>
          <w:rFonts w:hint="eastAsia" w:hAnsi="宋体"/>
          <w:sz w:val="21"/>
          <w:szCs w:val="21"/>
          <w:lang w:val="en-US" w:eastAsia="zh-CN"/>
        </w:rPr>
        <w:t>(矿产)</w:t>
      </w:r>
      <w:r>
        <w:rPr>
          <w:rFonts w:hint="eastAsia" w:hAnsi="宋体"/>
          <w:sz w:val="21"/>
          <w:szCs w:val="21"/>
          <w:lang w:eastAsia="zh-CN"/>
        </w:rPr>
        <w:t>资源开发条件</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4"/>
        </w:rPr>
        <w:t>【</w:t>
      </w:r>
      <w:r>
        <w:rPr>
          <w:rFonts w:hint="eastAsia" w:hAnsi="宋体"/>
          <w:b/>
          <w:sz w:val="24"/>
          <w:lang w:eastAsia="zh-CN"/>
        </w:rPr>
        <w:t>教学重难点</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eastAsia" w:hAnsi="宋体"/>
          <w:sz w:val="24"/>
        </w:rPr>
      </w:pPr>
      <w:r>
        <w:rPr>
          <w:rFonts w:hint="eastAsia" w:hAnsi="宋体"/>
          <w:sz w:val="21"/>
          <w:szCs w:val="21"/>
          <w:lang w:eastAsia="zh-CN"/>
        </w:rPr>
        <w:t>归纳区域能源（矿产）资源开发条件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lang w:eastAsia="zh-CN"/>
        </w:rPr>
      </w:pPr>
      <w:r>
        <w:rPr>
          <w:rFonts w:hint="eastAsia" w:hAnsi="宋体"/>
          <w:sz w:val="24"/>
        </w:rPr>
        <w:t>【</w:t>
      </w:r>
      <w:r>
        <w:rPr>
          <w:rFonts w:hint="eastAsia" w:hAnsi="宋体"/>
          <w:b/>
          <w:sz w:val="24"/>
          <w:lang w:eastAsia="zh-CN"/>
        </w:rPr>
        <w:t>教学过程</w:t>
      </w:r>
      <w:r>
        <w:rPr>
          <w:rFonts w:hint="eastAsia" w:hAnsi="宋体"/>
          <w:sz w:val="24"/>
        </w:rPr>
        <w:t>】</w:t>
      </w:r>
    </w:p>
    <w:tbl>
      <w:tblPr>
        <w:tblStyle w:val="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3"/>
        <w:gridCol w:w="4667"/>
        <w:gridCol w:w="261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6" w:hRule="atLeast"/>
        </w:trPr>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教学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环节</w:t>
            </w:r>
          </w:p>
        </w:tc>
        <w:tc>
          <w:tcPr>
            <w:tcW w:w="4667"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教师活动</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学生活动</w:t>
            </w: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新课</w:t>
            </w:r>
          </w:p>
        </w:tc>
        <w:tc>
          <w:tcPr>
            <w:tcW w:w="4667"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PPT展示一组图片，说明人类生产生活离不开能源。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其中煤炭是日常生活中最常见的能源，煤炭属于不可再生能源和常规能源，在我们生活中起这重要作用。我国是一个煤炭资源丰富的国家,(展示我国煤炭资源分布图)主要分布在北方，其中山西最丰富，是我国重要能源供应基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今天我们以山西为例，一起来探究区域能源（矿产）资源的开发需要具备哪些条件。（PPT播放山西煤炭开发过程和学习目标）</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学生结合课前预习案回答煤炭的类型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eastAsia="zh-CN"/>
              </w:rPr>
              <w:t>学生结合中国煤炭资源分布图说出我国煤炭资源的分布格局以及山西省煤炭在全国的地位</w:t>
            </w: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通过具体案例，引导学生理解能源的概念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过渡</w:t>
            </w:r>
          </w:p>
        </w:tc>
        <w:tc>
          <w:tcPr>
            <w:tcW w:w="4667"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山西煤炭资源的开发有哪些优势条件呢？通过阅读教材，不难看出能源的开发与资源状况、市场、交通有着密切的关系</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学生阅读教材，找出山西煤炭资源开发的优越条件</w:t>
            </w: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整体了解教材的主干知识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23" w:hRule="atLeast"/>
        </w:trPr>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课堂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探究</w:t>
            </w:r>
          </w:p>
        </w:tc>
        <w:tc>
          <w:tcPr>
            <w:tcW w:w="4667" w:type="dxa"/>
          </w:tcPr>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探究山西煤炭资源丰富、开采条件好的原因过程。</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outlineLvl w:val="9"/>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（学生完成后之后教师抽点学生的总结结果，再总结和提炼成能源（矿产）资源开发条件中的资源条件和开采条件）。</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依据</w:t>
            </w:r>
            <w:r>
              <w:rPr>
                <w:rFonts w:hint="eastAsia" w:hAnsi="宋体"/>
                <w:b w:val="0"/>
                <w:bCs w:val="0"/>
                <w:lang w:val="en-US" w:eastAsia="zh-CN"/>
              </w:rPr>
              <w:t>中国与世界能源消费结构图和中国能源缺口扩大，</w:t>
            </w:r>
            <w:r>
              <w:rPr>
                <w:rFonts w:hint="eastAsia" w:hAnsi="宋体"/>
                <w:sz w:val="21"/>
                <w:szCs w:val="21"/>
                <w:vertAlign w:val="baseline"/>
                <w:lang w:val="en-US" w:eastAsia="zh-CN"/>
              </w:rPr>
              <w:t>探究山西煤炭市场广阔的原因。</w:t>
            </w:r>
          </w:p>
          <w:p>
            <w:pPr>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outlineLvl w:val="9"/>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学生独立思考、讨论后，教师应用投影仪展示学生答案，评价后在投影出答案并提炼出能源（矿产）资源开发条件中的市场条件（包括市场广阔程度、市场潜力、市场距离），其中市场潜力巨大主要体现在能源缺口扩大，市场距离近体现在山西的地理位置）</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b w:val="0"/>
                <w:bCs w:val="0"/>
                <w:lang w:val="en-US" w:eastAsia="zh-CN"/>
              </w:rPr>
              <w:t>依据山西省煤炭外运线路图，</w:t>
            </w:r>
            <w:r>
              <w:rPr>
                <w:rFonts w:hint="eastAsia" w:hAnsi="宋体"/>
                <w:sz w:val="21"/>
                <w:szCs w:val="21"/>
                <w:vertAlign w:val="baseline"/>
                <w:lang w:val="en-US" w:eastAsia="zh-CN"/>
              </w:rPr>
              <w:t>探究地理位置对煤炭资源开发的影响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ascii="楷体" w:hAnsi="楷体" w:eastAsia="楷体" w:cs="楷体"/>
                <w:sz w:val="21"/>
                <w:szCs w:val="21"/>
                <w:vertAlign w:val="baseline"/>
                <w:lang w:val="en-US" w:eastAsia="zh-CN"/>
              </w:rPr>
              <w:t>（教师引导学生阅读图上信息，并通过小组合作学习的形式讨论完成探究一第3题，并提炼出资源开发中的交通条件和市场距离）</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eastAsia="zh-CN"/>
              </w:rPr>
              <w:t>学生通过阅读教材</w:t>
            </w:r>
            <w:r>
              <w:rPr>
                <w:rFonts w:hint="eastAsia" w:hAnsi="宋体"/>
                <w:sz w:val="21"/>
                <w:szCs w:val="21"/>
                <w:vertAlign w:val="baseline"/>
                <w:lang w:val="en-US" w:eastAsia="zh-CN"/>
              </w:rPr>
              <w:t>p40第三段，完成探究一的第1题，并回答问题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学生通过阅读图表，个人思考和小组讨论，并展示自己的书写成果，结合问题理解市场需求对区域资源开发的影响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val="en-US" w:eastAsia="zh-CN"/>
              </w:rPr>
              <w:t>学生通过阅读图表，个人思考和小组讨论，并展示自己的书写成果，结合问题理解地理位置影响市场距离，市场距离及交通对区域资源开发的影响</w:t>
            </w: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以问题的形式带领学生从山西煤炭资入手，理解资源状况、开采条件、市场条件和交通状况对区域能源（矿产）资源开发的影响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思维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拓展</w:t>
            </w:r>
          </w:p>
        </w:tc>
        <w:tc>
          <w:tcPr>
            <w:tcW w:w="4667"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结合</w:t>
            </w:r>
            <w:r>
              <w:rPr>
                <w:rFonts w:hint="eastAsia" w:hAnsi="宋体"/>
                <w:sz w:val="21"/>
                <w:szCs w:val="21"/>
                <w:vertAlign w:val="baseline"/>
                <w:lang w:val="en-US" w:eastAsia="zh-CN"/>
              </w:rPr>
              <w:t>PPT</w:t>
            </w:r>
            <w:r>
              <w:rPr>
                <w:rFonts w:hint="eastAsia" w:hAnsi="宋体"/>
                <w:sz w:val="21"/>
                <w:szCs w:val="21"/>
                <w:vertAlign w:val="baseline"/>
                <w:lang w:eastAsia="zh-CN"/>
              </w:rPr>
              <w:t>材料，以小组讨论的形式说出山西煤炭资源开发的不利条件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val="en-US" w:eastAsia="zh-CN"/>
              </w:rPr>
            </w:pPr>
            <w:r>
              <w:rPr>
                <w:rFonts w:hint="eastAsia" w:hAnsi="宋体"/>
                <w:sz w:val="21"/>
                <w:szCs w:val="21"/>
                <w:vertAlign w:val="baseline"/>
                <w:lang w:eastAsia="zh-CN"/>
              </w:rPr>
              <w:t>（学生回答后，教师展示答案）</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学生阅读材料，小组讨论，并派小组代表发言，学生记录山西煤炭开发不利条件</w:t>
            </w: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知识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小结</w:t>
            </w:r>
          </w:p>
        </w:tc>
        <w:tc>
          <w:tcPr>
            <w:tcW w:w="4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教师在</w:t>
            </w:r>
            <w:r>
              <w:rPr>
                <w:rFonts w:hint="eastAsia" w:hAnsi="宋体"/>
                <w:sz w:val="21"/>
                <w:szCs w:val="21"/>
                <w:vertAlign w:val="baseline"/>
                <w:lang w:val="en-US" w:eastAsia="zh-CN"/>
              </w:rPr>
              <w:t>PPT上展示山西能源开发的优势条件，从而提炼出能源（矿产）资源开发条件的评价方法。</w:t>
            </w:r>
          </w:p>
        </w:tc>
        <w:tc>
          <w:tcPr>
            <w:tcW w:w="261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学生抄写板书，归纳资源开发的基本条件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hAnsi="宋体"/>
                <w:sz w:val="21"/>
                <w:szCs w:val="21"/>
                <w:vertAlign w:val="baseline"/>
                <w:lang w:eastAsia="zh-CN"/>
              </w:rPr>
            </w:pPr>
          </w:p>
        </w:tc>
        <w:tc>
          <w:tcPr>
            <w:tcW w:w="11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hAnsi="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3"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课后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总结</w:t>
            </w:r>
          </w:p>
        </w:tc>
        <w:tc>
          <w:tcPr>
            <w:tcW w:w="4667"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我们可以发现，只有综合考虑一个区域的资源状况、开采条件、市场条件、交通状况，我们才能因地制宜地开发区域资源。请大家课后完成课后巩固训练</w:t>
            </w:r>
          </w:p>
        </w:tc>
        <w:tc>
          <w:tcPr>
            <w:tcW w:w="261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p>
        </w:tc>
        <w:tc>
          <w:tcPr>
            <w:tcW w:w="1108"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课后练习，</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outlineLvl w:val="9"/>
              <w:rPr>
                <w:rFonts w:hint="eastAsia" w:hAnsi="宋体"/>
                <w:sz w:val="21"/>
                <w:szCs w:val="21"/>
                <w:vertAlign w:val="baseline"/>
                <w:lang w:eastAsia="zh-CN"/>
              </w:rPr>
            </w:pPr>
            <w:r>
              <w:rPr>
                <w:rFonts w:hint="eastAsia" w:hAnsi="宋体"/>
                <w:sz w:val="21"/>
                <w:szCs w:val="21"/>
                <w:vertAlign w:val="baseline"/>
                <w:lang w:eastAsia="zh-CN"/>
              </w:rPr>
              <w:t>巩固提高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r>
        <w:rPr>
          <w:rFonts w:hint="eastAsia" w:hAnsi="宋体"/>
          <w:sz w:val="24"/>
        </w:rPr>
        <w:t>【</w:t>
      </w:r>
      <w:r>
        <w:rPr>
          <w:rFonts w:hint="eastAsia" w:hAnsi="宋体"/>
          <w:b/>
          <w:sz w:val="24"/>
          <w:lang w:eastAsia="zh-CN"/>
        </w:rPr>
        <w:t>板书设计</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r>
        <w:drawing>
          <wp:inline distT="0" distB="0" distL="114300" distR="114300">
            <wp:extent cx="4102100" cy="186182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02100" cy="186182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r>
        <w:rPr>
          <w:rFonts w:hint="eastAsia" w:hAnsi="宋体"/>
          <w:sz w:val="24"/>
        </w:rPr>
        <w:t>【</w:t>
      </w:r>
      <w:r>
        <w:rPr>
          <w:rFonts w:hint="eastAsia" w:hAnsi="宋体"/>
          <w:b/>
          <w:sz w:val="24"/>
          <w:lang w:eastAsia="zh-CN"/>
        </w:rPr>
        <w:t>教学反思</w:t>
      </w:r>
      <w:r>
        <w:rPr>
          <w:rFonts w:hint="eastAsia"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0263" w:h="14515"/>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6E725"/>
    <w:multiLevelType w:val="singleLevel"/>
    <w:tmpl w:val="75C6E7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B5B23"/>
    <w:rsid w:val="19B708A2"/>
    <w:rsid w:val="26EE673D"/>
    <w:rsid w:val="5E95743D"/>
    <w:rsid w:val="7C244730"/>
    <w:rsid w:val="7ECB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2018-12-06T01:56:00Z</dcterms:created>
  <dc:creator>JY</dc:creator>
  <cp:lastModifiedBy>JY</cp:lastModifiedBy>
  <dcterms:modified xsi:type="dcterms:W3CDTF">2018-12-06T08:30:16Z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