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1D" w:rsidRPr="00F9351D" w:rsidRDefault="00BB2736" w:rsidP="00F9351D">
      <w:pPr>
        <w:jc w:val="center"/>
        <w:rPr>
          <w:rFonts w:ascii="Arial" w:hAnsi="Arial" w:cs="Arial"/>
          <w:b/>
          <w:color w:val="000000" w:themeColor="text1"/>
          <w:sz w:val="44"/>
          <w:szCs w:val="44"/>
        </w:rPr>
      </w:pPr>
      <w:r>
        <w:rPr>
          <w:rFonts w:ascii="Arial" w:hAnsi="Arial" w:cs="Arial" w:hint="eastAsia"/>
          <w:b/>
          <w:color w:val="000000" w:themeColor="text1"/>
          <w:sz w:val="44"/>
          <w:szCs w:val="44"/>
        </w:rPr>
        <w:t>专题讲座</w:t>
      </w:r>
      <w:r>
        <w:rPr>
          <w:rFonts w:ascii="Arial" w:hAnsi="Arial" w:cs="Arial" w:hint="eastAsia"/>
          <w:b/>
          <w:color w:val="000000" w:themeColor="text1"/>
          <w:sz w:val="44"/>
          <w:szCs w:val="44"/>
        </w:rPr>
        <w:t>---</w:t>
      </w:r>
      <w:r w:rsidR="00F9351D" w:rsidRPr="00F9351D">
        <w:rPr>
          <w:rFonts w:ascii="Arial" w:hAnsi="Arial" w:cs="Arial" w:hint="eastAsia"/>
          <w:b/>
          <w:color w:val="000000" w:themeColor="text1"/>
          <w:sz w:val="44"/>
          <w:szCs w:val="44"/>
        </w:rPr>
        <w:t>浅</w:t>
      </w:r>
      <w:r>
        <w:rPr>
          <w:rFonts w:ascii="Arial" w:hAnsi="Arial" w:cs="Arial" w:hint="eastAsia"/>
          <w:b/>
          <w:color w:val="000000" w:themeColor="text1"/>
          <w:sz w:val="44"/>
          <w:szCs w:val="44"/>
        </w:rPr>
        <w:t>谈</w:t>
      </w:r>
      <w:r w:rsidR="00F9351D" w:rsidRPr="00F9351D">
        <w:rPr>
          <w:rFonts w:ascii="Arial" w:hAnsi="Arial" w:cs="Arial" w:hint="eastAsia"/>
          <w:b/>
          <w:color w:val="000000" w:themeColor="text1"/>
          <w:sz w:val="44"/>
          <w:szCs w:val="44"/>
        </w:rPr>
        <w:t>技工院校的对标管理</w:t>
      </w:r>
    </w:p>
    <w:p w:rsidR="00F9351D" w:rsidRPr="00195CF4" w:rsidRDefault="00F9351D" w:rsidP="00F9351D">
      <w:pPr>
        <w:jc w:val="center"/>
        <w:rPr>
          <w:rFonts w:ascii="新宋体" w:eastAsia="新宋体" w:hAnsi="新宋体" w:cs="Arial"/>
          <w:color w:val="000000" w:themeColor="text1"/>
          <w:sz w:val="28"/>
          <w:szCs w:val="28"/>
        </w:rPr>
      </w:pPr>
      <w:r w:rsidRPr="00195CF4">
        <w:rPr>
          <w:rFonts w:ascii="新宋体" w:eastAsia="新宋体" w:hAnsi="新宋体" w:cs="Arial" w:hint="eastAsia"/>
          <w:color w:val="000000" w:themeColor="text1"/>
          <w:sz w:val="28"/>
          <w:szCs w:val="28"/>
        </w:rPr>
        <w:t>成都市机械高级技工学校   李堂兵</w:t>
      </w:r>
    </w:p>
    <w:p w:rsidR="00715214" w:rsidRPr="001B5783" w:rsidRDefault="00715214" w:rsidP="001B5783">
      <w:pPr>
        <w:ind w:firstLineChars="200" w:firstLine="562"/>
        <w:rPr>
          <w:rFonts w:ascii="新宋体" w:eastAsia="新宋体" w:hAnsi="新宋体" w:cs="Arial"/>
          <w:b/>
          <w:color w:val="000000" w:themeColor="text1"/>
          <w:sz w:val="28"/>
          <w:szCs w:val="28"/>
        </w:rPr>
      </w:pPr>
      <w:r w:rsidRPr="001B5783">
        <w:rPr>
          <w:rFonts w:ascii="新宋体" w:eastAsia="新宋体" w:hAnsi="新宋体" w:cs="Arial" w:hint="eastAsia"/>
          <w:b/>
          <w:color w:val="000000" w:themeColor="text1"/>
          <w:sz w:val="28"/>
          <w:szCs w:val="28"/>
        </w:rPr>
        <w:t>摘要：</w:t>
      </w:r>
      <w:r w:rsidR="00E443E5" w:rsidRPr="001B5783">
        <w:rPr>
          <w:rFonts w:ascii="新宋体" w:eastAsia="新宋体" w:hAnsi="新宋体" w:cs="Arial" w:hint="eastAsia"/>
          <w:b/>
          <w:color w:val="000000" w:themeColor="text1"/>
          <w:sz w:val="28"/>
          <w:szCs w:val="28"/>
        </w:rPr>
        <w:t>“它山之石，可以攻玉”</w:t>
      </w:r>
      <w:r w:rsidR="001B5783" w:rsidRPr="001B5783">
        <w:rPr>
          <w:rFonts w:ascii="新宋体" w:eastAsia="新宋体" w:hAnsi="新宋体" w:cs="Arial" w:hint="eastAsia"/>
          <w:b/>
          <w:color w:val="000000" w:themeColor="text1"/>
          <w:sz w:val="28"/>
          <w:szCs w:val="28"/>
        </w:rPr>
        <w:t>对标管理对于快速提升管理水平，规范管理，促进发展有着重要的作用和意义。通过持续推进对标管理，促进学校干部队伍建设和教职工队伍建设，推动学校各项工作健康有序发展，不断提高学校管理水平和办学能力。</w:t>
      </w:r>
    </w:p>
    <w:p w:rsidR="00EE3137" w:rsidRDefault="00F9351D" w:rsidP="001C2DDB">
      <w:pPr>
        <w:ind w:firstLineChars="200" w:firstLine="560"/>
        <w:rPr>
          <w:rFonts w:ascii="新宋体" w:eastAsia="新宋体" w:hAnsi="新宋体" w:cs="Arial"/>
          <w:color w:val="000000" w:themeColor="text1"/>
          <w:sz w:val="28"/>
          <w:szCs w:val="28"/>
        </w:rPr>
      </w:pPr>
      <w:r w:rsidRPr="001C2DDB">
        <w:rPr>
          <w:rFonts w:ascii="新宋体" w:eastAsia="新宋体" w:hAnsi="新宋体" w:cs="Arial"/>
          <w:color w:val="000000" w:themeColor="text1"/>
          <w:sz w:val="28"/>
          <w:szCs w:val="28"/>
        </w:rPr>
        <w:t>对标管理，由美国施乐公司于1979年首创，均将其视为现代西方发达国家企业管理活动中支持企业不断改进和获得</w:t>
      </w:r>
      <w:hyperlink r:id="rId7" w:tgtFrame="_blank" w:history="1">
        <w:r w:rsidRPr="001C2DDB">
          <w:rPr>
            <w:rFonts w:ascii="新宋体" w:eastAsia="新宋体" w:hAnsi="新宋体" w:cs="Arial"/>
            <w:color w:val="000000" w:themeColor="text1"/>
            <w:sz w:val="28"/>
            <w:szCs w:val="28"/>
          </w:rPr>
          <w:t>竞争</w:t>
        </w:r>
      </w:hyperlink>
      <w:r w:rsidRPr="001C2DDB">
        <w:rPr>
          <w:rFonts w:ascii="新宋体" w:eastAsia="新宋体" w:hAnsi="新宋体" w:cs="Arial"/>
          <w:color w:val="000000" w:themeColor="text1"/>
          <w:sz w:val="28"/>
          <w:szCs w:val="28"/>
        </w:rPr>
        <w:t>优势的最重要的管理方式之一，西方管理学界将对标</w:t>
      </w:r>
      <w:hyperlink r:id="rId8" w:tgtFrame="_blank" w:history="1">
        <w:r w:rsidRPr="001C2DDB">
          <w:rPr>
            <w:rFonts w:ascii="新宋体" w:eastAsia="新宋体" w:hAnsi="新宋体" w:cs="Arial"/>
            <w:color w:val="000000" w:themeColor="text1"/>
            <w:sz w:val="28"/>
            <w:szCs w:val="28"/>
          </w:rPr>
          <w:t>管理</w:t>
        </w:r>
      </w:hyperlink>
      <w:r w:rsidRPr="001C2DDB">
        <w:rPr>
          <w:rFonts w:ascii="新宋体" w:eastAsia="新宋体" w:hAnsi="新宋体" w:cs="Arial"/>
          <w:color w:val="000000" w:themeColor="text1"/>
          <w:sz w:val="28"/>
          <w:szCs w:val="28"/>
        </w:rPr>
        <w:t>与企业再造、</w:t>
      </w:r>
      <w:hyperlink r:id="rId9" w:tgtFrame="_blank" w:history="1">
        <w:r w:rsidRPr="001C2DDB">
          <w:rPr>
            <w:rFonts w:ascii="新宋体" w:eastAsia="新宋体" w:hAnsi="新宋体" w:cs="Arial"/>
            <w:color w:val="000000" w:themeColor="text1"/>
            <w:sz w:val="28"/>
            <w:szCs w:val="28"/>
          </w:rPr>
          <w:t>战略联盟</w:t>
        </w:r>
      </w:hyperlink>
      <w:r w:rsidRPr="001C2DDB">
        <w:rPr>
          <w:rFonts w:ascii="新宋体" w:eastAsia="新宋体" w:hAnsi="新宋体" w:cs="Arial"/>
          <w:color w:val="000000" w:themeColor="text1"/>
          <w:sz w:val="28"/>
          <w:szCs w:val="28"/>
        </w:rPr>
        <w:t>一起并称为20世纪90年代三大</w:t>
      </w:r>
      <w:hyperlink r:id="rId10" w:tgtFrame="_blank" w:history="1">
        <w:r w:rsidRPr="001C2DDB">
          <w:rPr>
            <w:rFonts w:ascii="新宋体" w:eastAsia="新宋体" w:hAnsi="新宋体" w:cs="Arial"/>
            <w:color w:val="000000" w:themeColor="text1"/>
            <w:sz w:val="28"/>
            <w:szCs w:val="28"/>
          </w:rPr>
          <w:t>管理方法</w:t>
        </w:r>
      </w:hyperlink>
      <w:r w:rsidRPr="001C2DDB">
        <w:rPr>
          <w:rFonts w:ascii="新宋体" w:eastAsia="新宋体" w:hAnsi="新宋体" w:cs="Arial"/>
          <w:color w:val="000000" w:themeColor="text1"/>
          <w:sz w:val="28"/>
          <w:szCs w:val="28"/>
        </w:rPr>
        <w:t>。</w:t>
      </w:r>
    </w:p>
    <w:p w:rsidR="00416487" w:rsidRPr="00416487" w:rsidRDefault="00ED1B2B" w:rsidP="00004468">
      <w:pPr>
        <w:ind w:firstLineChars="200" w:firstLine="420"/>
        <w:rPr>
          <w:rFonts w:ascii="新宋体" w:eastAsia="新宋体" w:hAnsi="新宋体" w:cs="Arial"/>
          <w:sz w:val="28"/>
          <w:szCs w:val="28"/>
        </w:rPr>
      </w:pPr>
      <w:hyperlink r:id="rId11" w:tgtFrame="_blank" w:history="1">
        <w:r w:rsidR="00416487" w:rsidRPr="00416487">
          <w:rPr>
            <w:rFonts w:ascii="新宋体" w:eastAsia="新宋体" w:hAnsi="新宋体" w:cs="Arial"/>
            <w:sz w:val="28"/>
            <w:szCs w:val="28"/>
          </w:rPr>
          <w:t>对标</w:t>
        </w:r>
      </w:hyperlink>
      <w:r w:rsidR="00416487" w:rsidRPr="00416487">
        <w:rPr>
          <w:rFonts w:ascii="新宋体" w:eastAsia="新宋体" w:hAnsi="新宋体" w:cs="Arial"/>
          <w:sz w:val="28"/>
          <w:szCs w:val="28"/>
        </w:rPr>
        <w:t>管理是指企业以行业内或行业外的一流企业作为标杆，从各个方面与标杆企业进行比较、分析、判断，通过学习他人的先进经验来改善自身的不足，从而赶超</w:t>
      </w:r>
      <w:hyperlink r:id="rId12" w:tgtFrame="_blank" w:history="1">
        <w:r w:rsidR="00416487" w:rsidRPr="00416487">
          <w:rPr>
            <w:rFonts w:ascii="新宋体" w:eastAsia="新宋体" w:hAnsi="新宋体" w:cs="Arial"/>
            <w:sz w:val="28"/>
            <w:szCs w:val="28"/>
          </w:rPr>
          <w:t>标杆</w:t>
        </w:r>
      </w:hyperlink>
      <w:r w:rsidR="00416487" w:rsidRPr="00416487">
        <w:rPr>
          <w:rFonts w:ascii="新宋体" w:eastAsia="新宋体" w:hAnsi="新宋体" w:cs="Arial"/>
          <w:sz w:val="28"/>
          <w:szCs w:val="28"/>
        </w:rPr>
        <w:t>企业，不断追求优秀业绩的良性循环过程</w:t>
      </w:r>
      <w:r w:rsidR="00416487">
        <w:rPr>
          <w:rFonts w:ascii="新宋体" w:eastAsia="新宋体" w:hAnsi="新宋体" w:cs="Arial" w:hint="eastAsia"/>
          <w:sz w:val="28"/>
          <w:szCs w:val="28"/>
        </w:rPr>
        <w:t>。</w:t>
      </w:r>
    </w:p>
    <w:p w:rsidR="00715214" w:rsidRDefault="00715214" w:rsidP="001C2DDB">
      <w:pPr>
        <w:ind w:firstLineChars="200" w:firstLine="560"/>
        <w:rPr>
          <w:rFonts w:ascii="新宋体" w:eastAsia="新宋体" w:hAnsi="新宋体" w:cs="Helvetica"/>
          <w:sz w:val="28"/>
          <w:szCs w:val="28"/>
        </w:rPr>
      </w:pPr>
      <w:r w:rsidRPr="00416487">
        <w:rPr>
          <w:rFonts w:ascii="新宋体" w:eastAsia="新宋体" w:hAnsi="新宋体" w:cs="Helvetica" w:hint="eastAsia"/>
          <w:sz w:val="28"/>
          <w:szCs w:val="28"/>
        </w:rPr>
        <w:t xml:space="preserve">　</w:t>
      </w:r>
      <w:r w:rsidR="00195CF4" w:rsidRPr="00416487">
        <w:rPr>
          <w:rFonts w:ascii="新宋体" w:eastAsia="新宋体" w:hAnsi="新宋体" w:cs="Helvetica" w:hint="eastAsia"/>
          <w:sz w:val="28"/>
          <w:szCs w:val="28"/>
        </w:rPr>
        <w:t>在中国，对标管理由</w:t>
      </w:r>
      <w:r w:rsidRPr="00416487">
        <w:rPr>
          <w:rStyle w:val="a3"/>
          <w:rFonts w:ascii="新宋体" w:eastAsia="新宋体" w:hAnsi="新宋体" w:cs="Helvetica" w:hint="eastAsia"/>
          <w:b w:val="0"/>
          <w:sz w:val="28"/>
          <w:szCs w:val="28"/>
        </w:rPr>
        <w:t>中华企管培训网特聘讲师</w:t>
      </w:r>
      <w:r w:rsidR="00195CF4" w:rsidRPr="00416487">
        <w:rPr>
          <w:rStyle w:val="a3"/>
          <w:rFonts w:ascii="新宋体" w:eastAsia="新宋体" w:hAnsi="新宋体" w:cs="Helvetica" w:hint="eastAsia"/>
          <w:b w:val="0"/>
          <w:sz w:val="28"/>
          <w:szCs w:val="28"/>
        </w:rPr>
        <w:t>陈泓冰</w:t>
      </w:r>
      <w:r w:rsidR="00416487" w:rsidRPr="00416487">
        <w:rPr>
          <w:rStyle w:val="a3"/>
          <w:rFonts w:ascii="新宋体" w:eastAsia="新宋体" w:hAnsi="新宋体" w:cs="Helvetica" w:hint="eastAsia"/>
          <w:b w:val="0"/>
          <w:sz w:val="28"/>
          <w:szCs w:val="28"/>
        </w:rPr>
        <w:t>全面</w:t>
      </w:r>
      <w:r w:rsidR="00416487">
        <w:rPr>
          <w:rStyle w:val="a3"/>
          <w:rFonts w:ascii="新宋体" w:eastAsia="新宋体" w:hAnsi="新宋体" w:cs="Helvetica" w:hint="eastAsia"/>
          <w:b w:val="0"/>
          <w:color w:val="000000" w:themeColor="text1"/>
          <w:sz w:val="28"/>
          <w:szCs w:val="28"/>
        </w:rPr>
        <w:t>引用、总结，并形成对标管理系统理论</w:t>
      </w:r>
      <w:r w:rsidRPr="001C2DDB">
        <w:rPr>
          <w:rFonts w:ascii="新宋体" w:eastAsia="新宋体" w:hAnsi="新宋体" w:cs="Helvetica" w:hint="eastAsia"/>
          <w:color w:val="000000" w:themeColor="text1"/>
          <w:sz w:val="28"/>
          <w:szCs w:val="28"/>
        </w:rPr>
        <w:t>，</w:t>
      </w:r>
      <w:r w:rsidR="00416487">
        <w:rPr>
          <w:rFonts w:ascii="新宋体" w:eastAsia="新宋体" w:hAnsi="新宋体" w:cs="Helvetica" w:hint="eastAsia"/>
          <w:color w:val="000000" w:themeColor="text1"/>
          <w:sz w:val="28"/>
          <w:szCs w:val="28"/>
        </w:rPr>
        <w:t>在全国开展系列讲座培训。陈泓冰是</w:t>
      </w:r>
      <w:r w:rsidRPr="001C2DDB">
        <w:rPr>
          <w:rFonts w:ascii="新宋体" w:eastAsia="新宋体" w:hAnsi="新宋体" w:cs="Helvetica" w:hint="eastAsia"/>
          <w:color w:val="000000" w:themeColor="text1"/>
          <w:sz w:val="28"/>
          <w:szCs w:val="28"/>
        </w:rPr>
        <w:t>全球全面标杆（基准）管理之父；基准经济学奠基人；当代思想家；美国国际标杆管理学会常委；清华、北大、人大、上海交大客座、特聘教授，美国纽约大学、芝加哥大学标杆管理联合研究学者；“黄炎培中国十大通用管理专家”之一</w:t>
      </w:r>
      <w:r w:rsidR="00195CF4">
        <w:rPr>
          <w:rFonts w:ascii="微软雅黑" w:eastAsia="微软雅黑" w:hAnsi="微软雅黑" w:cs="Helvetica" w:hint="eastAsia"/>
          <w:color w:val="737373"/>
          <w:szCs w:val="21"/>
        </w:rPr>
        <w:t>；</w:t>
      </w:r>
      <w:r w:rsidR="00195CF4" w:rsidRPr="00195CF4">
        <w:rPr>
          <w:rFonts w:ascii="新宋体" w:eastAsia="新宋体" w:hAnsi="新宋体" w:cs="Helvetica" w:hint="eastAsia"/>
          <w:sz w:val="28"/>
          <w:szCs w:val="28"/>
        </w:rPr>
        <w:t>中国全行业对标管理首席专家；国际管理学术界具有领先地位的权威专家，国际管理学术界及500强企业推崇的“标杆环”、“标杆四法”缔造者、因“标杆环”理论而被同</w:t>
      </w:r>
      <w:r w:rsidR="00195CF4" w:rsidRPr="00195CF4">
        <w:rPr>
          <w:rFonts w:ascii="新宋体" w:eastAsia="新宋体" w:hAnsi="新宋体" w:cs="Helvetica" w:hint="eastAsia"/>
          <w:sz w:val="28"/>
          <w:szCs w:val="28"/>
        </w:rPr>
        <w:lastRenderedPageBreak/>
        <w:t>业誉为中国第一位国际级管理大师；国际上屈指可数的研究管理哲学实践方法论与企业文化实施并取得成效的管理专家之一；数十家500强及行业第一企业标杆管理及企业文化首席顾问；数十家国内外知名机构及管理咨询公司高级合伙人、资深管理顾问、特聘讲师、金牌讲师；国资委高培中心特聘讲师；国家质量奖卓越绩效实践研究者；“标杆兴国论”的倡导者；要素管理、战略协同理论奠基人,“辅导式培训”创始人</w:t>
      </w:r>
      <w:r w:rsidR="00195CF4">
        <w:rPr>
          <w:rFonts w:ascii="新宋体" w:eastAsia="新宋体" w:hAnsi="新宋体" w:cs="Helvetica" w:hint="eastAsia"/>
          <w:sz w:val="28"/>
          <w:szCs w:val="28"/>
        </w:rPr>
        <w:t>。</w:t>
      </w:r>
    </w:p>
    <w:p w:rsidR="00416487" w:rsidRDefault="002503B0" w:rsidP="001C2DDB">
      <w:pPr>
        <w:ind w:firstLineChars="200" w:firstLine="560"/>
        <w:rPr>
          <w:rFonts w:ascii="新宋体" w:eastAsia="新宋体" w:hAnsi="新宋体" w:cs="Helvetica"/>
          <w:sz w:val="28"/>
          <w:szCs w:val="28"/>
        </w:rPr>
      </w:pPr>
      <w:r>
        <w:rPr>
          <w:rFonts w:ascii="新宋体" w:eastAsia="新宋体" w:hAnsi="新宋体" w:cs="Helvetica" w:hint="eastAsia"/>
          <w:sz w:val="28"/>
          <w:szCs w:val="28"/>
        </w:rPr>
        <w:t>在成都各行业各部门全面对标学习北上广深</w:t>
      </w:r>
      <w:r w:rsidR="00FC0BC4">
        <w:rPr>
          <w:rFonts w:ascii="新宋体" w:eastAsia="新宋体" w:hAnsi="新宋体" w:cs="Helvetica" w:hint="eastAsia"/>
          <w:sz w:val="28"/>
          <w:szCs w:val="28"/>
        </w:rPr>
        <w:t>和国外先进管理经验的时刻，我们学校紧跟时代步伐，全面开展对标管理学习，制定出了近期、中期、长期三级目标，并制定出了详细对标管理工作方案。</w:t>
      </w:r>
      <w:r w:rsidR="00421D26">
        <w:rPr>
          <w:rFonts w:ascii="新宋体" w:eastAsia="新宋体" w:hAnsi="新宋体" w:cs="Helvetica" w:hint="eastAsia"/>
          <w:sz w:val="28"/>
          <w:szCs w:val="28"/>
        </w:rPr>
        <w:t>现就学校</w:t>
      </w:r>
      <w:r w:rsidR="00D043B7">
        <w:rPr>
          <w:rFonts w:ascii="新宋体" w:eastAsia="新宋体" w:hAnsi="新宋体" w:cs="Helvetica" w:hint="eastAsia"/>
          <w:sz w:val="28"/>
          <w:szCs w:val="28"/>
        </w:rPr>
        <w:t>对标</w:t>
      </w:r>
      <w:r w:rsidR="00421D26">
        <w:rPr>
          <w:rFonts w:ascii="新宋体" w:eastAsia="新宋体" w:hAnsi="新宋体" w:cs="Helvetica" w:hint="eastAsia"/>
          <w:sz w:val="28"/>
          <w:szCs w:val="28"/>
        </w:rPr>
        <w:t>探讨做一分享。</w:t>
      </w:r>
    </w:p>
    <w:p w:rsidR="00421D26" w:rsidRDefault="000F369F" w:rsidP="001C2DDB">
      <w:pPr>
        <w:ind w:firstLineChars="200" w:firstLine="560"/>
        <w:rPr>
          <w:rFonts w:ascii="新宋体" w:eastAsia="新宋体" w:hAnsi="新宋体" w:cs="Helvetica"/>
          <w:sz w:val="28"/>
          <w:szCs w:val="28"/>
        </w:rPr>
      </w:pPr>
      <w:r>
        <w:rPr>
          <w:rFonts w:ascii="新宋体" w:eastAsia="新宋体" w:hAnsi="新宋体" w:cs="Helvetica" w:hint="eastAsia"/>
          <w:sz w:val="28"/>
          <w:szCs w:val="28"/>
        </w:rPr>
        <w:t>提高</w:t>
      </w:r>
      <w:r w:rsidR="00421D26">
        <w:rPr>
          <w:rFonts w:ascii="新宋体" w:eastAsia="新宋体" w:hAnsi="新宋体" w:cs="Helvetica" w:hint="eastAsia"/>
          <w:sz w:val="28"/>
          <w:szCs w:val="28"/>
        </w:rPr>
        <w:t>质量是学校发展的永恒主题，</w:t>
      </w:r>
      <w:r>
        <w:rPr>
          <w:rFonts w:ascii="新宋体" w:eastAsia="新宋体" w:hAnsi="新宋体" w:cs="Helvetica" w:hint="eastAsia"/>
          <w:sz w:val="28"/>
          <w:szCs w:val="28"/>
        </w:rPr>
        <w:t>管理是提高质量最重要的途径。</w:t>
      </w:r>
      <w:r w:rsidR="00D043B7">
        <w:rPr>
          <w:rFonts w:ascii="新宋体" w:eastAsia="新宋体" w:hAnsi="新宋体" w:cs="Helvetica" w:hint="eastAsia"/>
          <w:sz w:val="28"/>
          <w:szCs w:val="28"/>
        </w:rPr>
        <w:t>对标管理就是要全面对标找差距，综合施策补短板</w:t>
      </w:r>
      <w:r w:rsidR="007928C1">
        <w:rPr>
          <w:rFonts w:ascii="新宋体" w:eastAsia="新宋体" w:hAnsi="新宋体" w:cs="Helvetica" w:hint="eastAsia"/>
          <w:sz w:val="28"/>
          <w:szCs w:val="28"/>
        </w:rPr>
        <w:t>，</w:t>
      </w:r>
      <w:r w:rsidR="00D043B7">
        <w:rPr>
          <w:rFonts w:ascii="新宋体" w:eastAsia="新宋体" w:hAnsi="新宋体" w:cs="Helvetica" w:hint="eastAsia"/>
          <w:sz w:val="28"/>
          <w:szCs w:val="28"/>
        </w:rPr>
        <w:t>努力推动学校发展提速</w:t>
      </w:r>
      <w:r w:rsidR="007928C1">
        <w:rPr>
          <w:rFonts w:ascii="新宋体" w:eastAsia="新宋体" w:hAnsi="新宋体" w:cs="Helvetica" w:hint="eastAsia"/>
          <w:sz w:val="28"/>
          <w:szCs w:val="28"/>
        </w:rPr>
        <w:t>，加快实现赶超跨越，努力提升区域教育质量，</w:t>
      </w:r>
      <w:r w:rsidR="00B52B10">
        <w:rPr>
          <w:rFonts w:ascii="新宋体" w:eastAsia="新宋体" w:hAnsi="新宋体" w:cs="Helvetica" w:hint="eastAsia"/>
          <w:sz w:val="28"/>
          <w:szCs w:val="28"/>
        </w:rPr>
        <w:t>全面培养中高级技能人才，打造与双流建设国家级</w:t>
      </w:r>
      <w:r w:rsidR="00E837E8">
        <w:rPr>
          <w:rFonts w:ascii="新宋体" w:eastAsia="新宋体" w:hAnsi="新宋体" w:cs="Helvetica" w:hint="eastAsia"/>
          <w:sz w:val="28"/>
          <w:szCs w:val="28"/>
        </w:rPr>
        <w:t>临空经济示范区相适应的教育品位和教育水平。</w:t>
      </w:r>
    </w:p>
    <w:p w:rsidR="00E837E8" w:rsidRPr="001B5783" w:rsidRDefault="00004468" w:rsidP="00E837E8">
      <w:pPr>
        <w:pStyle w:val="a4"/>
        <w:numPr>
          <w:ilvl w:val="0"/>
          <w:numId w:val="1"/>
        </w:numPr>
        <w:ind w:firstLineChars="0"/>
        <w:rPr>
          <w:rFonts w:ascii="新宋体" w:eastAsia="新宋体" w:hAnsi="新宋体" w:cs="Helvetica"/>
          <w:b/>
          <w:sz w:val="32"/>
          <w:szCs w:val="32"/>
        </w:rPr>
      </w:pPr>
      <w:r w:rsidRPr="001B5783">
        <w:rPr>
          <w:rFonts w:ascii="新宋体" w:eastAsia="新宋体" w:hAnsi="新宋体" w:cs="Helvetica" w:hint="eastAsia"/>
          <w:b/>
          <w:sz w:val="32"/>
          <w:szCs w:val="32"/>
        </w:rPr>
        <w:t>学校</w:t>
      </w:r>
      <w:r w:rsidR="00E837E8" w:rsidRPr="001B5783">
        <w:rPr>
          <w:rFonts w:ascii="新宋体" w:eastAsia="新宋体" w:hAnsi="新宋体" w:cs="Helvetica" w:hint="eastAsia"/>
          <w:b/>
          <w:sz w:val="32"/>
          <w:szCs w:val="32"/>
        </w:rPr>
        <w:t>对标管理的重要意义</w:t>
      </w:r>
    </w:p>
    <w:p w:rsidR="00004468" w:rsidRPr="00004468" w:rsidRDefault="00004468" w:rsidP="00004468">
      <w:pPr>
        <w:pStyle w:val="a7"/>
        <w:ind w:firstLineChars="200" w:firstLine="560"/>
        <w:rPr>
          <w:rFonts w:ascii="新宋体" w:eastAsia="新宋体" w:hAnsi="新宋体" w:cs="Helvetica"/>
          <w:color w:val="000000" w:themeColor="text1"/>
          <w:sz w:val="28"/>
          <w:szCs w:val="28"/>
        </w:rPr>
      </w:pPr>
      <w:r w:rsidRPr="00004468">
        <w:rPr>
          <w:rFonts w:hint="eastAsia"/>
          <w:sz w:val="28"/>
          <w:szCs w:val="28"/>
        </w:rPr>
        <w:t>学校</w:t>
      </w:r>
      <w:hyperlink r:id="rId13" w:tgtFrame="_blank" w:history="1">
        <w:r w:rsidRPr="00004468">
          <w:rPr>
            <w:sz w:val="28"/>
            <w:szCs w:val="28"/>
          </w:rPr>
          <w:t>对标</w:t>
        </w:r>
      </w:hyperlink>
      <w:r w:rsidRPr="00004468">
        <w:rPr>
          <w:sz w:val="28"/>
          <w:szCs w:val="28"/>
        </w:rPr>
        <w:t>管理</w:t>
      </w:r>
      <w:r w:rsidRPr="00004468">
        <w:rPr>
          <w:rFonts w:hint="eastAsia"/>
          <w:sz w:val="28"/>
          <w:szCs w:val="28"/>
        </w:rPr>
        <w:t>就</w:t>
      </w:r>
      <w:r w:rsidRPr="00004468">
        <w:rPr>
          <w:sz w:val="28"/>
          <w:szCs w:val="28"/>
        </w:rPr>
        <w:t>是指</w:t>
      </w:r>
      <w:r w:rsidRPr="00004468">
        <w:rPr>
          <w:rFonts w:hint="eastAsia"/>
          <w:sz w:val="28"/>
          <w:szCs w:val="28"/>
        </w:rPr>
        <w:t>学校</w:t>
      </w:r>
      <w:r w:rsidRPr="00004468">
        <w:rPr>
          <w:sz w:val="28"/>
          <w:szCs w:val="28"/>
        </w:rPr>
        <w:t>以行业内的一流</w:t>
      </w:r>
      <w:r w:rsidRPr="00004468">
        <w:rPr>
          <w:rFonts w:hint="eastAsia"/>
          <w:sz w:val="28"/>
          <w:szCs w:val="28"/>
        </w:rPr>
        <w:t>学校</w:t>
      </w:r>
      <w:r w:rsidRPr="00004468">
        <w:rPr>
          <w:sz w:val="28"/>
          <w:szCs w:val="28"/>
        </w:rPr>
        <w:t>作为标杆，从各个方面与标杆</w:t>
      </w:r>
      <w:r w:rsidRPr="00004468">
        <w:rPr>
          <w:rFonts w:hint="eastAsia"/>
          <w:sz w:val="28"/>
          <w:szCs w:val="28"/>
        </w:rPr>
        <w:t>学校</w:t>
      </w:r>
      <w:r w:rsidRPr="00004468">
        <w:rPr>
          <w:sz w:val="28"/>
          <w:szCs w:val="28"/>
        </w:rPr>
        <w:t>进行比较、分析、判断，通过学习他人的先进经验来改善自身的不足，从而赶超</w:t>
      </w:r>
      <w:hyperlink r:id="rId14" w:tgtFrame="_blank" w:history="1">
        <w:r w:rsidRPr="00004468">
          <w:rPr>
            <w:sz w:val="28"/>
            <w:szCs w:val="28"/>
          </w:rPr>
          <w:t>标杆</w:t>
        </w:r>
      </w:hyperlink>
      <w:r w:rsidRPr="00004468">
        <w:rPr>
          <w:rFonts w:hint="eastAsia"/>
          <w:sz w:val="28"/>
          <w:szCs w:val="28"/>
        </w:rPr>
        <w:t>学校</w:t>
      </w:r>
      <w:r w:rsidRPr="00004468">
        <w:rPr>
          <w:sz w:val="28"/>
          <w:szCs w:val="28"/>
        </w:rPr>
        <w:t>，不断追求优秀业绩的良性循环过程</w:t>
      </w:r>
      <w:r w:rsidRPr="00004468">
        <w:rPr>
          <w:rFonts w:hint="eastAsia"/>
          <w:sz w:val="28"/>
          <w:szCs w:val="28"/>
        </w:rPr>
        <w:t>。</w:t>
      </w:r>
      <w:r w:rsidRPr="00004468">
        <w:rPr>
          <w:sz w:val="28"/>
          <w:szCs w:val="28"/>
        </w:rPr>
        <w:t>它山之石，可以攻玉</w:t>
      </w:r>
      <w:r w:rsidRPr="00004468">
        <w:rPr>
          <w:sz w:val="28"/>
          <w:szCs w:val="28"/>
        </w:rPr>
        <w:t>”</w:t>
      </w:r>
      <w:r w:rsidRPr="00004468">
        <w:rPr>
          <w:sz w:val="28"/>
          <w:szCs w:val="28"/>
        </w:rPr>
        <w:t>，对标工作的目的就是要寻找标杆，学习先进的管理方法，并将其运用到我们的具体工作当中。</w:t>
      </w:r>
      <w:r w:rsidRPr="00004468">
        <w:rPr>
          <w:rFonts w:ascii="新宋体" w:eastAsia="新宋体" w:hAnsi="新宋体"/>
          <w:color w:val="000000" w:themeColor="text1"/>
          <w:sz w:val="28"/>
          <w:szCs w:val="28"/>
        </w:rPr>
        <w:t>因此，对标</w:t>
      </w:r>
      <w:r w:rsidRPr="00004468">
        <w:rPr>
          <w:rFonts w:ascii="新宋体" w:eastAsia="新宋体" w:hAnsi="新宋体"/>
          <w:color w:val="000000" w:themeColor="text1"/>
          <w:sz w:val="28"/>
          <w:szCs w:val="28"/>
        </w:rPr>
        <w:lastRenderedPageBreak/>
        <w:t>工作无疑能够让我们的日常管理工作少走弯路，避免坐井观天、夜郎自大； 同时，对全面提升</w:t>
      </w:r>
      <w:r>
        <w:rPr>
          <w:rFonts w:ascii="新宋体" w:eastAsia="新宋体" w:hAnsi="新宋体" w:hint="eastAsia"/>
          <w:color w:val="000000" w:themeColor="text1"/>
          <w:sz w:val="28"/>
          <w:szCs w:val="28"/>
        </w:rPr>
        <w:t>成都市机械高级技工学校</w:t>
      </w:r>
      <w:r w:rsidRPr="00004468">
        <w:rPr>
          <w:rFonts w:ascii="新宋体" w:eastAsia="新宋体" w:hAnsi="新宋体"/>
          <w:color w:val="000000" w:themeColor="text1"/>
          <w:sz w:val="28"/>
          <w:szCs w:val="28"/>
        </w:rPr>
        <w:t>的各项管理水平也将起到非常积极的作用。近几年，</w:t>
      </w:r>
      <w:r>
        <w:rPr>
          <w:rFonts w:ascii="新宋体" w:eastAsia="新宋体" w:hAnsi="新宋体" w:hint="eastAsia"/>
          <w:color w:val="000000" w:themeColor="text1"/>
          <w:sz w:val="28"/>
          <w:szCs w:val="28"/>
        </w:rPr>
        <w:t>学校</w:t>
      </w:r>
      <w:r w:rsidRPr="00004468">
        <w:rPr>
          <w:rFonts w:ascii="新宋体" w:eastAsia="新宋体" w:hAnsi="新宋体"/>
          <w:color w:val="000000" w:themeColor="text1"/>
          <w:sz w:val="28"/>
          <w:szCs w:val="28"/>
        </w:rPr>
        <w:t>提出，要把</w:t>
      </w:r>
      <w:r>
        <w:rPr>
          <w:rFonts w:ascii="新宋体" w:eastAsia="新宋体" w:hAnsi="新宋体" w:hint="eastAsia"/>
          <w:color w:val="000000" w:themeColor="text1"/>
          <w:sz w:val="28"/>
          <w:szCs w:val="28"/>
        </w:rPr>
        <w:t>成都市机械高级技工学校建成</w:t>
      </w:r>
      <w:r w:rsidRPr="00004468">
        <w:rPr>
          <w:rFonts w:ascii="新宋体" w:eastAsia="新宋体" w:hAnsi="新宋体"/>
          <w:color w:val="000000" w:themeColor="text1"/>
          <w:sz w:val="28"/>
          <w:szCs w:val="28"/>
        </w:rPr>
        <w:t>“</w:t>
      </w:r>
      <w:r>
        <w:rPr>
          <w:rFonts w:ascii="新宋体" w:eastAsia="新宋体" w:hAnsi="新宋体" w:hint="eastAsia"/>
          <w:color w:val="000000" w:themeColor="text1"/>
          <w:sz w:val="28"/>
          <w:szCs w:val="28"/>
        </w:rPr>
        <w:t>技艺先锋</w:t>
      </w:r>
      <w:r w:rsidRPr="00004468">
        <w:rPr>
          <w:rFonts w:ascii="新宋体" w:eastAsia="新宋体" w:hAnsi="新宋体"/>
          <w:color w:val="000000" w:themeColor="text1"/>
          <w:sz w:val="28"/>
          <w:szCs w:val="28"/>
        </w:rPr>
        <w:t>、</w:t>
      </w:r>
      <w:r>
        <w:rPr>
          <w:rFonts w:ascii="新宋体" w:eastAsia="新宋体" w:hAnsi="新宋体" w:hint="eastAsia"/>
          <w:color w:val="000000" w:themeColor="text1"/>
          <w:sz w:val="28"/>
          <w:szCs w:val="28"/>
        </w:rPr>
        <w:t>蜀中典范</w:t>
      </w:r>
      <w:r w:rsidRPr="00004468">
        <w:rPr>
          <w:rFonts w:ascii="新宋体" w:eastAsia="新宋体" w:hAnsi="新宋体"/>
          <w:color w:val="000000" w:themeColor="text1"/>
          <w:sz w:val="28"/>
          <w:szCs w:val="28"/>
        </w:rPr>
        <w:t>”的现代化</w:t>
      </w:r>
      <w:r>
        <w:rPr>
          <w:rFonts w:ascii="新宋体" w:eastAsia="新宋体" w:hAnsi="新宋体" w:hint="eastAsia"/>
          <w:color w:val="000000" w:themeColor="text1"/>
          <w:sz w:val="28"/>
          <w:szCs w:val="28"/>
        </w:rPr>
        <w:t>高级技工学校</w:t>
      </w:r>
      <w:r w:rsidRPr="00004468">
        <w:rPr>
          <w:rFonts w:ascii="新宋体" w:eastAsia="新宋体" w:hAnsi="新宋体"/>
          <w:color w:val="000000" w:themeColor="text1"/>
          <w:sz w:val="28"/>
          <w:szCs w:val="28"/>
        </w:rPr>
        <w:t>，我们的前景十分广阔，对标工作的开展将对构建这一宏伟蓝图起到举足轻重的作用。</w:t>
      </w:r>
    </w:p>
    <w:p w:rsidR="00E837E8" w:rsidRPr="001B5783" w:rsidRDefault="00696F54" w:rsidP="00E837E8">
      <w:pPr>
        <w:pStyle w:val="a4"/>
        <w:numPr>
          <w:ilvl w:val="0"/>
          <w:numId w:val="1"/>
        </w:numPr>
        <w:ind w:firstLineChars="0"/>
        <w:rPr>
          <w:rFonts w:ascii="新宋体" w:eastAsia="新宋体" w:hAnsi="新宋体"/>
          <w:b/>
          <w:sz w:val="32"/>
          <w:szCs w:val="32"/>
        </w:rPr>
      </w:pPr>
      <w:r w:rsidRPr="001B5783">
        <w:rPr>
          <w:rFonts w:ascii="新宋体" w:eastAsia="新宋体" w:hAnsi="新宋体" w:hint="eastAsia"/>
          <w:b/>
          <w:sz w:val="32"/>
          <w:szCs w:val="32"/>
        </w:rPr>
        <w:t>对标管理的要求</w:t>
      </w:r>
    </w:p>
    <w:p w:rsidR="00004468" w:rsidRPr="00C16257" w:rsidRDefault="00C16257" w:rsidP="00C16257">
      <w:pPr>
        <w:pStyle w:val="a7"/>
        <w:ind w:firstLineChars="200" w:firstLine="560"/>
        <w:rPr>
          <w:rFonts w:ascii="新宋体" w:eastAsia="新宋体" w:hAnsi="新宋体"/>
          <w:sz w:val="28"/>
          <w:szCs w:val="28"/>
        </w:rPr>
      </w:pPr>
      <w:r w:rsidRPr="00C16257">
        <w:rPr>
          <w:rFonts w:ascii="新宋体" w:eastAsia="新宋体" w:hAnsi="新宋体" w:hint="eastAsia"/>
          <w:sz w:val="28"/>
          <w:szCs w:val="28"/>
        </w:rPr>
        <w:t>全校所有员工、各部门要自我透视、直面问题，找准差距，激发斗志，振奋精神，全面分析自身在发展重的优势与不足，深刻认识与对标对象的差距，持续追赶，科学确定工作目标及具体指标，有层次、有步骤的实现对标发展，以一流的精神区位干出一流的工作业绩。</w:t>
      </w:r>
    </w:p>
    <w:p w:rsidR="00696F54" w:rsidRPr="001B5783" w:rsidRDefault="00696F54" w:rsidP="00E837E8">
      <w:pPr>
        <w:pStyle w:val="a4"/>
        <w:numPr>
          <w:ilvl w:val="0"/>
          <w:numId w:val="1"/>
        </w:numPr>
        <w:ind w:firstLineChars="0"/>
        <w:rPr>
          <w:rFonts w:ascii="新宋体" w:eastAsia="新宋体" w:hAnsi="新宋体"/>
          <w:b/>
          <w:sz w:val="32"/>
          <w:szCs w:val="32"/>
        </w:rPr>
      </w:pPr>
      <w:r w:rsidRPr="001B5783">
        <w:rPr>
          <w:rFonts w:ascii="新宋体" w:eastAsia="新宋体" w:hAnsi="新宋体" w:hint="eastAsia"/>
          <w:b/>
          <w:sz w:val="32"/>
          <w:szCs w:val="32"/>
        </w:rPr>
        <w:t>对标管理的方法和步骤</w:t>
      </w:r>
    </w:p>
    <w:p w:rsidR="00C16257" w:rsidRDefault="00C16257" w:rsidP="001B5783">
      <w:pPr>
        <w:pStyle w:val="a7"/>
        <w:ind w:firstLineChars="200" w:firstLine="562"/>
        <w:rPr>
          <w:rFonts w:ascii="新宋体" w:eastAsia="新宋体" w:hAnsi="新宋体"/>
          <w:sz w:val="28"/>
          <w:szCs w:val="28"/>
        </w:rPr>
      </w:pPr>
      <w:r w:rsidRPr="001B5783">
        <w:rPr>
          <w:rFonts w:ascii="新宋体" w:eastAsia="新宋体" w:hAnsi="新宋体" w:hint="eastAsia"/>
          <w:b/>
          <w:sz w:val="28"/>
          <w:szCs w:val="28"/>
        </w:rPr>
        <w:t>第一步：自我分析</w:t>
      </w:r>
      <w:r w:rsidR="008B276B" w:rsidRPr="008B276B">
        <w:rPr>
          <w:rFonts w:ascii="新宋体" w:eastAsia="新宋体" w:hAnsi="新宋体" w:hint="eastAsia"/>
          <w:sz w:val="28"/>
          <w:szCs w:val="28"/>
        </w:rPr>
        <w:t>。</w:t>
      </w:r>
      <w:r w:rsidRPr="008B276B">
        <w:rPr>
          <w:rFonts w:ascii="新宋体" w:eastAsia="新宋体" w:hAnsi="新宋体" w:hint="eastAsia"/>
          <w:sz w:val="28"/>
          <w:szCs w:val="28"/>
        </w:rPr>
        <w:t>主要任务</w:t>
      </w:r>
      <w:r w:rsidR="008B276B" w:rsidRPr="008B276B">
        <w:rPr>
          <w:rFonts w:ascii="新宋体" w:eastAsia="新宋体" w:hAnsi="新宋体" w:hint="eastAsia"/>
          <w:sz w:val="28"/>
          <w:szCs w:val="28"/>
        </w:rPr>
        <w:t>：</w:t>
      </w:r>
      <w:r w:rsidRPr="008B276B">
        <w:rPr>
          <w:rFonts w:ascii="新宋体" w:eastAsia="新宋体" w:hAnsi="新宋体" w:hint="eastAsia"/>
          <w:sz w:val="28"/>
          <w:szCs w:val="28"/>
        </w:rPr>
        <w:t>各部门</w:t>
      </w:r>
      <w:r w:rsidR="008B276B" w:rsidRPr="008B276B">
        <w:rPr>
          <w:rFonts w:ascii="新宋体" w:eastAsia="新宋体" w:hAnsi="新宋体" w:hint="eastAsia"/>
          <w:sz w:val="28"/>
          <w:szCs w:val="28"/>
        </w:rPr>
        <w:t>要进行全面的自我分析，收集、汇总、整理反映各部门在管理过程中的各类实际指标。主要针对管理理念、主要措施、过程监督、考核评价等方面进行全面分析，查找管理工程中的薄弱环节</w:t>
      </w:r>
      <w:r w:rsidR="008B276B">
        <w:rPr>
          <w:rFonts w:ascii="新宋体" w:eastAsia="新宋体" w:hAnsi="新宋体" w:hint="eastAsia"/>
          <w:sz w:val="28"/>
          <w:szCs w:val="28"/>
        </w:rPr>
        <w:t>。</w:t>
      </w:r>
    </w:p>
    <w:p w:rsidR="008B276B" w:rsidRDefault="008B276B" w:rsidP="001B5783">
      <w:pPr>
        <w:pStyle w:val="a7"/>
        <w:ind w:firstLineChars="200" w:firstLine="562"/>
        <w:rPr>
          <w:rFonts w:ascii="新宋体" w:eastAsia="新宋体" w:hAnsi="新宋体"/>
          <w:sz w:val="28"/>
          <w:szCs w:val="28"/>
        </w:rPr>
      </w:pPr>
      <w:r w:rsidRPr="001B5783">
        <w:rPr>
          <w:rFonts w:ascii="新宋体" w:eastAsia="新宋体" w:hAnsi="新宋体" w:hint="eastAsia"/>
          <w:b/>
          <w:sz w:val="28"/>
          <w:szCs w:val="28"/>
        </w:rPr>
        <w:t>第二步：选定标杆</w:t>
      </w:r>
      <w:r>
        <w:rPr>
          <w:rFonts w:ascii="新宋体" w:eastAsia="新宋体" w:hAnsi="新宋体" w:hint="eastAsia"/>
          <w:sz w:val="28"/>
          <w:szCs w:val="28"/>
        </w:rPr>
        <w:t>。主要任务：</w:t>
      </w:r>
      <w:r w:rsidR="00714A83">
        <w:rPr>
          <w:rFonts w:ascii="新宋体" w:eastAsia="新宋体" w:hAnsi="新宋体" w:hint="eastAsia"/>
          <w:sz w:val="28"/>
          <w:szCs w:val="28"/>
        </w:rPr>
        <w:t>立足学校实际，通过办公会研究和全体中层干部评议等多种途径选树教学成绩突出、学校管理上乘、经验丰富、学校基础可比、方法可学的优秀中职学校作为标杆。使学校各部门学有榜样、赶有目标。并根据实际需要确定应向标杆学校学习</w:t>
      </w:r>
      <w:r w:rsidR="00D23152">
        <w:rPr>
          <w:rFonts w:ascii="新宋体" w:eastAsia="新宋体" w:hAnsi="新宋体" w:hint="eastAsia"/>
          <w:sz w:val="28"/>
          <w:szCs w:val="28"/>
        </w:rPr>
        <w:t>的具体内容，针对性的进行学习。根据讨论，我们选定的近期目标为成都市中和职业中学，（2017—-2020）中期目标为杭州萧山技师学</w:t>
      </w:r>
      <w:r w:rsidR="00D23152">
        <w:rPr>
          <w:rFonts w:ascii="新宋体" w:eastAsia="新宋体" w:hAnsi="新宋体" w:hint="eastAsia"/>
          <w:sz w:val="28"/>
          <w:szCs w:val="28"/>
        </w:rPr>
        <w:lastRenderedPageBreak/>
        <w:t>院，(2020-2022)远期目标为河北邢台技师学院.(2022-2027)</w:t>
      </w:r>
    </w:p>
    <w:p w:rsidR="00D23152" w:rsidRDefault="00D23152" w:rsidP="001B5783">
      <w:pPr>
        <w:pStyle w:val="a7"/>
        <w:ind w:firstLineChars="200" w:firstLine="562"/>
        <w:rPr>
          <w:rFonts w:ascii="新宋体" w:eastAsia="新宋体" w:hAnsi="新宋体"/>
          <w:sz w:val="28"/>
          <w:szCs w:val="28"/>
        </w:rPr>
      </w:pPr>
      <w:r w:rsidRPr="001B5783">
        <w:rPr>
          <w:rFonts w:ascii="新宋体" w:eastAsia="新宋体" w:hAnsi="新宋体" w:hint="eastAsia"/>
          <w:b/>
          <w:sz w:val="28"/>
          <w:szCs w:val="28"/>
        </w:rPr>
        <w:t>第三步：对照分析</w:t>
      </w:r>
      <w:r>
        <w:rPr>
          <w:rFonts w:ascii="新宋体" w:eastAsia="新宋体" w:hAnsi="新宋体" w:hint="eastAsia"/>
          <w:sz w:val="28"/>
          <w:szCs w:val="28"/>
        </w:rPr>
        <w:t>。主要任务：组织所有干部开展讨论，上门聚焦学习标杆优秀成功的原因和</w:t>
      </w:r>
      <w:r w:rsidR="00455B03">
        <w:rPr>
          <w:rFonts w:ascii="新宋体" w:eastAsia="新宋体" w:hAnsi="新宋体" w:hint="eastAsia"/>
          <w:sz w:val="28"/>
          <w:szCs w:val="28"/>
        </w:rPr>
        <w:t>先进的管理方法及优势</w:t>
      </w:r>
      <w:r>
        <w:rPr>
          <w:rFonts w:ascii="新宋体" w:eastAsia="新宋体" w:hAnsi="新宋体" w:hint="eastAsia"/>
          <w:sz w:val="28"/>
          <w:szCs w:val="28"/>
        </w:rPr>
        <w:t>，对比分析</w:t>
      </w:r>
      <w:r w:rsidR="00455B03">
        <w:rPr>
          <w:rFonts w:ascii="新宋体" w:eastAsia="新宋体" w:hAnsi="新宋体" w:hint="eastAsia"/>
          <w:sz w:val="28"/>
          <w:szCs w:val="28"/>
        </w:rPr>
        <w:t>自身存在的差距和构成差距的具体原因。同时结合各部门自身实际，根据学校管理要求，明确各部门努力的方向。</w:t>
      </w:r>
    </w:p>
    <w:p w:rsidR="00455B03" w:rsidRDefault="00455B03" w:rsidP="001B5783">
      <w:pPr>
        <w:pStyle w:val="a7"/>
        <w:ind w:firstLineChars="200" w:firstLine="562"/>
        <w:rPr>
          <w:rFonts w:ascii="新宋体" w:eastAsia="新宋体" w:hAnsi="新宋体"/>
          <w:sz w:val="28"/>
          <w:szCs w:val="28"/>
        </w:rPr>
      </w:pPr>
      <w:r w:rsidRPr="001B5783">
        <w:rPr>
          <w:rFonts w:ascii="新宋体" w:eastAsia="新宋体" w:hAnsi="新宋体" w:hint="eastAsia"/>
          <w:b/>
          <w:sz w:val="28"/>
          <w:szCs w:val="28"/>
        </w:rPr>
        <w:t>第四步：制定措施和方案</w:t>
      </w:r>
      <w:r>
        <w:rPr>
          <w:rFonts w:ascii="新宋体" w:eastAsia="新宋体" w:hAnsi="新宋体" w:hint="eastAsia"/>
          <w:sz w:val="28"/>
          <w:szCs w:val="28"/>
        </w:rPr>
        <w:t>。主要任务：根据与标杆之间存在的差距和自身管理的不足，结合学习交流取得的先进经验、好的管理措施各部们提出整改计划并分三年分层制定对标学习</w:t>
      </w:r>
      <w:r w:rsidR="00B3543B">
        <w:rPr>
          <w:rFonts w:ascii="新宋体" w:eastAsia="新宋体" w:hAnsi="新宋体" w:hint="eastAsia"/>
          <w:sz w:val="28"/>
          <w:szCs w:val="28"/>
        </w:rPr>
        <w:t>整改措施交办公室汇总制定学校对标管理方案。</w:t>
      </w:r>
    </w:p>
    <w:p w:rsidR="00B3543B" w:rsidRDefault="00B3543B" w:rsidP="001B5783">
      <w:pPr>
        <w:pStyle w:val="a7"/>
        <w:ind w:firstLineChars="200" w:firstLine="562"/>
        <w:rPr>
          <w:rFonts w:ascii="新宋体" w:eastAsia="新宋体" w:hAnsi="新宋体"/>
          <w:sz w:val="28"/>
          <w:szCs w:val="28"/>
        </w:rPr>
      </w:pPr>
      <w:r w:rsidRPr="001B5783">
        <w:rPr>
          <w:rFonts w:ascii="新宋体" w:eastAsia="新宋体" w:hAnsi="新宋体" w:hint="eastAsia"/>
          <w:b/>
          <w:sz w:val="28"/>
          <w:szCs w:val="28"/>
        </w:rPr>
        <w:t>第五步：按计划分步实施</w:t>
      </w:r>
      <w:r w:rsidR="00230DB5">
        <w:rPr>
          <w:rFonts w:ascii="新宋体" w:eastAsia="新宋体" w:hAnsi="新宋体" w:hint="eastAsia"/>
          <w:sz w:val="28"/>
          <w:szCs w:val="28"/>
        </w:rPr>
        <w:t>。</w:t>
      </w:r>
      <w:r>
        <w:rPr>
          <w:rFonts w:ascii="新宋体" w:eastAsia="新宋体" w:hAnsi="新宋体" w:hint="eastAsia"/>
          <w:sz w:val="28"/>
          <w:szCs w:val="28"/>
        </w:rPr>
        <w:t>主要任务：根据学校对标管理方案和各部门整改措施建立计划和台账按月、学期、年度严格实施，并及时检查对标成效，深入分析成败原因。不断提升实施效果，力争达到或超过标杆水平</w:t>
      </w:r>
      <w:r w:rsidR="00230DB5">
        <w:rPr>
          <w:rFonts w:ascii="新宋体" w:eastAsia="新宋体" w:hAnsi="新宋体" w:hint="eastAsia"/>
          <w:sz w:val="28"/>
          <w:szCs w:val="28"/>
        </w:rPr>
        <w:t>。</w:t>
      </w:r>
    </w:p>
    <w:p w:rsidR="00230DB5" w:rsidRPr="008B276B" w:rsidRDefault="00230DB5" w:rsidP="001B5783">
      <w:pPr>
        <w:pStyle w:val="a7"/>
        <w:ind w:firstLineChars="200" w:firstLine="562"/>
        <w:rPr>
          <w:rFonts w:ascii="新宋体" w:eastAsia="新宋体" w:hAnsi="新宋体"/>
          <w:sz w:val="28"/>
          <w:szCs w:val="28"/>
        </w:rPr>
      </w:pPr>
      <w:r w:rsidRPr="001B5783">
        <w:rPr>
          <w:rFonts w:ascii="新宋体" w:eastAsia="新宋体" w:hAnsi="新宋体" w:hint="eastAsia"/>
          <w:b/>
          <w:sz w:val="28"/>
          <w:szCs w:val="28"/>
        </w:rPr>
        <w:t>第六步：评价与考核</w:t>
      </w:r>
      <w:r>
        <w:rPr>
          <w:rFonts w:ascii="新宋体" w:eastAsia="新宋体" w:hAnsi="新宋体" w:hint="eastAsia"/>
          <w:sz w:val="28"/>
          <w:szCs w:val="28"/>
        </w:rPr>
        <w:t>。主要任务：</w:t>
      </w:r>
      <w:r w:rsidR="005A7DD5">
        <w:rPr>
          <w:rFonts w:ascii="新宋体" w:eastAsia="新宋体" w:hAnsi="新宋体" w:hint="eastAsia"/>
          <w:sz w:val="28"/>
          <w:szCs w:val="28"/>
        </w:rPr>
        <w:t>学校成立对标管理考核小组，</w:t>
      </w:r>
      <w:r>
        <w:rPr>
          <w:rFonts w:ascii="新宋体" w:eastAsia="新宋体" w:hAnsi="新宋体" w:hint="eastAsia"/>
          <w:sz w:val="28"/>
          <w:szCs w:val="28"/>
        </w:rPr>
        <w:t>结合部门职能与实际，随时总结分析各部门对标管理的开展情况，客观分析对标管理中的成效，就对标工程中形成的行之有效的制度和措施进行总结、表扬、表彰，把对标纳入日常工作。并对各部门对标管理进行严格考核</w:t>
      </w:r>
      <w:r w:rsidR="005A7DD5">
        <w:rPr>
          <w:rFonts w:ascii="新宋体" w:eastAsia="新宋体" w:hAnsi="新宋体" w:hint="eastAsia"/>
          <w:sz w:val="28"/>
          <w:szCs w:val="28"/>
        </w:rPr>
        <w:t>，就对标管理实行单独专项奖励或惩罚。</w:t>
      </w:r>
    </w:p>
    <w:p w:rsidR="00696F54" w:rsidRDefault="005A7DD5" w:rsidP="00E443E5">
      <w:pPr>
        <w:pStyle w:val="a7"/>
        <w:ind w:firstLine="600"/>
        <w:rPr>
          <w:sz w:val="30"/>
          <w:szCs w:val="30"/>
        </w:rPr>
      </w:pPr>
      <w:r>
        <w:rPr>
          <w:rFonts w:hint="eastAsia"/>
          <w:sz w:val="30"/>
          <w:szCs w:val="30"/>
        </w:rPr>
        <w:t>扎实深入开展对标管理工作，就是认真对照标杆，强化队伍建设，深化课程改革，精细过程管理，优化教育环境，全力打造一支善管理、能吃苦、勇争先的干部队伍，并带动和培养出一支师德好、业务精</w:t>
      </w:r>
      <w:r w:rsidR="00E443E5">
        <w:rPr>
          <w:rFonts w:hint="eastAsia"/>
          <w:sz w:val="30"/>
          <w:szCs w:val="30"/>
        </w:rPr>
        <w:t>、肯专研的教师队伍。让全校教职工作风有新转</w:t>
      </w:r>
      <w:r w:rsidR="00E443E5">
        <w:rPr>
          <w:rFonts w:hint="eastAsia"/>
          <w:sz w:val="30"/>
          <w:szCs w:val="30"/>
        </w:rPr>
        <w:lastRenderedPageBreak/>
        <w:t>变，工作实践有新起色，工作成效有新亮点，工作水平有新提高。同时注重完善规章制度，加强理念创新、管理创新、方法创新，不断推进对标管理制度化、规范化、常态化，不断推进学校各项工作迈上新台阶。</w:t>
      </w:r>
    </w:p>
    <w:p w:rsidR="00E443E5" w:rsidRPr="005A7DD5" w:rsidRDefault="00E443E5" w:rsidP="00E443E5">
      <w:pPr>
        <w:pStyle w:val="a7"/>
        <w:ind w:firstLine="600"/>
        <w:rPr>
          <w:sz w:val="30"/>
          <w:szCs w:val="30"/>
        </w:rPr>
      </w:pPr>
    </w:p>
    <w:sectPr w:rsidR="00E443E5" w:rsidRPr="005A7DD5" w:rsidSect="00EE3137">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B8B" w:rsidRDefault="00B01B8B" w:rsidP="00004468">
      <w:r>
        <w:separator/>
      </w:r>
    </w:p>
  </w:endnote>
  <w:endnote w:type="continuationSeparator" w:id="0">
    <w:p w:rsidR="00B01B8B" w:rsidRDefault="00B01B8B" w:rsidP="00004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B8B" w:rsidRDefault="00B01B8B" w:rsidP="00004468">
      <w:r>
        <w:separator/>
      </w:r>
    </w:p>
  </w:footnote>
  <w:footnote w:type="continuationSeparator" w:id="0">
    <w:p w:rsidR="00B01B8B" w:rsidRDefault="00B01B8B" w:rsidP="00004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36" w:rsidRDefault="00BB2736">
    <w:pPr>
      <w:pStyle w:val="a5"/>
      <w:rPr>
        <w:rFonts w:hint="eastAsia"/>
      </w:rPr>
    </w:pPr>
    <w:r>
      <w:rPr>
        <w:rFonts w:hint="eastAsia"/>
      </w:rPr>
      <w:t>名校长高志文工作室学员研修作业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5DA4"/>
    <w:multiLevelType w:val="hybridMultilevel"/>
    <w:tmpl w:val="E4807D74"/>
    <w:lvl w:ilvl="0" w:tplc="21B0AE4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351D"/>
    <w:rsid w:val="00004468"/>
    <w:rsid w:val="000A04B9"/>
    <w:rsid w:val="000F369F"/>
    <w:rsid w:val="00195CF4"/>
    <w:rsid w:val="001B5783"/>
    <w:rsid w:val="001C2DDB"/>
    <w:rsid w:val="00230DB5"/>
    <w:rsid w:val="002503B0"/>
    <w:rsid w:val="00416487"/>
    <w:rsid w:val="00421D26"/>
    <w:rsid w:val="00455B03"/>
    <w:rsid w:val="005A7DD5"/>
    <w:rsid w:val="00696F54"/>
    <w:rsid w:val="00714A83"/>
    <w:rsid w:val="00715214"/>
    <w:rsid w:val="007928C1"/>
    <w:rsid w:val="008B276B"/>
    <w:rsid w:val="00B01B8B"/>
    <w:rsid w:val="00B3543B"/>
    <w:rsid w:val="00B52B10"/>
    <w:rsid w:val="00BB2736"/>
    <w:rsid w:val="00C16257"/>
    <w:rsid w:val="00D043B7"/>
    <w:rsid w:val="00D23152"/>
    <w:rsid w:val="00D70CC5"/>
    <w:rsid w:val="00E443E5"/>
    <w:rsid w:val="00E837E8"/>
    <w:rsid w:val="00ED1B2B"/>
    <w:rsid w:val="00EE3137"/>
    <w:rsid w:val="00F9351D"/>
    <w:rsid w:val="00FC0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5214"/>
    <w:rPr>
      <w:b/>
      <w:bCs/>
    </w:rPr>
  </w:style>
  <w:style w:type="paragraph" w:styleId="a4">
    <w:name w:val="List Paragraph"/>
    <w:basedOn w:val="a"/>
    <w:uiPriority w:val="34"/>
    <w:qFormat/>
    <w:rsid w:val="00E837E8"/>
    <w:pPr>
      <w:ind w:firstLineChars="200" w:firstLine="420"/>
    </w:pPr>
  </w:style>
  <w:style w:type="paragraph" w:styleId="a5">
    <w:name w:val="header"/>
    <w:basedOn w:val="a"/>
    <w:link w:val="Char"/>
    <w:uiPriority w:val="99"/>
    <w:semiHidden/>
    <w:unhideWhenUsed/>
    <w:rsid w:val="000044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4468"/>
    <w:rPr>
      <w:sz w:val="18"/>
      <w:szCs w:val="18"/>
    </w:rPr>
  </w:style>
  <w:style w:type="paragraph" w:styleId="a6">
    <w:name w:val="footer"/>
    <w:basedOn w:val="a"/>
    <w:link w:val="Char0"/>
    <w:uiPriority w:val="99"/>
    <w:semiHidden/>
    <w:unhideWhenUsed/>
    <w:rsid w:val="0000446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04468"/>
    <w:rPr>
      <w:sz w:val="18"/>
      <w:szCs w:val="18"/>
    </w:rPr>
  </w:style>
  <w:style w:type="paragraph" w:styleId="a7">
    <w:name w:val="No Spacing"/>
    <w:uiPriority w:val="1"/>
    <w:qFormat/>
    <w:rsid w:val="00004468"/>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7%AE%A1%E7%90%86" TargetMode="External"/><Relationship Id="rId13" Type="http://schemas.openxmlformats.org/officeDocument/2006/relationships/hyperlink" Target="http://baike.baidu.com/item/%E5%AF%B9%E6%A0%87" TargetMode="External"/><Relationship Id="rId3" Type="http://schemas.openxmlformats.org/officeDocument/2006/relationships/settings" Target="settings.xml"/><Relationship Id="rId7" Type="http://schemas.openxmlformats.org/officeDocument/2006/relationships/hyperlink" Target="http://baike.baidu.com/item/%E7%AB%9E%E4%BA%89" TargetMode="External"/><Relationship Id="rId12" Type="http://schemas.openxmlformats.org/officeDocument/2006/relationships/hyperlink" Target="http://baike.baidu.com/item/%E6%A0%87%E6%9D%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item/%E5%AF%B9%E6%A0%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aike.baidu.com/item/%E7%AE%A1%E7%90%86%E6%96%B9%E6%B3%95" TargetMode="External"/><Relationship Id="rId4" Type="http://schemas.openxmlformats.org/officeDocument/2006/relationships/webSettings" Target="webSettings.xml"/><Relationship Id="rId9" Type="http://schemas.openxmlformats.org/officeDocument/2006/relationships/hyperlink" Target="http://baike.baidu.com/item/%E6%88%98%E7%95%A5%E8%81%94%E7%9B%9F" TargetMode="External"/><Relationship Id="rId14" Type="http://schemas.openxmlformats.org/officeDocument/2006/relationships/hyperlink" Target="http://baike.baidu.com/item/%E6%A0%87%E6%9D%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2018-01-14T13:45:00Z</dcterms:created>
  <dcterms:modified xsi:type="dcterms:W3CDTF">2018-01-14T13:45:00Z</dcterms:modified>
</cp:coreProperties>
</file>