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04" w:rsidRPr="005A0FC7" w:rsidRDefault="00351204" w:rsidP="00351204">
      <w:pPr>
        <w:jc w:val="center"/>
        <w:rPr>
          <w:rFonts w:ascii="方正小标宋简体" w:eastAsia="方正小标宋简体"/>
          <w:sz w:val="30"/>
          <w:szCs w:val="30"/>
        </w:rPr>
      </w:pPr>
      <w:r w:rsidRPr="005A0FC7">
        <w:rPr>
          <w:rFonts w:ascii="方正小标宋简体" w:eastAsia="方正小标宋简体" w:hint="eastAsia"/>
          <w:sz w:val="30"/>
          <w:szCs w:val="30"/>
        </w:rPr>
        <w:t>让学校章程在学校发展中真正发挥作用评估量表（第</w:t>
      </w:r>
      <w:r w:rsidR="005A0FC7">
        <w:rPr>
          <w:rFonts w:ascii="方正小标宋简体" w:eastAsia="方正小标宋简体" w:hint="eastAsia"/>
          <w:sz w:val="30"/>
          <w:szCs w:val="30"/>
        </w:rPr>
        <w:t>五</w:t>
      </w:r>
      <w:r w:rsidRPr="005A0FC7">
        <w:rPr>
          <w:rFonts w:ascii="方正小标宋简体" w:eastAsia="方正小标宋简体" w:hint="eastAsia"/>
          <w:sz w:val="30"/>
          <w:szCs w:val="30"/>
        </w:rPr>
        <w:t>稿）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1724"/>
        <w:gridCol w:w="10064"/>
        <w:gridCol w:w="1590"/>
      </w:tblGrid>
      <w:tr w:rsidR="00196F23" w:rsidRPr="00710A10" w:rsidTr="00196F23">
        <w:trPr>
          <w:trHeight w:val="284"/>
        </w:trPr>
        <w:tc>
          <w:tcPr>
            <w:tcW w:w="1781" w:type="dxa"/>
            <w:vAlign w:val="center"/>
          </w:tcPr>
          <w:p w:rsidR="00196F23" w:rsidRPr="00710A10" w:rsidRDefault="00196F23" w:rsidP="003805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0A10">
              <w:rPr>
                <w:rFonts w:asciiTheme="minorEastAsia" w:hAnsiTheme="minorEastAsia" w:hint="eastAsia"/>
                <w:b/>
                <w:szCs w:val="21"/>
              </w:rPr>
              <w:t>A级指标：类别</w:t>
            </w:r>
          </w:p>
        </w:tc>
        <w:tc>
          <w:tcPr>
            <w:tcW w:w="1724" w:type="dxa"/>
            <w:vAlign w:val="center"/>
          </w:tcPr>
          <w:p w:rsidR="00196F23" w:rsidRPr="00710A10" w:rsidRDefault="00196F23" w:rsidP="003805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0A10">
              <w:rPr>
                <w:rFonts w:asciiTheme="minorEastAsia" w:hAnsiTheme="minorEastAsia" w:hint="eastAsia"/>
                <w:b/>
                <w:szCs w:val="21"/>
              </w:rPr>
              <w:t>B级指标：项目</w:t>
            </w:r>
          </w:p>
        </w:tc>
        <w:tc>
          <w:tcPr>
            <w:tcW w:w="10064" w:type="dxa"/>
          </w:tcPr>
          <w:p w:rsidR="00196F23" w:rsidRPr="00710A10" w:rsidRDefault="00196F23" w:rsidP="002C768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0A10">
              <w:rPr>
                <w:rFonts w:asciiTheme="minorEastAsia" w:hAnsiTheme="minorEastAsia" w:hint="eastAsia"/>
                <w:b/>
                <w:szCs w:val="21"/>
              </w:rPr>
              <w:t>C级指标：评估内容及分值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0A10">
              <w:rPr>
                <w:rFonts w:asciiTheme="minorEastAsia" w:hAnsiTheme="minorEastAsia" w:hint="eastAsia"/>
                <w:b/>
                <w:szCs w:val="21"/>
              </w:rPr>
              <w:t>评价方式</w:t>
            </w:r>
          </w:p>
        </w:tc>
      </w:tr>
      <w:tr w:rsidR="00196F23" w:rsidRPr="00710A10" w:rsidTr="00303B91">
        <w:trPr>
          <w:trHeight w:val="464"/>
        </w:trPr>
        <w:tc>
          <w:tcPr>
            <w:tcW w:w="1781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A1.章程价值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724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/>
                <w:szCs w:val="21"/>
              </w:rPr>
              <w:t>B1.</w:t>
            </w:r>
            <w:r w:rsidRPr="00710A10">
              <w:rPr>
                <w:rFonts w:asciiTheme="minorEastAsia" w:hAnsiTheme="minorEastAsia" w:hint="eastAsia"/>
                <w:szCs w:val="21"/>
              </w:rPr>
              <w:t>价值认同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0064" w:type="dxa"/>
            <w:vAlign w:val="center"/>
          </w:tcPr>
          <w:p w:rsidR="00196F23" w:rsidRPr="00710A10" w:rsidRDefault="005A0FC7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196F23" w:rsidRPr="00710A10">
              <w:rPr>
                <w:rFonts w:asciiTheme="minorEastAsia" w:hAnsiTheme="minorEastAsia" w:hint="eastAsia"/>
                <w:szCs w:val="21"/>
              </w:rPr>
              <w:t>1.教职员工、家长、学生、社区等相关人员了解学校章程的意义和作用。（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2</w:t>
            </w:r>
            <w:r w:rsidR="00196F23"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访谈</w:t>
            </w:r>
          </w:p>
        </w:tc>
      </w:tr>
      <w:tr w:rsidR="00196F23" w:rsidRPr="00710A10" w:rsidTr="00303B91">
        <w:trPr>
          <w:trHeight w:val="556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C2.教职员工、家长、学生、社区等相关人员对学校章程的予以认同。（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访谈</w:t>
            </w:r>
          </w:p>
        </w:tc>
      </w:tr>
      <w:tr w:rsidR="00196F23" w:rsidRPr="00710A10" w:rsidTr="00303B91">
        <w:trPr>
          <w:trHeight w:val="848"/>
        </w:trPr>
        <w:tc>
          <w:tcPr>
            <w:tcW w:w="1781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A2.章程文本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（25分）</w:t>
            </w:r>
          </w:p>
        </w:tc>
        <w:tc>
          <w:tcPr>
            <w:tcW w:w="1724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B2.文本结构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（10分）</w:t>
            </w:r>
          </w:p>
        </w:tc>
        <w:tc>
          <w:tcPr>
            <w:tcW w:w="10064" w:type="dxa"/>
            <w:vAlign w:val="center"/>
          </w:tcPr>
          <w:p w:rsidR="00196F23" w:rsidRPr="00710A10" w:rsidRDefault="00196F23" w:rsidP="002E48EB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.遵循国家法律法规，把握教育部《章程制定暂行办法》10项基本内容，领会相关文件精神，结合学校实际拟定文本结构，做到结构完整。（5分）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630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2E48EB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4</w:t>
            </w:r>
            <w:r w:rsidRPr="00710A10">
              <w:rPr>
                <w:rFonts w:asciiTheme="minorEastAsia" w:hAnsiTheme="minorEastAsia" w:hint="eastAsia"/>
                <w:szCs w:val="21"/>
              </w:rPr>
              <w:t>.按照严格的叙述结构进行章程章节和条款的安排，各条款相对独立完整，不重复、不交叉。（5分）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585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B3.文本内容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（15分）</w:t>
            </w: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5</w:t>
            </w:r>
            <w:r w:rsidRPr="00710A10">
              <w:rPr>
                <w:rFonts w:asciiTheme="minorEastAsia" w:hAnsiTheme="minorEastAsia" w:hint="eastAsia"/>
                <w:szCs w:val="21"/>
              </w:rPr>
              <w:t>.依据相关法律法规制定章程，坚持社会主义办学方向，遵循教育规律撰写章程内容；章程内容不与法律法规以及其他具有法律效力的规范性文件相抵触。（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538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6</w:t>
            </w:r>
            <w:r w:rsidRPr="00710A10">
              <w:rPr>
                <w:rFonts w:asciiTheme="minorEastAsia" w:hAnsiTheme="minorEastAsia" w:hint="eastAsia"/>
                <w:szCs w:val="21"/>
              </w:rPr>
              <w:t>.章程内容应对学校重大的、基本的、相对稳定的事项进行规定，并规范、准确、概括地描述。（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4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585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2E48EB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7</w:t>
            </w:r>
            <w:r w:rsidRPr="00710A10">
              <w:rPr>
                <w:rFonts w:asciiTheme="minorEastAsia" w:hAnsiTheme="minorEastAsia" w:hint="eastAsia"/>
                <w:szCs w:val="21"/>
              </w:rPr>
              <w:t>.章程内容要充分体现“以人为本”的教育理念，充分体现学校发展定位、核心价值，凝聚师生共同愿景，以促进教师、学生、学校发展为目的的学校特色和文化。（5分）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512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8</w:t>
            </w:r>
            <w:r w:rsidRPr="00710A10">
              <w:rPr>
                <w:rFonts w:asciiTheme="minorEastAsia" w:hAnsiTheme="minorEastAsia" w:hint="eastAsia"/>
                <w:szCs w:val="21"/>
              </w:rPr>
              <w:t>.章程所述内容有利于学校自主管理和政府调控，具有指导学校教育教学的功能。（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831"/>
        </w:trPr>
        <w:tc>
          <w:tcPr>
            <w:tcW w:w="1781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A3.章程出台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（20分）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B4.组织机构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0064" w:type="dxa"/>
            <w:vAlign w:val="center"/>
          </w:tcPr>
          <w:p w:rsidR="00196F23" w:rsidRPr="00710A10" w:rsidRDefault="00196F23" w:rsidP="002E48EB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9</w:t>
            </w:r>
            <w:r w:rsidRPr="00710A10">
              <w:rPr>
                <w:rFonts w:asciiTheme="minorEastAsia" w:hAnsiTheme="minorEastAsia" w:hint="eastAsia"/>
                <w:szCs w:val="21"/>
              </w:rPr>
              <w:t>.成立学校章程制定领导小组和学校章程起草小组，负责统筹协调推进学校章程制定工作，提供指导和咨询等。（5分）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查阅资料、访谈</w:t>
            </w:r>
          </w:p>
        </w:tc>
      </w:tr>
      <w:tr w:rsidR="00196F23" w:rsidRPr="00710A10" w:rsidTr="00303B91">
        <w:trPr>
          <w:trHeight w:val="560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B5.出台过程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（15分）</w:t>
            </w: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10</w:t>
            </w:r>
            <w:r w:rsidRPr="00710A10">
              <w:rPr>
                <w:rFonts w:asciiTheme="minorEastAsia" w:hAnsiTheme="minorEastAsia" w:hint="eastAsia"/>
                <w:szCs w:val="21"/>
              </w:rPr>
              <w:t>.章程起草经过问计、问卷听取意见。（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2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查阅资料、访谈</w:t>
            </w:r>
          </w:p>
        </w:tc>
      </w:tr>
      <w:tr w:rsidR="00196F23" w:rsidRPr="00710A10" w:rsidTr="00303B91">
        <w:trPr>
          <w:trHeight w:val="554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C1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1</w:t>
            </w:r>
            <w:r w:rsidRPr="00710A10">
              <w:rPr>
                <w:rFonts w:asciiTheme="minorEastAsia" w:hAnsiTheme="minorEastAsia" w:hint="eastAsia"/>
                <w:szCs w:val="21"/>
              </w:rPr>
              <w:t>.由学校章程核准工作小组审核，审核章程文本的规范性、内容的合法性以及制定过程的民主性。（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2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F23" w:rsidRPr="00710A10" w:rsidTr="00303B91">
        <w:trPr>
          <w:trHeight w:val="548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C1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2</w:t>
            </w:r>
            <w:r w:rsidRPr="00710A10">
              <w:rPr>
                <w:rFonts w:asciiTheme="minorEastAsia" w:hAnsiTheme="minorEastAsia" w:hint="eastAsia"/>
                <w:szCs w:val="21"/>
              </w:rPr>
              <w:t>.召开章程论证会，召开由行政人员、教师代表、家长代表、学生代表组成的学校章程论证会议。（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查阅资料、访谈</w:t>
            </w:r>
          </w:p>
        </w:tc>
      </w:tr>
      <w:tr w:rsidR="00196F23" w:rsidRPr="00710A10" w:rsidTr="00303B91">
        <w:trPr>
          <w:trHeight w:val="240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tcBorders>
              <w:bottom w:val="single" w:sz="2" w:space="0" w:color="auto"/>
            </w:tcBorders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C1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.召开教代会，学校章程草案经过教职工代表大会充分讨论和审议后予以表决，并有三分之二以上代表通过。（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查阅资料、访谈</w:t>
            </w:r>
          </w:p>
        </w:tc>
      </w:tr>
      <w:tr w:rsidR="00196F23" w:rsidRPr="00710A10" w:rsidTr="00303B91">
        <w:trPr>
          <w:trHeight w:val="649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tcBorders>
              <w:top w:val="single" w:sz="2" w:space="0" w:color="auto"/>
            </w:tcBorders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C1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4</w:t>
            </w:r>
            <w:r w:rsidRPr="00710A10">
              <w:rPr>
                <w:rFonts w:asciiTheme="minorEastAsia" w:hAnsiTheme="minorEastAsia" w:hint="eastAsia"/>
                <w:szCs w:val="21"/>
              </w:rPr>
              <w:t>.提交教育行政部门审核，由教育行政部门下发核准书。（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687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A4E2C">
            <w:pPr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C1</w:t>
            </w:r>
            <w:r w:rsidR="002E48EB" w:rsidRPr="00710A10">
              <w:rPr>
                <w:rFonts w:asciiTheme="minorEastAsia" w:hAnsiTheme="minorEastAsia" w:hint="eastAsia"/>
                <w:szCs w:val="21"/>
              </w:rPr>
              <w:t>5</w:t>
            </w:r>
            <w:r w:rsidRPr="00710A10">
              <w:rPr>
                <w:rFonts w:asciiTheme="minorEastAsia" w:hAnsiTheme="minorEastAsia" w:hint="eastAsia"/>
                <w:szCs w:val="21"/>
              </w:rPr>
              <w:t>.向学校、社区、社会公布。（</w:t>
            </w:r>
            <w:r w:rsidR="00CA4E2C" w:rsidRPr="00710A10">
              <w:rPr>
                <w:rFonts w:asciiTheme="minorEastAsia" w:hAnsiTheme="minorEastAsia" w:hint="eastAsia"/>
                <w:szCs w:val="21"/>
              </w:rPr>
              <w:t>2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A10">
              <w:rPr>
                <w:rFonts w:asciiTheme="minorEastAsia" w:hAnsiTheme="minorEastAsia" w:hint="eastAsia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848"/>
        </w:trPr>
        <w:tc>
          <w:tcPr>
            <w:tcW w:w="1781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A4.章程效能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（50分）</w:t>
            </w:r>
          </w:p>
        </w:tc>
        <w:tc>
          <w:tcPr>
            <w:tcW w:w="1724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B6.学校的文化价值及发展认同（15分）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74212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C1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.学校办学理念、育人目标和</w:t>
            </w:r>
            <w:proofErr w:type="gramStart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发展愿景在</w:t>
            </w:r>
            <w:proofErr w:type="gramEnd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学校章程、规划、学年计划等学校办学行为指南的文本中是一致的。</w:t>
            </w:r>
            <w:r w:rsidRPr="00710A10">
              <w:rPr>
                <w:rFonts w:asciiTheme="minorEastAsia" w:hAnsiTheme="minorEastAsia" w:hint="eastAsia"/>
                <w:szCs w:val="21"/>
              </w:rPr>
              <w:t>（</w:t>
            </w:r>
            <w:r w:rsidR="00742124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</w:t>
            </w:r>
          </w:p>
        </w:tc>
      </w:tr>
      <w:tr w:rsidR="00196F23" w:rsidRPr="00710A10" w:rsidTr="00303B91">
        <w:trPr>
          <w:trHeight w:val="832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74212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C1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.学校教职工、学生、家长、社会人士通过各种途径知晓学校的办学理念、育人目标和</w:t>
            </w:r>
            <w:proofErr w:type="gramStart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发展愿景等</w:t>
            </w:r>
            <w:proofErr w:type="gramEnd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，清楚学校的发展方向和办学主张。</w:t>
            </w:r>
            <w:r w:rsidRPr="00710A10">
              <w:rPr>
                <w:rFonts w:asciiTheme="minorEastAsia" w:hAnsiTheme="minorEastAsia" w:hint="eastAsia"/>
                <w:szCs w:val="21"/>
              </w:rPr>
              <w:t>（</w:t>
            </w:r>
            <w:r w:rsidR="00742124" w:rsidRPr="00710A10">
              <w:rPr>
                <w:rFonts w:asciiTheme="minorEastAsia" w:hAnsiTheme="minorEastAsia" w:hint="eastAsia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访谈</w:t>
            </w:r>
          </w:p>
        </w:tc>
      </w:tr>
      <w:tr w:rsidR="00196F23" w:rsidRPr="00710A10" w:rsidTr="00303B91">
        <w:trPr>
          <w:trHeight w:val="843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C1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.学校教职工、学生、家长、社会人士对学校办学理念、育人目标和</w:t>
            </w:r>
            <w:proofErr w:type="gramStart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发展愿景高度</w:t>
            </w:r>
            <w:proofErr w:type="gramEnd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认同，学生在学校健康成长，快乐学习，成人成才。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访谈</w:t>
            </w:r>
          </w:p>
        </w:tc>
      </w:tr>
      <w:tr w:rsidR="00196F23" w:rsidRPr="00710A10" w:rsidTr="00303B91">
        <w:trPr>
          <w:trHeight w:val="841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74212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C1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9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.学习办学理念、育人目标和发展</w:t>
            </w:r>
            <w:proofErr w:type="gramStart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愿景充分</w:t>
            </w:r>
            <w:proofErr w:type="gramEnd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融入到了学校教育环境和课程中，办学理念、育人目标和发展</w:t>
            </w:r>
            <w:proofErr w:type="gramStart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愿景充分</w:t>
            </w:r>
            <w:proofErr w:type="gramEnd"/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落地。</w:t>
            </w:r>
            <w:r w:rsidRPr="00710A10">
              <w:rPr>
                <w:rFonts w:asciiTheme="minorEastAsia" w:hAnsiTheme="minorEastAsia" w:hint="eastAsia"/>
                <w:szCs w:val="21"/>
              </w:rPr>
              <w:t>（</w:t>
            </w:r>
            <w:r w:rsidR="00742124" w:rsidRPr="00710A10">
              <w:rPr>
                <w:rFonts w:asciiTheme="minorEastAsia" w:hAnsiTheme="minorEastAsia" w:hint="eastAsia"/>
                <w:szCs w:val="21"/>
              </w:rPr>
              <w:t>4</w:t>
            </w:r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访谈、看现场</w:t>
            </w:r>
          </w:p>
        </w:tc>
      </w:tr>
      <w:tr w:rsidR="00196F23" w:rsidRPr="00710A10" w:rsidTr="00303B91">
        <w:trPr>
          <w:trHeight w:val="697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B7.学校发展运行机制</w:t>
            </w:r>
          </w:p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（15分）</w:t>
            </w: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20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.学校组织机构的设置规范、有效。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看现场</w:t>
            </w:r>
          </w:p>
        </w:tc>
      </w:tr>
      <w:tr w:rsidR="00196F23" w:rsidRPr="00710A10" w:rsidTr="00303B91">
        <w:trPr>
          <w:trHeight w:val="691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C2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.以学校章程为“准绳”，有健全的各组织机构的制度体系，教师知晓并严格执行。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查阅资料、访谈</w:t>
            </w:r>
          </w:p>
        </w:tc>
      </w:tr>
      <w:tr w:rsidR="00196F23" w:rsidRPr="00710A10" w:rsidTr="00303B91">
        <w:trPr>
          <w:trHeight w:val="699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C2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.各职能机构在制度体系下具备相应的办事流程，并有效执行。</w:t>
            </w:r>
            <w:r w:rsidRPr="00710A10">
              <w:rPr>
                <w:rFonts w:asciiTheme="minorEastAsia" w:hAnsiTheme="minorEastAsia" w:hint="eastAsia"/>
                <w:szCs w:val="21"/>
              </w:rPr>
              <w:t>（5</w:t>
            </w:r>
            <w:bookmarkStart w:id="0" w:name="_GoBack"/>
            <w:bookmarkEnd w:id="0"/>
            <w:r w:rsidRPr="00710A1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查阅资料、访谈</w:t>
            </w:r>
          </w:p>
        </w:tc>
      </w:tr>
      <w:tr w:rsidR="00196F23" w:rsidRPr="00710A10" w:rsidTr="00303B91">
        <w:trPr>
          <w:trHeight w:val="707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C2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.在章程保障下，基于学校发展和教师需求对学校制度进行适时修订和完善。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查阅资料、访谈</w:t>
            </w:r>
          </w:p>
        </w:tc>
      </w:tr>
      <w:tr w:rsidR="00196F23" w:rsidRPr="00710A10" w:rsidTr="00303B91">
        <w:trPr>
          <w:trHeight w:val="843"/>
        </w:trPr>
        <w:tc>
          <w:tcPr>
            <w:tcW w:w="1781" w:type="dxa"/>
            <w:vMerge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Pr="00710A10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/>
                <w:color w:val="000000" w:themeColor="text1"/>
                <w:szCs w:val="21"/>
              </w:rPr>
              <w:t>B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  <w:r w:rsidRPr="00710A10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学校相关群体的权利与义务（20分）</w:t>
            </w: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C2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.校长行使《教育法》等法律法规中规定的权利，履行法律法规中规定的义务，并有相应的机构对校长行使权利、履行义务的情况进行监督。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查阅资料、问卷</w:t>
            </w:r>
          </w:p>
        </w:tc>
      </w:tr>
      <w:tr w:rsidR="00196F23" w:rsidRPr="00710A10" w:rsidTr="00C0721D">
        <w:trPr>
          <w:trHeight w:val="842"/>
        </w:trPr>
        <w:tc>
          <w:tcPr>
            <w:tcW w:w="1781" w:type="dxa"/>
            <w:vMerge/>
          </w:tcPr>
          <w:p w:rsidR="00196F23" w:rsidRPr="00710A10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</w:tcPr>
          <w:p w:rsidR="00196F23" w:rsidRPr="00710A10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C2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.教师行使《教育法》等法律法规中规定的权利，履行法律法规中规定的义务，并有相应的机构对教师行使权利、履行义务的情况进行监督。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查阅资料、问卷</w:t>
            </w:r>
          </w:p>
        </w:tc>
      </w:tr>
      <w:tr w:rsidR="00196F23" w:rsidRPr="00710A10" w:rsidTr="00196F23">
        <w:trPr>
          <w:trHeight w:val="214"/>
        </w:trPr>
        <w:tc>
          <w:tcPr>
            <w:tcW w:w="1781" w:type="dxa"/>
            <w:vMerge/>
          </w:tcPr>
          <w:p w:rsidR="00196F23" w:rsidRPr="00710A10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</w:tcPr>
          <w:p w:rsidR="00196F23" w:rsidRPr="00710A10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C2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.学生的权利得到保障，并有督促学生履行相应的义务的机构。</w:t>
            </w:r>
            <w:r w:rsidRPr="00710A1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查阅资料、问卷、访谈</w:t>
            </w:r>
          </w:p>
        </w:tc>
      </w:tr>
      <w:tr w:rsidR="00196F23" w:rsidRPr="00710A10" w:rsidTr="00C0721D">
        <w:trPr>
          <w:trHeight w:val="1188"/>
        </w:trPr>
        <w:tc>
          <w:tcPr>
            <w:tcW w:w="1781" w:type="dxa"/>
            <w:vMerge/>
          </w:tcPr>
          <w:p w:rsidR="00196F23" w:rsidRPr="00710A10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</w:tcPr>
          <w:p w:rsidR="00196F23" w:rsidRPr="00710A10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64" w:type="dxa"/>
            <w:vAlign w:val="center"/>
          </w:tcPr>
          <w:p w:rsidR="00196F23" w:rsidRPr="00710A10" w:rsidRDefault="00196F23" w:rsidP="00C0721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C2</w:t>
            </w:r>
            <w:r w:rsidR="00C0721D"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.学校主动与社会、家庭联系沟通，建设学校、家庭、社会三位一体的育人体系，形成教育合力。遵循民主、公开、自愿的原则，组织家长选举成立家长委员会并形成机制和职责。学校与社区内外、各功能部门开展互动合作，不断扩大对外交流，拓宽教育视野，提升办学水平。</w:t>
            </w:r>
            <w:r w:rsidRPr="00710A10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710A10" w:rsidRDefault="00196F23" w:rsidP="00196F2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0A10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查阅资料，问卷</w:t>
            </w:r>
          </w:p>
        </w:tc>
      </w:tr>
    </w:tbl>
    <w:p w:rsidR="00A94E0D" w:rsidRDefault="00A94E0D"/>
    <w:sectPr w:rsidR="00A94E0D" w:rsidSect="00013C9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29" w:rsidRDefault="00382329" w:rsidP="00196F23">
      <w:r>
        <w:separator/>
      </w:r>
    </w:p>
  </w:endnote>
  <w:endnote w:type="continuationSeparator" w:id="0">
    <w:p w:rsidR="00382329" w:rsidRDefault="00382329" w:rsidP="0019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29" w:rsidRDefault="00382329" w:rsidP="00196F23">
      <w:r>
        <w:separator/>
      </w:r>
    </w:p>
  </w:footnote>
  <w:footnote w:type="continuationSeparator" w:id="0">
    <w:p w:rsidR="00382329" w:rsidRDefault="00382329" w:rsidP="0019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0F"/>
    <w:rsid w:val="0003010F"/>
    <w:rsid w:val="00052AD6"/>
    <w:rsid w:val="00105395"/>
    <w:rsid w:val="00110D9C"/>
    <w:rsid w:val="0014060E"/>
    <w:rsid w:val="00142A74"/>
    <w:rsid w:val="00195ADF"/>
    <w:rsid w:val="00196F23"/>
    <w:rsid w:val="002E48EB"/>
    <w:rsid w:val="00303B91"/>
    <w:rsid w:val="00325E67"/>
    <w:rsid w:val="00351204"/>
    <w:rsid w:val="00382329"/>
    <w:rsid w:val="003B3B66"/>
    <w:rsid w:val="00404EEC"/>
    <w:rsid w:val="004564BC"/>
    <w:rsid w:val="004B22D6"/>
    <w:rsid w:val="00565CFC"/>
    <w:rsid w:val="005A0FC7"/>
    <w:rsid w:val="006700BA"/>
    <w:rsid w:val="00687C5B"/>
    <w:rsid w:val="006A0D8B"/>
    <w:rsid w:val="00710A10"/>
    <w:rsid w:val="00742124"/>
    <w:rsid w:val="00785618"/>
    <w:rsid w:val="007E646B"/>
    <w:rsid w:val="007F365A"/>
    <w:rsid w:val="008751CB"/>
    <w:rsid w:val="00910248"/>
    <w:rsid w:val="009234B4"/>
    <w:rsid w:val="00960F82"/>
    <w:rsid w:val="009A1C95"/>
    <w:rsid w:val="009F7D82"/>
    <w:rsid w:val="00A02ACB"/>
    <w:rsid w:val="00A21454"/>
    <w:rsid w:val="00A94E0D"/>
    <w:rsid w:val="00AE12CF"/>
    <w:rsid w:val="00B63839"/>
    <w:rsid w:val="00BE7092"/>
    <w:rsid w:val="00BF3591"/>
    <w:rsid w:val="00C0721D"/>
    <w:rsid w:val="00C50EA6"/>
    <w:rsid w:val="00C922D2"/>
    <w:rsid w:val="00CA4E2C"/>
    <w:rsid w:val="00D021F5"/>
    <w:rsid w:val="00E25738"/>
    <w:rsid w:val="00E80109"/>
    <w:rsid w:val="00EA4C8B"/>
    <w:rsid w:val="00EE3680"/>
    <w:rsid w:val="00F0368C"/>
    <w:rsid w:val="00F7012A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02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02ACB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96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02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02ACB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96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2017-04-19T02:53:00Z</dcterms:created>
  <dcterms:modified xsi:type="dcterms:W3CDTF">2017-05-26T08:43:00Z</dcterms:modified>
</cp:coreProperties>
</file>