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27B" w:rsidRPr="00B314B7" w:rsidRDefault="005A327B" w:rsidP="00B74527">
      <w:pPr>
        <w:pStyle w:val="p15"/>
        <w:spacing w:before="0" w:beforeAutospacing="0" w:after="0" w:afterAutospacing="0" w:line="300" w:lineRule="auto"/>
        <w:jc w:val="center"/>
        <w:rPr>
          <w:rFonts w:ascii="黑体" w:eastAsia="黑体"/>
          <w:b/>
          <w:bCs/>
          <w:sz w:val="28"/>
          <w:szCs w:val="28"/>
        </w:rPr>
      </w:pPr>
      <w:bookmarkStart w:id="0" w:name="_GoBack"/>
      <w:bookmarkEnd w:id="0"/>
      <w:r w:rsidRPr="00B314B7">
        <w:rPr>
          <w:rFonts w:ascii="黑体" w:eastAsia="黑体" w:hint="eastAsia"/>
          <w:b/>
          <w:bCs/>
          <w:sz w:val="28"/>
          <w:szCs w:val="28"/>
        </w:rPr>
        <w:t>双流区刘光文名师工作室</w:t>
      </w:r>
    </w:p>
    <w:p w:rsidR="005A327B" w:rsidRPr="00B314B7" w:rsidRDefault="005A327B" w:rsidP="00B74527">
      <w:pPr>
        <w:pStyle w:val="p15"/>
        <w:pBdr>
          <w:bottom w:val="single" w:sz="6" w:space="1" w:color="auto"/>
        </w:pBdr>
        <w:spacing w:before="0" w:beforeAutospacing="0" w:after="0" w:afterAutospacing="0" w:line="300" w:lineRule="auto"/>
        <w:jc w:val="center"/>
        <w:rPr>
          <w:b/>
          <w:sz w:val="28"/>
          <w:szCs w:val="28"/>
        </w:rPr>
      </w:pPr>
      <w:r w:rsidRPr="00B314B7">
        <w:rPr>
          <w:rFonts w:hint="eastAsia"/>
          <w:b/>
          <w:sz w:val="28"/>
          <w:szCs w:val="28"/>
        </w:rPr>
        <w:t>简   报</w:t>
      </w:r>
    </w:p>
    <w:p w:rsidR="005A327B" w:rsidRPr="00B314B7" w:rsidRDefault="00B74527" w:rsidP="00B74527">
      <w:pPr>
        <w:widowControl/>
        <w:tabs>
          <w:tab w:val="left" w:pos="6405"/>
        </w:tabs>
        <w:spacing w:line="300" w:lineRule="auto"/>
        <w:jc w:val="center"/>
        <w:rPr>
          <w:rFonts w:ascii="黑体" w:eastAsia="黑体" w:hAnsi="Arial" w:cs="Arial"/>
          <w:color w:val="000000"/>
          <w:sz w:val="28"/>
          <w:szCs w:val="28"/>
          <w:shd w:val="clear" w:color="auto" w:fill="FFFFFF"/>
        </w:rPr>
      </w:pPr>
      <w:r>
        <w:rPr>
          <w:rFonts w:ascii="黑体" w:eastAsia="黑体" w:hAnsi="Arial" w:cs="Arial" w:hint="eastAsia"/>
          <w:color w:val="000000"/>
          <w:sz w:val="28"/>
          <w:szCs w:val="28"/>
          <w:shd w:val="clear" w:color="auto" w:fill="FFFFFF"/>
        </w:rPr>
        <w:t>“教”“研”相长</w:t>
      </w:r>
      <w:r w:rsidR="005224FB">
        <w:rPr>
          <w:rFonts w:ascii="黑体" w:eastAsia="黑体" w:hAnsi="Arial" w:cs="Arial" w:hint="eastAsia"/>
          <w:color w:val="000000"/>
          <w:sz w:val="28"/>
          <w:szCs w:val="28"/>
          <w:shd w:val="clear" w:color="auto" w:fill="FFFFFF"/>
        </w:rPr>
        <w:t>，</w:t>
      </w:r>
      <w:r>
        <w:rPr>
          <w:rFonts w:ascii="黑体" w:eastAsia="黑体" w:hAnsi="Arial" w:cs="Arial" w:hint="eastAsia"/>
          <w:color w:val="000000"/>
          <w:sz w:val="28"/>
          <w:szCs w:val="28"/>
          <w:shd w:val="clear" w:color="auto" w:fill="FFFFFF"/>
        </w:rPr>
        <w:t>砥砺前行</w:t>
      </w:r>
    </w:p>
    <w:p w:rsidR="005A327B" w:rsidRPr="00B314B7" w:rsidRDefault="005A327B" w:rsidP="00B74527">
      <w:pPr>
        <w:widowControl/>
        <w:tabs>
          <w:tab w:val="left" w:pos="6405"/>
        </w:tabs>
        <w:spacing w:line="300" w:lineRule="auto"/>
        <w:jc w:val="left"/>
        <w:rPr>
          <w:rFonts w:ascii="黑体" w:eastAsia="黑体" w:hAnsi="宋体"/>
          <w:color w:val="000000"/>
          <w:kern w:val="0"/>
          <w:sz w:val="28"/>
          <w:szCs w:val="28"/>
        </w:rPr>
      </w:pPr>
      <w:r w:rsidRPr="00B314B7">
        <w:rPr>
          <w:rFonts w:ascii="黑体" w:eastAsia="黑体" w:hAnsi="宋体" w:hint="eastAsia"/>
          <w:color w:val="000000"/>
          <w:kern w:val="0"/>
          <w:sz w:val="28"/>
          <w:szCs w:val="28"/>
        </w:rPr>
        <w:t>活动时间：2017年</w:t>
      </w:r>
      <w:r w:rsidR="006E4A2B">
        <w:rPr>
          <w:rFonts w:ascii="黑体" w:eastAsia="黑体" w:hAnsi="宋体"/>
          <w:color w:val="000000"/>
          <w:kern w:val="0"/>
          <w:sz w:val="28"/>
          <w:szCs w:val="28"/>
        </w:rPr>
        <w:t>4</w:t>
      </w:r>
      <w:r w:rsidRPr="00B314B7">
        <w:rPr>
          <w:rFonts w:ascii="黑体" w:eastAsia="黑体" w:hAnsi="宋体" w:hint="eastAsia"/>
          <w:color w:val="000000"/>
          <w:kern w:val="0"/>
          <w:sz w:val="28"/>
          <w:szCs w:val="28"/>
        </w:rPr>
        <w:t>月</w:t>
      </w:r>
      <w:r w:rsidR="006E4A2B">
        <w:rPr>
          <w:rFonts w:ascii="黑体" w:eastAsia="黑体" w:hAnsi="宋体"/>
          <w:color w:val="000000"/>
          <w:kern w:val="0"/>
          <w:sz w:val="28"/>
          <w:szCs w:val="28"/>
        </w:rPr>
        <w:t>7</w:t>
      </w:r>
      <w:r w:rsidRPr="00B314B7">
        <w:rPr>
          <w:rFonts w:ascii="黑体" w:eastAsia="黑体" w:hAnsi="宋体" w:hint="eastAsia"/>
          <w:color w:val="000000"/>
          <w:kern w:val="0"/>
          <w:sz w:val="28"/>
          <w:szCs w:val="28"/>
        </w:rPr>
        <w:t>日</w:t>
      </w:r>
      <w:r w:rsidRPr="00B314B7">
        <w:rPr>
          <w:rFonts w:ascii="黑体" w:eastAsia="黑体" w:hAnsi="宋体" w:hint="eastAsia"/>
          <w:color w:val="000000"/>
          <w:kern w:val="0"/>
          <w:sz w:val="28"/>
          <w:szCs w:val="28"/>
        </w:rPr>
        <w:tab/>
      </w:r>
    </w:p>
    <w:p w:rsidR="005A327B" w:rsidRPr="00B314B7" w:rsidRDefault="005A327B" w:rsidP="00B74527">
      <w:pPr>
        <w:widowControl/>
        <w:tabs>
          <w:tab w:val="left" w:pos="6405"/>
        </w:tabs>
        <w:spacing w:line="300" w:lineRule="auto"/>
        <w:jc w:val="left"/>
        <w:rPr>
          <w:rFonts w:ascii="黑体" w:eastAsia="黑体" w:hAnsi="宋体"/>
          <w:color w:val="000000"/>
          <w:kern w:val="0"/>
          <w:sz w:val="28"/>
          <w:szCs w:val="28"/>
        </w:rPr>
      </w:pPr>
      <w:r w:rsidRPr="00B314B7">
        <w:rPr>
          <w:rFonts w:ascii="黑体" w:eastAsia="黑体" w:hAnsi="宋体" w:hint="eastAsia"/>
          <w:color w:val="000000"/>
          <w:kern w:val="0"/>
          <w:sz w:val="28"/>
          <w:szCs w:val="28"/>
        </w:rPr>
        <w:t>活动地点：</w:t>
      </w:r>
      <w:r w:rsidR="00373858">
        <w:rPr>
          <w:rFonts w:ascii="黑体" w:eastAsia="黑体" w:hAnsi="宋体" w:hint="eastAsia"/>
          <w:color w:val="000000"/>
          <w:kern w:val="0"/>
          <w:sz w:val="28"/>
          <w:szCs w:val="28"/>
        </w:rPr>
        <w:t>艺体</w:t>
      </w:r>
      <w:r>
        <w:rPr>
          <w:rFonts w:ascii="黑体" w:eastAsia="黑体" w:hAnsi="宋体" w:hint="eastAsia"/>
          <w:color w:val="000000"/>
          <w:kern w:val="0"/>
          <w:sz w:val="28"/>
          <w:szCs w:val="28"/>
        </w:rPr>
        <w:t>中学</w:t>
      </w:r>
    </w:p>
    <w:p w:rsidR="005A327B" w:rsidRPr="00B314B7" w:rsidRDefault="005A327B" w:rsidP="00B74527">
      <w:pPr>
        <w:widowControl/>
        <w:tabs>
          <w:tab w:val="left" w:pos="6405"/>
        </w:tabs>
        <w:spacing w:line="300" w:lineRule="auto"/>
        <w:jc w:val="left"/>
        <w:rPr>
          <w:rFonts w:ascii="黑体" w:eastAsia="黑体" w:hAnsi="宋体"/>
          <w:color w:val="000000"/>
          <w:kern w:val="0"/>
          <w:sz w:val="28"/>
          <w:szCs w:val="28"/>
        </w:rPr>
      </w:pPr>
      <w:r w:rsidRPr="00B314B7">
        <w:rPr>
          <w:rFonts w:ascii="黑体" w:eastAsia="黑体" w:hAnsi="宋体" w:hint="eastAsia"/>
          <w:color w:val="000000"/>
          <w:kern w:val="0"/>
          <w:sz w:val="28"/>
          <w:szCs w:val="28"/>
        </w:rPr>
        <w:t>参加人员：刘光文导师、</w:t>
      </w:r>
      <w:r w:rsidR="00373858">
        <w:rPr>
          <w:rFonts w:ascii="黑体" w:eastAsia="黑体" w:hAnsi="宋体" w:hint="eastAsia"/>
          <w:color w:val="000000"/>
          <w:kern w:val="0"/>
          <w:sz w:val="28"/>
          <w:szCs w:val="28"/>
        </w:rPr>
        <w:t>高永琼老师和</w:t>
      </w:r>
      <w:r w:rsidRPr="00B314B7">
        <w:rPr>
          <w:rFonts w:ascii="黑体" w:eastAsia="黑体" w:hAnsi="宋体" w:hint="eastAsia"/>
          <w:color w:val="000000"/>
          <w:kern w:val="0"/>
          <w:sz w:val="28"/>
          <w:szCs w:val="28"/>
        </w:rPr>
        <w:t>名师工作室</w:t>
      </w:r>
      <w:r>
        <w:rPr>
          <w:rFonts w:ascii="黑体" w:eastAsia="黑体" w:hAnsi="宋体" w:hint="eastAsia"/>
          <w:color w:val="000000"/>
          <w:kern w:val="0"/>
          <w:sz w:val="28"/>
          <w:szCs w:val="28"/>
        </w:rPr>
        <w:t>全体</w:t>
      </w:r>
      <w:r w:rsidRPr="00B314B7">
        <w:rPr>
          <w:rFonts w:ascii="黑体" w:eastAsia="黑体" w:hAnsi="宋体" w:hint="eastAsia"/>
          <w:color w:val="000000"/>
          <w:kern w:val="0"/>
          <w:sz w:val="28"/>
          <w:szCs w:val="28"/>
        </w:rPr>
        <w:t>成员</w:t>
      </w:r>
    </w:p>
    <w:p w:rsidR="005A327B" w:rsidRPr="00B314B7" w:rsidRDefault="005A327B" w:rsidP="00B74527">
      <w:pPr>
        <w:widowControl/>
        <w:tabs>
          <w:tab w:val="left" w:pos="6405"/>
        </w:tabs>
        <w:spacing w:line="300" w:lineRule="auto"/>
        <w:jc w:val="left"/>
        <w:rPr>
          <w:rFonts w:ascii="黑体" w:eastAsia="黑体" w:hAnsi="宋体"/>
          <w:color w:val="000000"/>
          <w:kern w:val="0"/>
          <w:sz w:val="28"/>
          <w:szCs w:val="28"/>
        </w:rPr>
      </w:pPr>
      <w:r w:rsidRPr="00B314B7">
        <w:rPr>
          <w:rFonts w:ascii="黑体" w:eastAsia="黑体" w:hAnsi="宋体" w:hint="eastAsia"/>
          <w:color w:val="000000"/>
          <w:kern w:val="0"/>
          <w:sz w:val="28"/>
          <w:szCs w:val="28"/>
        </w:rPr>
        <w:t>活动主题: 有效问题教学研究</w:t>
      </w:r>
    </w:p>
    <w:p w:rsidR="00C57CE3" w:rsidRPr="00803455" w:rsidRDefault="005A327B" w:rsidP="00B74527">
      <w:pPr>
        <w:widowControl/>
        <w:adjustRightInd w:val="0"/>
        <w:snapToGrid w:val="0"/>
        <w:spacing w:line="300" w:lineRule="auto"/>
        <w:jc w:val="left"/>
        <w:rPr>
          <w:rFonts w:ascii="宋体" w:hAnsi="宋体"/>
          <w:color w:val="000000"/>
          <w:kern w:val="0"/>
          <w:sz w:val="28"/>
          <w:szCs w:val="28"/>
        </w:rPr>
      </w:pPr>
      <w:r w:rsidRPr="00B314B7">
        <w:rPr>
          <w:rFonts w:ascii="宋体" w:hAnsi="宋体" w:hint="eastAsia"/>
          <w:color w:val="000000"/>
          <w:kern w:val="0"/>
          <w:sz w:val="28"/>
          <w:szCs w:val="28"/>
        </w:rPr>
        <w:t>活动内容如下：</w:t>
      </w:r>
    </w:p>
    <w:p w:rsidR="005A327B" w:rsidRPr="00234DB9" w:rsidRDefault="00803455" w:rsidP="00B74527">
      <w:pPr>
        <w:spacing w:line="300" w:lineRule="auto"/>
        <w:ind w:firstLineChars="200" w:firstLine="560"/>
        <w:rPr>
          <w:sz w:val="28"/>
          <w:szCs w:val="28"/>
        </w:rPr>
      </w:pPr>
      <w:r w:rsidRPr="00803455">
        <w:rPr>
          <w:rFonts w:hint="eastAsia"/>
          <w:sz w:val="28"/>
          <w:szCs w:val="28"/>
        </w:rPr>
        <w:t>杨柳风轻</w:t>
      </w:r>
      <w:r w:rsidR="00234DB9" w:rsidRPr="00234DB9">
        <w:rPr>
          <w:rFonts w:hint="eastAsia"/>
          <w:sz w:val="28"/>
          <w:szCs w:val="28"/>
        </w:rPr>
        <w:t>，</w:t>
      </w:r>
      <w:r w:rsidRPr="00803455">
        <w:rPr>
          <w:rFonts w:hint="eastAsia"/>
          <w:sz w:val="28"/>
          <w:szCs w:val="28"/>
        </w:rPr>
        <w:t>红杏开时</w:t>
      </w:r>
      <w:r>
        <w:rPr>
          <w:rFonts w:hint="eastAsia"/>
          <w:sz w:val="28"/>
          <w:szCs w:val="28"/>
        </w:rPr>
        <w:t>，</w:t>
      </w:r>
      <w:r>
        <w:rPr>
          <w:sz w:val="28"/>
          <w:szCs w:val="28"/>
        </w:rPr>
        <w:t>正是</w:t>
      </w:r>
      <w:r>
        <w:rPr>
          <w:rFonts w:hint="eastAsia"/>
          <w:sz w:val="28"/>
          <w:szCs w:val="28"/>
        </w:rPr>
        <w:t>清明时节。在这春光明媚的日子，</w:t>
      </w:r>
      <w:r>
        <w:rPr>
          <w:sz w:val="28"/>
          <w:szCs w:val="28"/>
        </w:rPr>
        <w:t>刘光文</w:t>
      </w:r>
      <w:r>
        <w:rPr>
          <w:rFonts w:hint="eastAsia"/>
          <w:sz w:val="28"/>
          <w:szCs w:val="28"/>
        </w:rPr>
        <w:t>工作室全体成员齐聚双流艺体中学，</w:t>
      </w:r>
      <w:r>
        <w:rPr>
          <w:sz w:val="28"/>
          <w:szCs w:val="28"/>
        </w:rPr>
        <w:t>共同</w:t>
      </w:r>
      <w:r>
        <w:rPr>
          <w:rFonts w:hint="eastAsia"/>
          <w:sz w:val="28"/>
          <w:szCs w:val="28"/>
        </w:rPr>
        <w:t>探讨基于有效问题的高三地理二轮复习</w:t>
      </w:r>
      <w:r w:rsidR="005A327B" w:rsidRPr="00234DB9">
        <w:rPr>
          <w:rFonts w:hint="eastAsia"/>
          <w:sz w:val="28"/>
          <w:szCs w:val="28"/>
        </w:rPr>
        <w:t>。</w:t>
      </w:r>
    </w:p>
    <w:p w:rsidR="00234DB9" w:rsidRDefault="005A327B" w:rsidP="005D6F55">
      <w:pPr>
        <w:spacing w:line="300" w:lineRule="auto"/>
        <w:ind w:firstLineChars="200" w:firstLine="560"/>
        <w:rPr>
          <w:sz w:val="28"/>
          <w:szCs w:val="28"/>
        </w:rPr>
      </w:pPr>
      <w:r w:rsidRPr="00234DB9">
        <w:rPr>
          <w:rFonts w:hint="eastAsia"/>
          <w:sz w:val="28"/>
          <w:szCs w:val="28"/>
        </w:rPr>
        <w:t>首先，</w:t>
      </w:r>
      <w:r w:rsidR="00803455">
        <w:rPr>
          <w:rFonts w:hint="eastAsia"/>
          <w:sz w:val="28"/>
          <w:szCs w:val="28"/>
        </w:rPr>
        <w:t>双流</w:t>
      </w:r>
      <w:r w:rsidRPr="00234DB9">
        <w:rPr>
          <w:rFonts w:hint="eastAsia"/>
          <w:sz w:val="28"/>
          <w:szCs w:val="28"/>
        </w:rPr>
        <w:t>中学的</w:t>
      </w:r>
      <w:r w:rsidR="00803455">
        <w:rPr>
          <w:rFonts w:hint="eastAsia"/>
          <w:sz w:val="28"/>
          <w:szCs w:val="28"/>
        </w:rPr>
        <w:t>郝碧娅</w:t>
      </w:r>
      <w:r w:rsidRPr="00234DB9">
        <w:rPr>
          <w:rFonts w:hint="eastAsia"/>
          <w:sz w:val="28"/>
          <w:szCs w:val="28"/>
        </w:rPr>
        <w:t>老师在高三（</w:t>
      </w:r>
      <w:r w:rsidR="00234DB9">
        <w:rPr>
          <w:rFonts w:hint="eastAsia"/>
          <w:sz w:val="28"/>
          <w:szCs w:val="28"/>
        </w:rPr>
        <w:t>1</w:t>
      </w:r>
      <w:r w:rsidR="00803455">
        <w:rPr>
          <w:sz w:val="28"/>
          <w:szCs w:val="28"/>
        </w:rPr>
        <w:t>6</w:t>
      </w:r>
      <w:r w:rsidRPr="00234DB9">
        <w:rPr>
          <w:rFonts w:hint="eastAsia"/>
          <w:sz w:val="28"/>
          <w:szCs w:val="28"/>
        </w:rPr>
        <w:t>）班</w:t>
      </w:r>
      <w:r w:rsidR="00803455">
        <w:rPr>
          <w:rFonts w:hint="eastAsia"/>
          <w:sz w:val="28"/>
          <w:szCs w:val="28"/>
        </w:rPr>
        <w:t>以</w:t>
      </w:r>
      <w:r w:rsidRPr="00234DB9">
        <w:rPr>
          <w:rFonts w:hint="eastAsia"/>
          <w:sz w:val="28"/>
          <w:szCs w:val="28"/>
        </w:rPr>
        <w:t>“</w:t>
      </w:r>
      <w:r w:rsidR="00803455">
        <w:rPr>
          <w:rFonts w:hint="eastAsia"/>
          <w:sz w:val="28"/>
          <w:szCs w:val="28"/>
        </w:rPr>
        <w:t>旅游资源开发条件评价</w:t>
      </w:r>
      <w:r w:rsidRPr="00B314B7">
        <w:rPr>
          <w:rFonts w:hint="eastAsia"/>
          <w:sz w:val="28"/>
          <w:szCs w:val="28"/>
        </w:rPr>
        <w:t>”为题</w:t>
      </w:r>
      <w:r w:rsidR="00803455">
        <w:rPr>
          <w:rFonts w:hint="eastAsia"/>
          <w:sz w:val="28"/>
          <w:szCs w:val="28"/>
        </w:rPr>
        <w:t>展示了一堂有效问题教学研究课。郝碧娅老师从</w:t>
      </w:r>
      <w:r w:rsidR="00803455">
        <w:rPr>
          <w:rFonts w:hint="eastAsia"/>
          <w:sz w:val="28"/>
          <w:szCs w:val="28"/>
        </w:rPr>
        <w:t>2017</w:t>
      </w:r>
      <w:r w:rsidR="00803455">
        <w:rPr>
          <w:rFonts w:hint="eastAsia"/>
          <w:sz w:val="28"/>
          <w:szCs w:val="28"/>
        </w:rPr>
        <w:t>年高考地理考试大纲出发，</w:t>
      </w:r>
      <w:r w:rsidR="00803455">
        <w:rPr>
          <w:sz w:val="28"/>
          <w:szCs w:val="28"/>
        </w:rPr>
        <w:t>预设了</w:t>
      </w:r>
      <w:r w:rsidR="00803455">
        <w:rPr>
          <w:rFonts w:hint="eastAsia"/>
          <w:sz w:val="28"/>
          <w:szCs w:val="28"/>
        </w:rPr>
        <w:t>说明旅游资源的特性、</w:t>
      </w:r>
      <w:r w:rsidR="00803455">
        <w:rPr>
          <w:sz w:val="28"/>
          <w:szCs w:val="28"/>
        </w:rPr>
        <w:t>价值</w:t>
      </w:r>
      <w:r w:rsidR="00937721">
        <w:rPr>
          <w:rFonts w:hint="eastAsia"/>
          <w:sz w:val="28"/>
          <w:szCs w:val="28"/>
        </w:rPr>
        <w:t>，</w:t>
      </w:r>
      <w:r w:rsidR="00803455">
        <w:rPr>
          <w:rFonts w:hint="eastAsia"/>
          <w:sz w:val="28"/>
          <w:szCs w:val="28"/>
        </w:rPr>
        <w:t>分析景区开发的旅游资源条件</w:t>
      </w:r>
      <w:r w:rsidR="00937721">
        <w:rPr>
          <w:rFonts w:hint="eastAsia"/>
          <w:sz w:val="28"/>
          <w:szCs w:val="28"/>
        </w:rPr>
        <w:t>和分析交通对旅游活动的影响三个学习目标，以高考题和模拟题为素材创设学习情境，进行课堂设计。</w:t>
      </w:r>
      <w:r w:rsidR="00937721">
        <w:rPr>
          <w:sz w:val="28"/>
          <w:szCs w:val="28"/>
        </w:rPr>
        <w:t>在</w:t>
      </w:r>
      <w:r w:rsidR="00937721">
        <w:rPr>
          <w:rFonts w:hint="eastAsia"/>
          <w:sz w:val="28"/>
          <w:szCs w:val="28"/>
        </w:rPr>
        <w:t>教学过程中，</w:t>
      </w:r>
      <w:r w:rsidR="00937721">
        <w:rPr>
          <w:sz w:val="28"/>
          <w:szCs w:val="28"/>
        </w:rPr>
        <w:t>郝碧娅</w:t>
      </w:r>
      <w:r w:rsidR="00937721">
        <w:rPr>
          <w:rFonts w:hint="eastAsia"/>
          <w:sz w:val="28"/>
          <w:szCs w:val="28"/>
        </w:rPr>
        <w:t>老师首先</w:t>
      </w:r>
      <w:r w:rsidR="00F40179">
        <w:rPr>
          <w:rFonts w:hint="eastAsia"/>
          <w:sz w:val="28"/>
          <w:szCs w:val="28"/>
        </w:rPr>
        <w:t>引导学生回顾了旅游资源特性、</w:t>
      </w:r>
      <w:r w:rsidR="00F40179">
        <w:rPr>
          <w:sz w:val="28"/>
          <w:szCs w:val="28"/>
        </w:rPr>
        <w:t>价值</w:t>
      </w:r>
      <w:r w:rsidR="00F40179">
        <w:rPr>
          <w:rFonts w:hint="eastAsia"/>
          <w:sz w:val="28"/>
          <w:szCs w:val="28"/>
        </w:rPr>
        <w:t>以及旅游资源开发中旅游资源条件的相关思维模板；</w:t>
      </w:r>
      <w:r w:rsidR="00F40179">
        <w:rPr>
          <w:sz w:val="28"/>
          <w:szCs w:val="28"/>
        </w:rPr>
        <w:t>然后</w:t>
      </w:r>
      <w:r w:rsidR="00F40179">
        <w:rPr>
          <w:rFonts w:hint="eastAsia"/>
          <w:sz w:val="28"/>
          <w:szCs w:val="28"/>
        </w:rPr>
        <w:t>基于基于不同的教学目标，</w:t>
      </w:r>
      <w:r w:rsidR="00F40179">
        <w:rPr>
          <w:sz w:val="28"/>
          <w:szCs w:val="28"/>
        </w:rPr>
        <w:t>结合</w:t>
      </w:r>
      <w:r w:rsidR="00F40179">
        <w:rPr>
          <w:rFonts w:hint="eastAsia"/>
          <w:sz w:val="28"/>
          <w:szCs w:val="28"/>
        </w:rPr>
        <w:t>2016</w:t>
      </w:r>
      <w:r w:rsidR="00F40179">
        <w:rPr>
          <w:rFonts w:hint="eastAsia"/>
          <w:sz w:val="28"/>
          <w:szCs w:val="28"/>
        </w:rPr>
        <w:t>年全国卷“篁</w:t>
      </w:r>
      <w:r w:rsidR="00F40179">
        <w:rPr>
          <w:sz w:val="28"/>
          <w:szCs w:val="28"/>
        </w:rPr>
        <w:t>岭晒</w:t>
      </w:r>
      <w:r w:rsidR="00F40179">
        <w:rPr>
          <w:rFonts w:hint="eastAsia"/>
          <w:sz w:val="28"/>
          <w:szCs w:val="28"/>
        </w:rPr>
        <w:t>秋”的问题对旅游资源的价值、</w:t>
      </w:r>
      <w:r w:rsidR="00F40179">
        <w:rPr>
          <w:rFonts w:hint="eastAsia"/>
          <w:sz w:val="28"/>
          <w:szCs w:val="28"/>
        </w:rPr>
        <w:t>2012</w:t>
      </w:r>
      <w:r w:rsidR="00F40179">
        <w:rPr>
          <w:rFonts w:hint="eastAsia"/>
          <w:sz w:val="28"/>
          <w:szCs w:val="28"/>
        </w:rPr>
        <w:t>年山东高考题评价某旅游区旅游资源优势和</w:t>
      </w:r>
      <w:r w:rsidR="00F40179">
        <w:rPr>
          <w:rFonts w:hint="eastAsia"/>
          <w:sz w:val="28"/>
          <w:szCs w:val="28"/>
        </w:rPr>
        <w:t>2015</w:t>
      </w:r>
      <w:r w:rsidR="00F40179">
        <w:rPr>
          <w:rFonts w:hint="eastAsia"/>
          <w:sz w:val="28"/>
          <w:szCs w:val="28"/>
        </w:rPr>
        <w:t>年</w:t>
      </w:r>
      <w:r w:rsidR="00F40179">
        <w:rPr>
          <w:sz w:val="28"/>
          <w:szCs w:val="28"/>
        </w:rPr>
        <w:t>全国卷</w:t>
      </w:r>
      <w:r w:rsidR="00F40179">
        <w:rPr>
          <w:rFonts w:hint="eastAsia"/>
          <w:sz w:val="28"/>
          <w:szCs w:val="28"/>
        </w:rPr>
        <w:t>评价我国东部</w:t>
      </w:r>
      <w:r w:rsidR="00F40179">
        <w:rPr>
          <w:sz w:val="28"/>
          <w:szCs w:val="28"/>
        </w:rPr>
        <w:t>地区到</w:t>
      </w:r>
      <w:r w:rsidR="00F40179">
        <w:rPr>
          <w:rFonts w:hint="eastAsia"/>
          <w:sz w:val="28"/>
          <w:szCs w:val="28"/>
        </w:rPr>
        <w:t>九寨</w:t>
      </w:r>
      <w:r w:rsidR="00F40179">
        <w:rPr>
          <w:sz w:val="28"/>
          <w:szCs w:val="28"/>
        </w:rPr>
        <w:t>、黄龙</w:t>
      </w:r>
      <w:r w:rsidR="00F40179">
        <w:rPr>
          <w:rFonts w:hint="eastAsia"/>
          <w:sz w:val="28"/>
          <w:szCs w:val="28"/>
        </w:rPr>
        <w:t>交通条件选择等问题，带领学生去分析相关小切口问题的解决方法，</w:t>
      </w:r>
      <w:r w:rsidR="00F40179">
        <w:rPr>
          <w:sz w:val="28"/>
          <w:szCs w:val="28"/>
        </w:rPr>
        <w:t>并</w:t>
      </w:r>
      <w:r w:rsidR="00F40179">
        <w:rPr>
          <w:rFonts w:hint="eastAsia"/>
          <w:sz w:val="28"/>
          <w:szCs w:val="28"/>
        </w:rPr>
        <w:t>给予学生相应的习题进行巩固提升。</w:t>
      </w:r>
      <w:r w:rsidR="006B1A6D">
        <w:rPr>
          <w:rFonts w:hint="eastAsia"/>
          <w:sz w:val="28"/>
          <w:szCs w:val="28"/>
        </w:rPr>
        <w:t>与</w:t>
      </w:r>
      <w:r w:rsidR="006B1A6D">
        <w:rPr>
          <w:rFonts w:hint="eastAsia"/>
          <w:sz w:val="28"/>
          <w:szCs w:val="28"/>
        </w:rPr>
        <w:lastRenderedPageBreak/>
        <w:t>此同时，</w:t>
      </w:r>
      <w:r w:rsidR="006B1A6D">
        <w:rPr>
          <w:sz w:val="28"/>
          <w:szCs w:val="28"/>
        </w:rPr>
        <w:t>在</w:t>
      </w:r>
      <w:r w:rsidR="006B1A6D">
        <w:rPr>
          <w:rFonts w:hint="eastAsia"/>
          <w:sz w:val="28"/>
          <w:szCs w:val="28"/>
        </w:rPr>
        <w:t>教学过程中，</w:t>
      </w:r>
      <w:r w:rsidR="006B1A6D">
        <w:rPr>
          <w:sz w:val="28"/>
          <w:szCs w:val="28"/>
        </w:rPr>
        <w:t>郝碧娅</w:t>
      </w:r>
      <w:r w:rsidR="006B1A6D">
        <w:rPr>
          <w:rFonts w:hint="eastAsia"/>
          <w:sz w:val="28"/>
          <w:szCs w:val="28"/>
        </w:rPr>
        <w:t>老师非常关注学生的学习过程，采用先练后教、</w:t>
      </w:r>
      <w:r w:rsidR="006B1A6D">
        <w:rPr>
          <w:sz w:val="28"/>
          <w:szCs w:val="28"/>
        </w:rPr>
        <w:t>师生互评</w:t>
      </w:r>
      <w:r w:rsidR="006B1A6D">
        <w:rPr>
          <w:rFonts w:hint="eastAsia"/>
          <w:sz w:val="28"/>
          <w:szCs w:val="28"/>
        </w:rPr>
        <w:t>、</w:t>
      </w:r>
      <w:r w:rsidR="006B1A6D">
        <w:rPr>
          <w:sz w:val="28"/>
          <w:szCs w:val="28"/>
        </w:rPr>
        <w:t>生生</w:t>
      </w:r>
      <w:r w:rsidR="006B1A6D">
        <w:rPr>
          <w:rFonts w:hint="eastAsia"/>
          <w:sz w:val="28"/>
          <w:szCs w:val="28"/>
        </w:rPr>
        <w:t>互评等多种教学方法，一方面使学生</w:t>
      </w:r>
      <w:r w:rsidR="005D67E4" w:rsidRPr="005D67E4">
        <w:rPr>
          <w:noProof/>
          <w:sz w:val="28"/>
          <w:szCs w:val="28"/>
        </w:rPr>
        <w:drawing>
          <wp:anchor distT="0" distB="0" distL="114300" distR="114300" simplePos="0" relativeHeight="251658240" behindDoc="0" locked="0" layoutInCell="1" allowOverlap="1" wp14:anchorId="010CFA6E" wp14:editId="69EFFAEA">
            <wp:simplePos x="0" y="0"/>
            <wp:positionH relativeFrom="margin">
              <wp:posOffset>-390525</wp:posOffset>
            </wp:positionH>
            <wp:positionV relativeFrom="paragraph">
              <wp:posOffset>1200149</wp:posOffset>
            </wp:positionV>
            <wp:extent cx="3027680" cy="2105025"/>
            <wp:effectExtent l="0" t="0" r="1270" b="9525"/>
            <wp:wrapNone/>
            <wp:docPr id="1" name="图片 1" descr="d:\Documents\Tencent Files\875640321\FileRecv\MobileFile\IMG_20170407_092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Tencent Files\875640321\FileRecv\MobileFile\IMG_20170407_09244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4759"/>
                    <a:stretch/>
                  </pic:blipFill>
                  <pic:spPr bwMode="auto">
                    <a:xfrm>
                      <a:off x="0" y="0"/>
                      <a:ext cx="3029232" cy="21061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1A6D">
        <w:rPr>
          <w:rFonts w:hint="eastAsia"/>
          <w:sz w:val="28"/>
          <w:szCs w:val="28"/>
        </w:rPr>
        <w:t>的学习积极性高涨，</w:t>
      </w:r>
      <w:r w:rsidR="006B1A6D">
        <w:rPr>
          <w:sz w:val="28"/>
          <w:szCs w:val="28"/>
        </w:rPr>
        <w:t>另一方面</w:t>
      </w:r>
      <w:r w:rsidR="006B1A6D">
        <w:rPr>
          <w:rFonts w:hint="eastAsia"/>
          <w:sz w:val="28"/>
          <w:szCs w:val="28"/>
        </w:rPr>
        <w:t>也使得学习效率有效提升。</w:t>
      </w:r>
    </w:p>
    <w:p w:rsidR="005D67E4" w:rsidRDefault="005D67E4" w:rsidP="00B74527">
      <w:pPr>
        <w:spacing w:line="300" w:lineRule="auto"/>
        <w:ind w:firstLineChars="300" w:firstLine="840"/>
        <w:rPr>
          <w:sz w:val="28"/>
          <w:szCs w:val="28"/>
        </w:rPr>
      </w:pPr>
      <w:r w:rsidRPr="005D67E4">
        <w:rPr>
          <w:noProof/>
          <w:sz w:val="28"/>
          <w:szCs w:val="28"/>
        </w:rPr>
        <w:drawing>
          <wp:anchor distT="0" distB="0" distL="114300" distR="114300" simplePos="0" relativeHeight="251659264" behindDoc="0" locked="0" layoutInCell="1" allowOverlap="1" wp14:anchorId="53C3C55F" wp14:editId="1877C0C1">
            <wp:simplePos x="0" y="0"/>
            <wp:positionH relativeFrom="margin">
              <wp:posOffset>2790825</wp:posOffset>
            </wp:positionH>
            <wp:positionV relativeFrom="paragraph">
              <wp:posOffset>11430</wp:posOffset>
            </wp:positionV>
            <wp:extent cx="3095396" cy="2114550"/>
            <wp:effectExtent l="0" t="0" r="0" b="0"/>
            <wp:wrapNone/>
            <wp:docPr id="2" name="图片 2" descr="d:\Documents\Tencent Files\875640321\Image\Group\J9ATXT2BB@ZOGEHK@UH$CZ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Tencent Files\875640321\Image\Group\J9ATXT2BB@ZOGEHK@UH$CZ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5396" cy="2114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67E4" w:rsidRDefault="005D67E4" w:rsidP="00B74527">
      <w:pPr>
        <w:spacing w:line="300" w:lineRule="auto"/>
        <w:ind w:firstLineChars="300" w:firstLine="840"/>
        <w:rPr>
          <w:sz w:val="28"/>
          <w:szCs w:val="28"/>
        </w:rPr>
      </w:pPr>
    </w:p>
    <w:p w:rsidR="005D67E4" w:rsidRDefault="005D67E4" w:rsidP="00B74527">
      <w:pPr>
        <w:spacing w:line="300" w:lineRule="auto"/>
        <w:ind w:firstLineChars="300" w:firstLine="840"/>
        <w:rPr>
          <w:sz w:val="28"/>
          <w:szCs w:val="28"/>
        </w:rPr>
      </w:pPr>
    </w:p>
    <w:p w:rsidR="005D67E4" w:rsidRDefault="005D67E4" w:rsidP="00B74527">
      <w:pPr>
        <w:spacing w:line="300" w:lineRule="auto"/>
        <w:ind w:firstLineChars="300" w:firstLine="840"/>
        <w:rPr>
          <w:sz w:val="28"/>
          <w:szCs w:val="28"/>
        </w:rPr>
      </w:pPr>
    </w:p>
    <w:p w:rsidR="005D67E4" w:rsidRDefault="005D67E4" w:rsidP="00B74527">
      <w:pPr>
        <w:spacing w:line="300" w:lineRule="auto"/>
        <w:ind w:firstLineChars="300" w:firstLine="840"/>
        <w:rPr>
          <w:sz w:val="28"/>
          <w:szCs w:val="28"/>
        </w:rPr>
      </w:pPr>
    </w:p>
    <w:p w:rsidR="005D67E4" w:rsidRDefault="005D67E4" w:rsidP="00B74527">
      <w:pPr>
        <w:spacing w:line="300" w:lineRule="auto"/>
        <w:ind w:firstLineChars="200" w:firstLine="560"/>
        <w:rPr>
          <w:sz w:val="28"/>
          <w:szCs w:val="28"/>
        </w:rPr>
      </w:pPr>
    </w:p>
    <w:p w:rsidR="006B1A6D" w:rsidRDefault="006B1A6D" w:rsidP="00B74527">
      <w:pPr>
        <w:spacing w:line="300" w:lineRule="auto"/>
        <w:ind w:firstLineChars="200" w:firstLine="560"/>
        <w:rPr>
          <w:sz w:val="28"/>
          <w:szCs w:val="28"/>
        </w:rPr>
      </w:pPr>
      <w:r>
        <w:rPr>
          <w:rFonts w:hint="eastAsia"/>
          <w:sz w:val="28"/>
          <w:szCs w:val="28"/>
        </w:rPr>
        <w:t>然后刘光文导师和工作室成员运用课堂观察框架与工具，</w:t>
      </w:r>
      <w:r>
        <w:rPr>
          <w:sz w:val="28"/>
          <w:szCs w:val="28"/>
        </w:rPr>
        <w:t>选取</w:t>
      </w:r>
      <w:r>
        <w:rPr>
          <w:rFonts w:hint="eastAsia"/>
          <w:sz w:val="28"/>
          <w:szCs w:val="28"/>
        </w:rPr>
        <w:t>不同的角度，从有效问题教学的角度对该堂课进行了充分的讨论和交流。通过整理，</w:t>
      </w:r>
      <w:r>
        <w:rPr>
          <w:sz w:val="28"/>
          <w:szCs w:val="28"/>
        </w:rPr>
        <w:t>有如下</w:t>
      </w:r>
      <w:r>
        <w:rPr>
          <w:rFonts w:hint="eastAsia"/>
          <w:sz w:val="28"/>
          <w:szCs w:val="28"/>
        </w:rPr>
        <w:t>的</w:t>
      </w:r>
      <w:r w:rsidR="00B74527">
        <w:rPr>
          <w:rFonts w:hint="eastAsia"/>
          <w:sz w:val="28"/>
          <w:szCs w:val="28"/>
        </w:rPr>
        <w:t>评价和建议</w:t>
      </w:r>
      <w:r>
        <w:rPr>
          <w:rFonts w:hint="eastAsia"/>
          <w:sz w:val="28"/>
          <w:szCs w:val="28"/>
        </w:rPr>
        <w:t>：</w:t>
      </w:r>
    </w:p>
    <w:p w:rsidR="006E7BD3" w:rsidRDefault="006B1A6D" w:rsidP="00B74527">
      <w:pPr>
        <w:spacing w:line="300" w:lineRule="auto"/>
        <w:ind w:firstLineChars="200" w:firstLine="560"/>
        <w:rPr>
          <w:sz w:val="28"/>
          <w:szCs w:val="28"/>
        </w:rPr>
      </w:pPr>
      <w:r>
        <w:rPr>
          <w:rFonts w:hint="eastAsia"/>
          <w:sz w:val="28"/>
          <w:szCs w:val="28"/>
        </w:rPr>
        <w:t>优点：</w:t>
      </w:r>
    </w:p>
    <w:p w:rsidR="006B1A6D" w:rsidRPr="006E7BD3" w:rsidRDefault="006B1A6D" w:rsidP="00B74527">
      <w:pPr>
        <w:spacing w:line="300" w:lineRule="auto"/>
        <w:ind w:firstLineChars="300" w:firstLine="840"/>
        <w:rPr>
          <w:rFonts w:ascii="楷体" w:eastAsia="楷体" w:hAnsi="楷体"/>
          <w:sz w:val="28"/>
          <w:szCs w:val="28"/>
        </w:rPr>
      </w:pPr>
      <w:r w:rsidRPr="006E7BD3">
        <w:rPr>
          <w:rFonts w:ascii="楷体" w:eastAsia="楷体" w:hAnsi="楷体" w:hint="eastAsia"/>
          <w:sz w:val="28"/>
          <w:szCs w:val="28"/>
        </w:rPr>
        <w:t>1.基于考试大纲的教学目标和教学过程设计，</w:t>
      </w:r>
      <w:r w:rsidRPr="006E7BD3">
        <w:rPr>
          <w:rFonts w:ascii="楷体" w:eastAsia="楷体" w:hAnsi="楷体"/>
          <w:sz w:val="28"/>
          <w:szCs w:val="28"/>
        </w:rPr>
        <w:t>针对性强</w:t>
      </w:r>
    </w:p>
    <w:p w:rsidR="006B1A6D" w:rsidRPr="006E7BD3" w:rsidRDefault="006B1A6D" w:rsidP="00B74527">
      <w:pPr>
        <w:spacing w:line="300" w:lineRule="auto"/>
        <w:ind w:firstLineChars="300" w:firstLine="840"/>
        <w:rPr>
          <w:rFonts w:ascii="楷体" w:eastAsia="楷体" w:hAnsi="楷体"/>
          <w:sz w:val="28"/>
          <w:szCs w:val="28"/>
        </w:rPr>
      </w:pPr>
      <w:r w:rsidRPr="006E7BD3">
        <w:rPr>
          <w:rFonts w:ascii="楷体" w:eastAsia="楷体" w:hAnsi="楷体"/>
          <w:sz w:val="28"/>
          <w:szCs w:val="28"/>
        </w:rPr>
        <w:t>2.</w:t>
      </w:r>
      <w:r w:rsidR="006E7BD3" w:rsidRPr="006E7BD3">
        <w:rPr>
          <w:rFonts w:ascii="楷体" w:eastAsia="楷体" w:hAnsi="楷体" w:hint="eastAsia"/>
          <w:sz w:val="28"/>
          <w:szCs w:val="28"/>
        </w:rPr>
        <w:t>基于高考试题研究的教学资源整合和操作，</w:t>
      </w:r>
      <w:r w:rsidR="006E7BD3" w:rsidRPr="006E7BD3">
        <w:rPr>
          <w:rFonts w:ascii="楷体" w:eastAsia="楷体" w:hAnsi="楷体"/>
          <w:sz w:val="28"/>
          <w:szCs w:val="28"/>
        </w:rPr>
        <w:t>实施</w:t>
      </w:r>
      <w:r w:rsidR="006E7BD3" w:rsidRPr="006E7BD3">
        <w:rPr>
          <w:rFonts w:ascii="楷体" w:eastAsia="楷体" w:hAnsi="楷体" w:hint="eastAsia"/>
          <w:sz w:val="28"/>
          <w:szCs w:val="28"/>
        </w:rPr>
        <w:t>效果好</w:t>
      </w:r>
      <w:r w:rsidR="006E7BD3" w:rsidRPr="006E7BD3">
        <w:rPr>
          <w:rFonts w:ascii="楷体" w:eastAsia="楷体" w:hAnsi="楷体"/>
          <w:sz w:val="28"/>
          <w:szCs w:val="28"/>
        </w:rPr>
        <w:t xml:space="preserve"> </w:t>
      </w:r>
    </w:p>
    <w:p w:rsidR="006B1A6D" w:rsidRPr="006E7BD3" w:rsidRDefault="006B1A6D" w:rsidP="00B74527">
      <w:pPr>
        <w:spacing w:line="300" w:lineRule="auto"/>
        <w:ind w:firstLineChars="300" w:firstLine="840"/>
        <w:rPr>
          <w:rFonts w:ascii="楷体" w:eastAsia="楷体" w:hAnsi="楷体"/>
          <w:sz w:val="28"/>
          <w:szCs w:val="28"/>
        </w:rPr>
      </w:pPr>
      <w:r w:rsidRPr="006E7BD3">
        <w:rPr>
          <w:rFonts w:ascii="楷体" w:eastAsia="楷体" w:hAnsi="楷体" w:hint="eastAsia"/>
          <w:sz w:val="28"/>
          <w:szCs w:val="28"/>
        </w:rPr>
        <w:t>3.</w:t>
      </w:r>
      <w:r w:rsidR="006E7BD3" w:rsidRPr="006E7BD3">
        <w:rPr>
          <w:rFonts w:ascii="楷体" w:eastAsia="楷体" w:hAnsi="楷体" w:hint="eastAsia"/>
          <w:sz w:val="28"/>
          <w:szCs w:val="28"/>
        </w:rPr>
        <w:t xml:space="preserve"> 教学语言精炼、</w:t>
      </w:r>
      <w:r w:rsidR="006E7BD3" w:rsidRPr="006E7BD3">
        <w:rPr>
          <w:rFonts w:ascii="楷体" w:eastAsia="楷体" w:hAnsi="楷体"/>
          <w:sz w:val="28"/>
          <w:szCs w:val="28"/>
        </w:rPr>
        <w:t>教学</w:t>
      </w:r>
      <w:r w:rsidR="006E7BD3" w:rsidRPr="006E7BD3">
        <w:rPr>
          <w:rFonts w:ascii="楷体" w:eastAsia="楷体" w:hAnsi="楷体" w:hint="eastAsia"/>
          <w:sz w:val="28"/>
          <w:szCs w:val="28"/>
        </w:rPr>
        <w:t>亲和力高，</w:t>
      </w:r>
      <w:r w:rsidR="006E7BD3" w:rsidRPr="006E7BD3">
        <w:rPr>
          <w:rFonts w:ascii="楷体" w:eastAsia="楷体" w:hAnsi="楷体"/>
          <w:sz w:val="28"/>
          <w:szCs w:val="28"/>
        </w:rPr>
        <w:t>教学</w:t>
      </w:r>
      <w:r w:rsidR="006E7BD3" w:rsidRPr="006E7BD3">
        <w:rPr>
          <w:rFonts w:ascii="楷体" w:eastAsia="楷体" w:hAnsi="楷体" w:hint="eastAsia"/>
          <w:sz w:val="28"/>
          <w:szCs w:val="28"/>
        </w:rPr>
        <w:t>效果明显</w:t>
      </w:r>
    </w:p>
    <w:p w:rsidR="006B1A6D" w:rsidRDefault="006E7BD3" w:rsidP="00B74527">
      <w:pPr>
        <w:spacing w:line="300" w:lineRule="auto"/>
        <w:ind w:firstLineChars="200" w:firstLine="560"/>
        <w:rPr>
          <w:sz w:val="28"/>
          <w:szCs w:val="28"/>
        </w:rPr>
      </w:pPr>
      <w:r>
        <w:rPr>
          <w:rFonts w:hint="eastAsia"/>
          <w:sz w:val="28"/>
          <w:szCs w:val="28"/>
        </w:rPr>
        <w:t>建议</w:t>
      </w:r>
      <w:r w:rsidR="006B1A6D">
        <w:rPr>
          <w:rFonts w:hint="eastAsia"/>
          <w:sz w:val="28"/>
          <w:szCs w:val="28"/>
        </w:rPr>
        <w:t>：</w:t>
      </w:r>
    </w:p>
    <w:p w:rsidR="006E7BD3" w:rsidRPr="006E7BD3" w:rsidRDefault="006E7BD3" w:rsidP="00B74527">
      <w:pPr>
        <w:pStyle w:val="a3"/>
        <w:numPr>
          <w:ilvl w:val="0"/>
          <w:numId w:val="4"/>
        </w:numPr>
        <w:spacing w:line="300" w:lineRule="auto"/>
        <w:ind w:firstLineChars="0"/>
        <w:rPr>
          <w:rFonts w:ascii="华文楷体" w:eastAsia="华文楷体" w:hAnsi="华文楷体"/>
          <w:sz w:val="28"/>
          <w:szCs w:val="28"/>
        </w:rPr>
      </w:pPr>
      <w:r w:rsidRPr="006E7BD3">
        <w:rPr>
          <w:rFonts w:ascii="华文楷体" w:eastAsia="华文楷体" w:hAnsi="华文楷体" w:hint="eastAsia"/>
          <w:sz w:val="28"/>
          <w:szCs w:val="28"/>
        </w:rPr>
        <w:t>教学目标的表述和问题设计的合理性还需要加强</w:t>
      </w:r>
    </w:p>
    <w:p w:rsidR="006E7BD3" w:rsidRPr="006E7BD3" w:rsidRDefault="006E7BD3" w:rsidP="00B74527">
      <w:pPr>
        <w:pStyle w:val="a3"/>
        <w:numPr>
          <w:ilvl w:val="0"/>
          <w:numId w:val="4"/>
        </w:numPr>
        <w:spacing w:line="300" w:lineRule="auto"/>
        <w:ind w:firstLineChars="0"/>
        <w:rPr>
          <w:rFonts w:ascii="华文楷体" w:eastAsia="华文楷体" w:hAnsi="华文楷体"/>
          <w:sz w:val="28"/>
          <w:szCs w:val="28"/>
        </w:rPr>
      </w:pPr>
      <w:r w:rsidRPr="006E7BD3">
        <w:rPr>
          <w:rFonts w:ascii="华文楷体" w:eastAsia="华文楷体" w:hAnsi="华文楷体" w:hint="eastAsia"/>
          <w:sz w:val="28"/>
          <w:szCs w:val="28"/>
        </w:rPr>
        <w:t>教学内容的安排和教学语言的速度要考虑具体学情</w:t>
      </w:r>
    </w:p>
    <w:p w:rsidR="006E7BD3" w:rsidRDefault="006E7BD3" w:rsidP="00B74527">
      <w:pPr>
        <w:pStyle w:val="a3"/>
        <w:numPr>
          <w:ilvl w:val="0"/>
          <w:numId w:val="4"/>
        </w:numPr>
        <w:spacing w:line="300" w:lineRule="auto"/>
        <w:ind w:firstLineChars="0"/>
        <w:rPr>
          <w:rFonts w:ascii="华文楷体" w:eastAsia="华文楷体" w:hAnsi="华文楷体"/>
          <w:sz w:val="28"/>
          <w:szCs w:val="28"/>
        </w:rPr>
      </w:pPr>
      <w:r>
        <w:rPr>
          <w:rFonts w:ascii="华文楷体" w:eastAsia="华文楷体" w:hAnsi="华文楷体" w:hint="eastAsia"/>
          <w:sz w:val="28"/>
          <w:szCs w:val="28"/>
        </w:rPr>
        <w:t>关注</w:t>
      </w:r>
      <w:r w:rsidRPr="006E7BD3">
        <w:rPr>
          <w:rFonts w:ascii="华文楷体" w:eastAsia="华文楷体" w:hAnsi="华文楷体" w:hint="eastAsia"/>
          <w:sz w:val="28"/>
          <w:szCs w:val="28"/>
        </w:rPr>
        <w:t>学生活动时间和活动形式的</w:t>
      </w:r>
      <w:r>
        <w:rPr>
          <w:rFonts w:ascii="华文楷体" w:eastAsia="华文楷体" w:hAnsi="华文楷体" w:hint="eastAsia"/>
          <w:sz w:val="28"/>
          <w:szCs w:val="28"/>
        </w:rPr>
        <w:t>多样化</w:t>
      </w:r>
    </w:p>
    <w:p w:rsidR="005D6F55" w:rsidRDefault="006E7BD3" w:rsidP="00B74527">
      <w:pPr>
        <w:spacing w:line="300" w:lineRule="auto"/>
        <w:ind w:firstLineChars="200" w:firstLine="560"/>
        <w:rPr>
          <w:sz w:val="28"/>
          <w:szCs w:val="28"/>
        </w:rPr>
      </w:pPr>
      <w:r w:rsidRPr="006E7BD3">
        <w:rPr>
          <w:rFonts w:hint="eastAsia"/>
          <w:sz w:val="28"/>
          <w:szCs w:val="28"/>
        </w:rPr>
        <w:t>在讨论中</w:t>
      </w:r>
      <w:r>
        <w:rPr>
          <w:rFonts w:hint="eastAsia"/>
          <w:sz w:val="28"/>
          <w:szCs w:val="28"/>
        </w:rPr>
        <w:t>，</w:t>
      </w:r>
      <w:r>
        <w:rPr>
          <w:sz w:val="28"/>
          <w:szCs w:val="28"/>
        </w:rPr>
        <w:t>刘光</w:t>
      </w:r>
      <w:r>
        <w:rPr>
          <w:rFonts w:hint="eastAsia"/>
          <w:sz w:val="28"/>
          <w:szCs w:val="28"/>
        </w:rPr>
        <w:t>文</w:t>
      </w:r>
      <w:r>
        <w:rPr>
          <w:sz w:val="28"/>
          <w:szCs w:val="28"/>
        </w:rPr>
        <w:t>导师就</w:t>
      </w:r>
      <w:r>
        <w:rPr>
          <w:rFonts w:hint="eastAsia"/>
          <w:sz w:val="28"/>
          <w:szCs w:val="28"/>
        </w:rPr>
        <w:t>本次</w:t>
      </w:r>
      <w:r>
        <w:rPr>
          <w:sz w:val="28"/>
          <w:szCs w:val="28"/>
        </w:rPr>
        <w:t>有效问题课堂</w:t>
      </w:r>
      <w:r>
        <w:rPr>
          <w:rFonts w:hint="eastAsia"/>
          <w:sz w:val="28"/>
          <w:szCs w:val="28"/>
        </w:rPr>
        <w:t>研究</w:t>
      </w:r>
      <w:r>
        <w:rPr>
          <w:sz w:val="28"/>
          <w:szCs w:val="28"/>
        </w:rPr>
        <w:t>和工作室工作的开展进行</w:t>
      </w:r>
      <w:r>
        <w:rPr>
          <w:rFonts w:hint="eastAsia"/>
          <w:sz w:val="28"/>
          <w:szCs w:val="28"/>
        </w:rPr>
        <w:t>细致</w:t>
      </w:r>
      <w:r>
        <w:rPr>
          <w:sz w:val="28"/>
          <w:szCs w:val="28"/>
        </w:rPr>
        <w:t>的点评。刘光文</w:t>
      </w:r>
      <w:r>
        <w:rPr>
          <w:rFonts w:hint="eastAsia"/>
          <w:sz w:val="28"/>
          <w:szCs w:val="28"/>
        </w:rPr>
        <w:t>导师指出郝碧娅老师这堂课对考试大纲</w:t>
      </w:r>
      <w:r>
        <w:rPr>
          <w:rFonts w:hint="eastAsia"/>
          <w:sz w:val="28"/>
          <w:szCs w:val="28"/>
        </w:rPr>
        <w:lastRenderedPageBreak/>
        <w:t>进行了深入解读，</w:t>
      </w:r>
      <w:r>
        <w:rPr>
          <w:sz w:val="28"/>
          <w:szCs w:val="28"/>
        </w:rPr>
        <w:t>对</w:t>
      </w:r>
      <w:r>
        <w:rPr>
          <w:rFonts w:hint="eastAsia"/>
          <w:sz w:val="28"/>
          <w:szCs w:val="28"/>
        </w:rPr>
        <w:t>教学资源进行了充分的整合</w:t>
      </w:r>
      <w:r w:rsidR="00D26737">
        <w:rPr>
          <w:rFonts w:hint="eastAsia"/>
          <w:sz w:val="28"/>
          <w:szCs w:val="28"/>
        </w:rPr>
        <w:t>，</w:t>
      </w:r>
      <w:r w:rsidR="00D26737">
        <w:rPr>
          <w:sz w:val="28"/>
          <w:szCs w:val="28"/>
        </w:rPr>
        <w:t>采用</w:t>
      </w:r>
      <w:r w:rsidR="00D26737">
        <w:rPr>
          <w:rFonts w:hint="eastAsia"/>
          <w:sz w:val="28"/>
          <w:szCs w:val="28"/>
        </w:rPr>
        <w:t>典例</w:t>
      </w:r>
      <w:r w:rsidR="00D26737">
        <w:rPr>
          <w:rFonts w:hint="eastAsia"/>
          <w:sz w:val="28"/>
          <w:szCs w:val="28"/>
        </w:rPr>
        <w:t>+</w:t>
      </w:r>
      <w:r w:rsidR="00D26737">
        <w:rPr>
          <w:sz w:val="28"/>
          <w:szCs w:val="28"/>
        </w:rPr>
        <w:t>练习</w:t>
      </w:r>
      <w:r w:rsidR="00D26737">
        <w:rPr>
          <w:rFonts w:hint="eastAsia"/>
          <w:sz w:val="28"/>
          <w:szCs w:val="28"/>
        </w:rPr>
        <w:t>的模式进行具有针对性的教学</w:t>
      </w:r>
      <w:r w:rsidR="005D6F55">
        <w:rPr>
          <w:rFonts w:hint="eastAsia"/>
          <w:sz w:val="28"/>
          <w:szCs w:val="28"/>
        </w:rPr>
        <w:t>；</w:t>
      </w:r>
      <w:r w:rsidR="00D26737">
        <w:rPr>
          <w:rFonts w:hint="eastAsia"/>
          <w:sz w:val="28"/>
          <w:szCs w:val="28"/>
        </w:rPr>
        <w:t>同时要求全体工作室成员从有效评课和认真选题、</w:t>
      </w:r>
      <w:r w:rsidR="00D26737">
        <w:rPr>
          <w:sz w:val="28"/>
          <w:szCs w:val="28"/>
        </w:rPr>
        <w:t>命题</w:t>
      </w:r>
      <w:r w:rsidR="00D26737">
        <w:rPr>
          <w:rFonts w:hint="eastAsia"/>
          <w:sz w:val="28"/>
          <w:szCs w:val="28"/>
        </w:rPr>
        <w:t>的过程中去总结经验，理清课堂教学的思路和高考的考试方向，</w:t>
      </w:r>
      <w:r w:rsidR="00D26737">
        <w:rPr>
          <w:sz w:val="28"/>
          <w:szCs w:val="28"/>
        </w:rPr>
        <w:t>进而</w:t>
      </w:r>
      <w:r w:rsidR="00D26737">
        <w:rPr>
          <w:rFonts w:hint="eastAsia"/>
          <w:sz w:val="28"/>
          <w:szCs w:val="28"/>
        </w:rPr>
        <w:t>改善课堂教学质量。</w:t>
      </w:r>
    </w:p>
    <w:p w:rsidR="006E7BD3" w:rsidRDefault="00D26737" w:rsidP="00B74527">
      <w:pPr>
        <w:spacing w:line="300" w:lineRule="auto"/>
        <w:ind w:firstLineChars="200" w:firstLine="560"/>
        <w:rPr>
          <w:sz w:val="28"/>
          <w:szCs w:val="28"/>
        </w:rPr>
      </w:pPr>
      <w:r>
        <w:rPr>
          <w:rFonts w:hint="eastAsia"/>
          <w:sz w:val="28"/>
          <w:szCs w:val="28"/>
        </w:rPr>
        <w:t>最后，</w:t>
      </w:r>
      <w:r>
        <w:rPr>
          <w:sz w:val="28"/>
          <w:szCs w:val="28"/>
        </w:rPr>
        <w:t>高永琼</w:t>
      </w:r>
      <w:r>
        <w:rPr>
          <w:rFonts w:hint="eastAsia"/>
          <w:sz w:val="28"/>
          <w:szCs w:val="28"/>
        </w:rPr>
        <w:t>老师对本次工作室活动进行了总结性评价。高老师指出工作室的本次活动</w:t>
      </w:r>
      <w:r w:rsidR="005D67E4">
        <w:rPr>
          <w:sz w:val="28"/>
          <w:szCs w:val="28"/>
        </w:rPr>
        <w:t>通过</w:t>
      </w:r>
      <w:r w:rsidR="005D67E4">
        <w:rPr>
          <w:rFonts w:hint="eastAsia"/>
          <w:sz w:val="28"/>
          <w:szCs w:val="28"/>
        </w:rPr>
        <w:t>一堂精心准备的示范课和多角度</w:t>
      </w:r>
      <w:r w:rsidR="005D67E4">
        <w:rPr>
          <w:sz w:val="28"/>
          <w:szCs w:val="28"/>
        </w:rPr>
        <w:t>的</w:t>
      </w:r>
      <w:r w:rsidR="005D67E4">
        <w:rPr>
          <w:rFonts w:hint="eastAsia"/>
          <w:sz w:val="28"/>
          <w:szCs w:val="28"/>
        </w:rPr>
        <w:t>观课议课，</w:t>
      </w:r>
      <w:r w:rsidR="005D67E4">
        <w:rPr>
          <w:sz w:val="28"/>
          <w:szCs w:val="28"/>
        </w:rPr>
        <w:t>工作</w:t>
      </w:r>
      <w:r w:rsidR="005D67E4">
        <w:rPr>
          <w:rFonts w:hint="eastAsia"/>
          <w:sz w:val="28"/>
          <w:szCs w:val="28"/>
        </w:rPr>
        <w:t>扎实，</w:t>
      </w:r>
      <w:r>
        <w:rPr>
          <w:rFonts w:hint="eastAsia"/>
          <w:sz w:val="28"/>
          <w:szCs w:val="28"/>
        </w:rPr>
        <w:t>效果很好</w:t>
      </w:r>
      <w:r w:rsidR="005D67E4">
        <w:rPr>
          <w:rFonts w:hint="eastAsia"/>
          <w:sz w:val="28"/>
          <w:szCs w:val="28"/>
        </w:rPr>
        <w:t>；</w:t>
      </w:r>
      <w:r w:rsidR="005D67E4">
        <w:rPr>
          <w:sz w:val="28"/>
          <w:szCs w:val="28"/>
        </w:rPr>
        <w:t>也</w:t>
      </w:r>
      <w:r w:rsidR="005D67E4">
        <w:rPr>
          <w:rFonts w:hint="eastAsia"/>
          <w:sz w:val="28"/>
          <w:szCs w:val="28"/>
        </w:rPr>
        <w:t>指出在评课中对学生活动评价关注少了这一问题，</w:t>
      </w:r>
      <w:r w:rsidR="005D67E4">
        <w:rPr>
          <w:sz w:val="28"/>
          <w:szCs w:val="28"/>
        </w:rPr>
        <w:t>希望</w:t>
      </w:r>
      <w:r w:rsidR="005D67E4">
        <w:rPr>
          <w:rFonts w:hint="eastAsia"/>
          <w:sz w:val="28"/>
          <w:szCs w:val="28"/>
        </w:rPr>
        <w:t>能够在以后的观课议课中多关注学生活动并且紧密结合工作室科研课题研究。</w:t>
      </w:r>
    </w:p>
    <w:p w:rsidR="00B74527" w:rsidRDefault="00B74527" w:rsidP="00B74527">
      <w:pPr>
        <w:spacing w:line="300" w:lineRule="auto"/>
        <w:ind w:firstLineChars="200" w:firstLine="560"/>
        <w:rPr>
          <w:sz w:val="28"/>
          <w:szCs w:val="28"/>
        </w:rPr>
      </w:pPr>
      <w:r w:rsidRPr="00B74527">
        <w:rPr>
          <w:noProof/>
          <w:sz w:val="28"/>
          <w:szCs w:val="28"/>
        </w:rPr>
        <w:drawing>
          <wp:anchor distT="0" distB="0" distL="114300" distR="114300" simplePos="0" relativeHeight="251660288" behindDoc="0" locked="0" layoutInCell="1" allowOverlap="1" wp14:anchorId="7295BCA6" wp14:editId="75732B61">
            <wp:simplePos x="0" y="0"/>
            <wp:positionH relativeFrom="margin">
              <wp:posOffset>447675</wp:posOffset>
            </wp:positionH>
            <wp:positionV relativeFrom="paragraph">
              <wp:posOffset>5715</wp:posOffset>
            </wp:positionV>
            <wp:extent cx="4686300" cy="2636044"/>
            <wp:effectExtent l="0" t="0" r="0" b="0"/>
            <wp:wrapNone/>
            <wp:docPr id="4" name="图片 4" descr="d:\Documents\Tencent Files\875640321\Image\Group\`6N9CAUGI]EL`A)R$P3MTZ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Tencent Files\875640321\Image\Group\`6N9CAUGI]EL`A)R$P3MTZ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3746" cy="26402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4527" w:rsidRDefault="00B74527" w:rsidP="00B74527">
      <w:pPr>
        <w:spacing w:line="300" w:lineRule="auto"/>
        <w:ind w:firstLineChars="200" w:firstLine="560"/>
        <w:rPr>
          <w:sz w:val="28"/>
          <w:szCs w:val="28"/>
        </w:rPr>
      </w:pPr>
    </w:p>
    <w:p w:rsidR="00B74527" w:rsidRDefault="00B74527" w:rsidP="00B74527">
      <w:pPr>
        <w:spacing w:line="300" w:lineRule="auto"/>
        <w:ind w:firstLineChars="200" w:firstLine="560"/>
        <w:rPr>
          <w:sz w:val="28"/>
          <w:szCs w:val="28"/>
        </w:rPr>
      </w:pPr>
    </w:p>
    <w:p w:rsidR="00B74527" w:rsidRDefault="00B74527" w:rsidP="00B74527">
      <w:pPr>
        <w:spacing w:line="300" w:lineRule="auto"/>
        <w:ind w:firstLineChars="200" w:firstLine="560"/>
        <w:rPr>
          <w:sz w:val="28"/>
          <w:szCs w:val="28"/>
        </w:rPr>
      </w:pPr>
    </w:p>
    <w:p w:rsidR="00B74527" w:rsidRDefault="00B74527" w:rsidP="00B74527">
      <w:pPr>
        <w:spacing w:line="300" w:lineRule="auto"/>
        <w:ind w:firstLineChars="200" w:firstLine="560"/>
        <w:rPr>
          <w:sz w:val="28"/>
          <w:szCs w:val="28"/>
        </w:rPr>
      </w:pPr>
    </w:p>
    <w:p w:rsidR="00B74527" w:rsidRDefault="00B74527" w:rsidP="00B74527">
      <w:pPr>
        <w:spacing w:line="300" w:lineRule="auto"/>
        <w:ind w:firstLineChars="200" w:firstLine="560"/>
        <w:rPr>
          <w:sz w:val="28"/>
          <w:szCs w:val="28"/>
        </w:rPr>
      </w:pPr>
    </w:p>
    <w:p w:rsidR="00B74527" w:rsidRDefault="00B74527" w:rsidP="00B74527">
      <w:pPr>
        <w:spacing w:line="300" w:lineRule="auto"/>
        <w:ind w:firstLineChars="200" w:firstLine="560"/>
        <w:rPr>
          <w:sz w:val="28"/>
          <w:szCs w:val="28"/>
        </w:rPr>
      </w:pPr>
    </w:p>
    <w:p w:rsidR="005D67E4" w:rsidRPr="005D67E4" w:rsidRDefault="005D67E4" w:rsidP="00B74527">
      <w:pPr>
        <w:spacing w:line="300" w:lineRule="auto"/>
        <w:ind w:firstLineChars="200" w:firstLine="560"/>
        <w:rPr>
          <w:sz w:val="28"/>
          <w:szCs w:val="28"/>
        </w:rPr>
      </w:pPr>
      <w:r>
        <w:rPr>
          <w:rFonts w:hint="eastAsia"/>
          <w:sz w:val="28"/>
          <w:szCs w:val="28"/>
        </w:rPr>
        <w:t>本次活动通过一堂精彩的复习课和工作室成员间观课议课</w:t>
      </w:r>
      <w:r w:rsidR="004A7811">
        <w:rPr>
          <w:rFonts w:hint="eastAsia"/>
          <w:sz w:val="28"/>
          <w:szCs w:val="28"/>
        </w:rPr>
        <w:t>活动</w:t>
      </w:r>
      <w:r>
        <w:rPr>
          <w:rFonts w:hint="eastAsia"/>
          <w:sz w:val="28"/>
          <w:szCs w:val="28"/>
        </w:rPr>
        <w:t>，</w:t>
      </w:r>
      <w:r w:rsidR="00B74527">
        <w:rPr>
          <w:rFonts w:hint="eastAsia"/>
          <w:sz w:val="28"/>
          <w:szCs w:val="28"/>
        </w:rPr>
        <w:t>有效结合</w:t>
      </w:r>
      <w:r w:rsidR="004A7811">
        <w:rPr>
          <w:rFonts w:hint="eastAsia"/>
          <w:sz w:val="28"/>
          <w:szCs w:val="28"/>
        </w:rPr>
        <w:t>了</w:t>
      </w:r>
      <w:r w:rsidR="00B74527">
        <w:rPr>
          <w:rFonts w:hint="eastAsia"/>
          <w:sz w:val="28"/>
          <w:szCs w:val="28"/>
        </w:rPr>
        <w:t>工作室</w:t>
      </w:r>
      <w:r w:rsidR="00B74527">
        <w:rPr>
          <w:sz w:val="28"/>
          <w:szCs w:val="28"/>
        </w:rPr>
        <w:t>课题</w:t>
      </w:r>
      <w:r w:rsidR="00B74527">
        <w:rPr>
          <w:rFonts w:hint="eastAsia"/>
          <w:sz w:val="28"/>
          <w:szCs w:val="28"/>
        </w:rPr>
        <w:t>研究，实现教学和研究的有机结合</w:t>
      </w:r>
      <w:r>
        <w:rPr>
          <w:rFonts w:hint="eastAsia"/>
          <w:sz w:val="28"/>
          <w:szCs w:val="28"/>
        </w:rPr>
        <w:t>，大家收获都很大。相信在导师的悉心指导下，</w:t>
      </w:r>
      <w:r>
        <w:rPr>
          <w:sz w:val="28"/>
          <w:szCs w:val="28"/>
        </w:rPr>
        <w:t>未来</w:t>
      </w:r>
      <w:r>
        <w:rPr>
          <w:rFonts w:hint="eastAsia"/>
          <w:sz w:val="28"/>
          <w:szCs w:val="28"/>
        </w:rPr>
        <w:t>的工作室成员们必将获得更大的成功。</w:t>
      </w:r>
    </w:p>
    <w:p w:rsidR="006E7BD3" w:rsidRPr="006E7BD3" w:rsidRDefault="006E7BD3" w:rsidP="00B74527">
      <w:pPr>
        <w:spacing w:line="300" w:lineRule="auto"/>
        <w:ind w:left="840"/>
        <w:rPr>
          <w:sz w:val="28"/>
          <w:szCs w:val="28"/>
        </w:rPr>
      </w:pPr>
    </w:p>
    <w:p w:rsidR="001A1F6F" w:rsidRPr="001A1F6F" w:rsidRDefault="001A1F6F" w:rsidP="00B74527">
      <w:pPr>
        <w:widowControl/>
        <w:spacing w:line="300" w:lineRule="auto"/>
        <w:jc w:val="center"/>
        <w:rPr>
          <w:rFonts w:ascii="宋体" w:hAnsi="宋体" w:cs="宋体"/>
          <w:kern w:val="0"/>
          <w:sz w:val="24"/>
          <w:szCs w:val="24"/>
        </w:rPr>
      </w:pPr>
    </w:p>
    <w:p w:rsidR="005A327B" w:rsidRPr="00B314B7" w:rsidRDefault="001A1F6F" w:rsidP="00B74527">
      <w:pPr>
        <w:spacing w:line="300" w:lineRule="auto"/>
        <w:rPr>
          <w:sz w:val="28"/>
          <w:szCs w:val="28"/>
        </w:rPr>
      </w:pPr>
      <w:r>
        <w:rPr>
          <w:rFonts w:hint="eastAsia"/>
          <w:sz w:val="28"/>
          <w:szCs w:val="28"/>
        </w:rPr>
        <w:lastRenderedPageBreak/>
        <w:t xml:space="preserve"> </w:t>
      </w:r>
      <w:r>
        <w:rPr>
          <w:sz w:val="28"/>
          <w:szCs w:val="28"/>
        </w:rPr>
        <w:t xml:space="preserve">    </w:t>
      </w:r>
    </w:p>
    <w:p w:rsidR="005A327B" w:rsidRPr="005A327B" w:rsidRDefault="005A327B" w:rsidP="00B74527">
      <w:pPr>
        <w:spacing w:line="300" w:lineRule="auto"/>
      </w:pPr>
    </w:p>
    <w:sectPr w:rsidR="005A327B" w:rsidRPr="005A32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9CF" w:rsidRDefault="002029CF" w:rsidP="006E4A2B">
      <w:r>
        <w:separator/>
      </w:r>
    </w:p>
  </w:endnote>
  <w:endnote w:type="continuationSeparator" w:id="0">
    <w:p w:rsidR="002029CF" w:rsidRDefault="002029CF" w:rsidP="006E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altName w:val="微软雅黑"/>
    <w:charset w:val="86"/>
    <w:family w:val="auto"/>
    <w:pitch w:val="variable"/>
    <w:sig w:usb0="00000000"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9CF" w:rsidRDefault="002029CF" w:rsidP="006E4A2B">
      <w:r>
        <w:separator/>
      </w:r>
    </w:p>
  </w:footnote>
  <w:footnote w:type="continuationSeparator" w:id="0">
    <w:p w:rsidR="002029CF" w:rsidRDefault="002029CF" w:rsidP="006E4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7364"/>
    <w:multiLevelType w:val="hybridMultilevel"/>
    <w:tmpl w:val="3DFE9E5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DA64813"/>
    <w:multiLevelType w:val="hybridMultilevel"/>
    <w:tmpl w:val="76EA7B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751461E"/>
    <w:multiLevelType w:val="hybridMultilevel"/>
    <w:tmpl w:val="6FB04B8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45649AD"/>
    <w:multiLevelType w:val="hybridMultilevel"/>
    <w:tmpl w:val="815E7332"/>
    <w:lvl w:ilvl="0" w:tplc="364EB9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7B"/>
    <w:rsid w:val="0001741B"/>
    <w:rsid w:val="0004376E"/>
    <w:rsid w:val="00056F5F"/>
    <w:rsid w:val="0007294D"/>
    <w:rsid w:val="00075AD2"/>
    <w:rsid w:val="00084E11"/>
    <w:rsid w:val="00084FF9"/>
    <w:rsid w:val="000A2121"/>
    <w:rsid w:val="000E1AC3"/>
    <w:rsid w:val="00103A5F"/>
    <w:rsid w:val="001045D3"/>
    <w:rsid w:val="00105A94"/>
    <w:rsid w:val="00120D97"/>
    <w:rsid w:val="0012119A"/>
    <w:rsid w:val="00137332"/>
    <w:rsid w:val="00142D4F"/>
    <w:rsid w:val="00151471"/>
    <w:rsid w:val="0015476F"/>
    <w:rsid w:val="00176B6D"/>
    <w:rsid w:val="00182BAD"/>
    <w:rsid w:val="0019167D"/>
    <w:rsid w:val="001A1F6F"/>
    <w:rsid w:val="001B00E1"/>
    <w:rsid w:val="001B7D92"/>
    <w:rsid w:val="001C0D72"/>
    <w:rsid w:val="001F42D1"/>
    <w:rsid w:val="0020295F"/>
    <w:rsid w:val="002029CF"/>
    <w:rsid w:val="00202D81"/>
    <w:rsid w:val="00206C52"/>
    <w:rsid w:val="00207FD5"/>
    <w:rsid w:val="00215898"/>
    <w:rsid w:val="00234DB9"/>
    <w:rsid w:val="00236F4E"/>
    <w:rsid w:val="00242A33"/>
    <w:rsid w:val="0025655E"/>
    <w:rsid w:val="002718D4"/>
    <w:rsid w:val="00291A71"/>
    <w:rsid w:val="00293D71"/>
    <w:rsid w:val="00294734"/>
    <w:rsid w:val="002A335E"/>
    <w:rsid w:val="002D08D8"/>
    <w:rsid w:val="002D4E7E"/>
    <w:rsid w:val="002D50D8"/>
    <w:rsid w:val="002E0A0C"/>
    <w:rsid w:val="002E7B91"/>
    <w:rsid w:val="002F3B3F"/>
    <w:rsid w:val="002F3C9D"/>
    <w:rsid w:val="00313A17"/>
    <w:rsid w:val="00342D69"/>
    <w:rsid w:val="00344101"/>
    <w:rsid w:val="00361809"/>
    <w:rsid w:val="00373858"/>
    <w:rsid w:val="00391F62"/>
    <w:rsid w:val="003B3853"/>
    <w:rsid w:val="003C3526"/>
    <w:rsid w:val="003C4392"/>
    <w:rsid w:val="003D2A67"/>
    <w:rsid w:val="00400557"/>
    <w:rsid w:val="00412459"/>
    <w:rsid w:val="004256D3"/>
    <w:rsid w:val="00431A1C"/>
    <w:rsid w:val="00431BEF"/>
    <w:rsid w:val="0043437B"/>
    <w:rsid w:val="004416F9"/>
    <w:rsid w:val="00465312"/>
    <w:rsid w:val="0047300E"/>
    <w:rsid w:val="00475C73"/>
    <w:rsid w:val="0047781C"/>
    <w:rsid w:val="004943BA"/>
    <w:rsid w:val="004A7811"/>
    <w:rsid w:val="004C297C"/>
    <w:rsid w:val="004D0A99"/>
    <w:rsid w:val="004D4338"/>
    <w:rsid w:val="004E4033"/>
    <w:rsid w:val="004F0E9B"/>
    <w:rsid w:val="00513C25"/>
    <w:rsid w:val="005224FB"/>
    <w:rsid w:val="00524405"/>
    <w:rsid w:val="00530787"/>
    <w:rsid w:val="00536211"/>
    <w:rsid w:val="00553474"/>
    <w:rsid w:val="00555C52"/>
    <w:rsid w:val="005614E8"/>
    <w:rsid w:val="00574C6A"/>
    <w:rsid w:val="0059533C"/>
    <w:rsid w:val="005A327B"/>
    <w:rsid w:val="005A3375"/>
    <w:rsid w:val="005B4E69"/>
    <w:rsid w:val="005D0795"/>
    <w:rsid w:val="005D3F7A"/>
    <w:rsid w:val="005D67E4"/>
    <w:rsid w:val="005D6F55"/>
    <w:rsid w:val="005F0725"/>
    <w:rsid w:val="005F53EE"/>
    <w:rsid w:val="00613B6E"/>
    <w:rsid w:val="006241FE"/>
    <w:rsid w:val="00624B32"/>
    <w:rsid w:val="006373DB"/>
    <w:rsid w:val="00642C3E"/>
    <w:rsid w:val="0065107A"/>
    <w:rsid w:val="00685413"/>
    <w:rsid w:val="00692265"/>
    <w:rsid w:val="006B1A6D"/>
    <w:rsid w:val="006B5E27"/>
    <w:rsid w:val="006D6948"/>
    <w:rsid w:val="006E4A2B"/>
    <w:rsid w:val="006E7BD3"/>
    <w:rsid w:val="00715AD4"/>
    <w:rsid w:val="007226B0"/>
    <w:rsid w:val="00734699"/>
    <w:rsid w:val="00742722"/>
    <w:rsid w:val="0074508D"/>
    <w:rsid w:val="00764D7D"/>
    <w:rsid w:val="00790B9E"/>
    <w:rsid w:val="00791C46"/>
    <w:rsid w:val="007950F0"/>
    <w:rsid w:val="00797173"/>
    <w:rsid w:val="007C05AA"/>
    <w:rsid w:val="007C5F24"/>
    <w:rsid w:val="007F66D4"/>
    <w:rsid w:val="007F759F"/>
    <w:rsid w:val="00803455"/>
    <w:rsid w:val="00804690"/>
    <w:rsid w:val="00821793"/>
    <w:rsid w:val="00822AD1"/>
    <w:rsid w:val="00826267"/>
    <w:rsid w:val="00836986"/>
    <w:rsid w:val="0086161D"/>
    <w:rsid w:val="0088376F"/>
    <w:rsid w:val="00883DDB"/>
    <w:rsid w:val="008A08C4"/>
    <w:rsid w:val="008A24E1"/>
    <w:rsid w:val="008E00A4"/>
    <w:rsid w:val="008F26E8"/>
    <w:rsid w:val="00903E21"/>
    <w:rsid w:val="0091612F"/>
    <w:rsid w:val="00920ABD"/>
    <w:rsid w:val="00937721"/>
    <w:rsid w:val="0094566A"/>
    <w:rsid w:val="00945765"/>
    <w:rsid w:val="00954F23"/>
    <w:rsid w:val="00971D75"/>
    <w:rsid w:val="00982847"/>
    <w:rsid w:val="00993DBA"/>
    <w:rsid w:val="009B0F69"/>
    <w:rsid w:val="009C4057"/>
    <w:rsid w:val="009E222D"/>
    <w:rsid w:val="009E5D40"/>
    <w:rsid w:val="009F6776"/>
    <w:rsid w:val="00A12601"/>
    <w:rsid w:val="00A273E3"/>
    <w:rsid w:val="00A347F8"/>
    <w:rsid w:val="00A364FE"/>
    <w:rsid w:val="00A6522D"/>
    <w:rsid w:val="00A77FE0"/>
    <w:rsid w:val="00A8518B"/>
    <w:rsid w:val="00A8569D"/>
    <w:rsid w:val="00A94099"/>
    <w:rsid w:val="00A94EB9"/>
    <w:rsid w:val="00A96019"/>
    <w:rsid w:val="00A9601D"/>
    <w:rsid w:val="00AB5F9A"/>
    <w:rsid w:val="00AD1B90"/>
    <w:rsid w:val="00AD23B3"/>
    <w:rsid w:val="00AD2641"/>
    <w:rsid w:val="00AD3230"/>
    <w:rsid w:val="00AF2331"/>
    <w:rsid w:val="00B05204"/>
    <w:rsid w:val="00B12BFA"/>
    <w:rsid w:val="00B12F42"/>
    <w:rsid w:val="00B16D64"/>
    <w:rsid w:val="00B27191"/>
    <w:rsid w:val="00B3773F"/>
    <w:rsid w:val="00B72F55"/>
    <w:rsid w:val="00B74527"/>
    <w:rsid w:val="00B801FE"/>
    <w:rsid w:val="00B9431F"/>
    <w:rsid w:val="00BA06E3"/>
    <w:rsid w:val="00BA276F"/>
    <w:rsid w:val="00BA2E7A"/>
    <w:rsid w:val="00BA39B1"/>
    <w:rsid w:val="00BA6D93"/>
    <w:rsid w:val="00BC37C7"/>
    <w:rsid w:val="00BD406E"/>
    <w:rsid w:val="00BF2AC4"/>
    <w:rsid w:val="00C01D80"/>
    <w:rsid w:val="00C04064"/>
    <w:rsid w:val="00C060CC"/>
    <w:rsid w:val="00C12BCA"/>
    <w:rsid w:val="00C24BF2"/>
    <w:rsid w:val="00C52053"/>
    <w:rsid w:val="00C5335D"/>
    <w:rsid w:val="00C57CE3"/>
    <w:rsid w:val="00C611FB"/>
    <w:rsid w:val="00C86916"/>
    <w:rsid w:val="00C976A4"/>
    <w:rsid w:val="00CA3286"/>
    <w:rsid w:val="00CB32F8"/>
    <w:rsid w:val="00CC6EF9"/>
    <w:rsid w:val="00CD7C47"/>
    <w:rsid w:val="00CF65EC"/>
    <w:rsid w:val="00D10B78"/>
    <w:rsid w:val="00D1292A"/>
    <w:rsid w:val="00D23CBE"/>
    <w:rsid w:val="00D26737"/>
    <w:rsid w:val="00D31F0E"/>
    <w:rsid w:val="00D44B08"/>
    <w:rsid w:val="00D74DC2"/>
    <w:rsid w:val="00D83741"/>
    <w:rsid w:val="00DB1F77"/>
    <w:rsid w:val="00DB7807"/>
    <w:rsid w:val="00DF19D4"/>
    <w:rsid w:val="00DF3D29"/>
    <w:rsid w:val="00E06BC2"/>
    <w:rsid w:val="00E14F54"/>
    <w:rsid w:val="00E241A9"/>
    <w:rsid w:val="00E241DE"/>
    <w:rsid w:val="00E42468"/>
    <w:rsid w:val="00E646E0"/>
    <w:rsid w:val="00E72499"/>
    <w:rsid w:val="00E73886"/>
    <w:rsid w:val="00E8603C"/>
    <w:rsid w:val="00E94C99"/>
    <w:rsid w:val="00EB7A0A"/>
    <w:rsid w:val="00EE323B"/>
    <w:rsid w:val="00EF21D2"/>
    <w:rsid w:val="00EF4696"/>
    <w:rsid w:val="00F23BDB"/>
    <w:rsid w:val="00F40179"/>
    <w:rsid w:val="00F47092"/>
    <w:rsid w:val="00F53722"/>
    <w:rsid w:val="00F53897"/>
    <w:rsid w:val="00F63025"/>
    <w:rsid w:val="00F860FB"/>
    <w:rsid w:val="00FC5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27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rsid w:val="005A327B"/>
    <w:pPr>
      <w:widowControl/>
      <w:spacing w:before="100" w:beforeAutospacing="1" w:after="100" w:afterAutospacing="1"/>
      <w:jc w:val="left"/>
    </w:pPr>
    <w:rPr>
      <w:rFonts w:ascii="宋体" w:hAnsi="宋体" w:cs="宋体"/>
      <w:color w:val="000000"/>
      <w:kern w:val="0"/>
      <w:sz w:val="24"/>
      <w:szCs w:val="24"/>
    </w:rPr>
  </w:style>
  <w:style w:type="paragraph" w:styleId="a3">
    <w:name w:val="List Paragraph"/>
    <w:basedOn w:val="a"/>
    <w:uiPriority w:val="34"/>
    <w:qFormat/>
    <w:rsid w:val="005A327B"/>
    <w:pPr>
      <w:ind w:firstLineChars="200" w:firstLine="420"/>
    </w:pPr>
  </w:style>
  <w:style w:type="paragraph" w:styleId="a4">
    <w:name w:val="header"/>
    <w:basedOn w:val="a"/>
    <w:link w:val="Char"/>
    <w:uiPriority w:val="99"/>
    <w:unhideWhenUsed/>
    <w:rsid w:val="006E4A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4A2B"/>
    <w:rPr>
      <w:rFonts w:ascii="Times New Roman" w:eastAsia="宋体" w:hAnsi="Times New Roman" w:cs="Times New Roman"/>
      <w:sz w:val="18"/>
      <w:szCs w:val="18"/>
    </w:rPr>
  </w:style>
  <w:style w:type="paragraph" w:styleId="a5">
    <w:name w:val="footer"/>
    <w:basedOn w:val="a"/>
    <w:link w:val="Char0"/>
    <w:uiPriority w:val="99"/>
    <w:unhideWhenUsed/>
    <w:rsid w:val="006E4A2B"/>
    <w:pPr>
      <w:tabs>
        <w:tab w:val="center" w:pos="4153"/>
        <w:tab w:val="right" w:pos="8306"/>
      </w:tabs>
      <w:snapToGrid w:val="0"/>
      <w:jc w:val="left"/>
    </w:pPr>
    <w:rPr>
      <w:sz w:val="18"/>
      <w:szCs w:val="18"/>
    </w:rPr>
  </w:style>
  <w:style w:type="character" w:customStyle="1" w:styleId="Char0">
    <w:name w:val="页脚 Char"/>
    <w:basedOn w:val="a0"/>
    <w:link w:val="a5"/>
    <w:uiPriority w:val="99"/>
    <w:rsid w:val="006E4A2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27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rsid w:val="005A327B"/>
    <w:pPr>
      <w:widowControl/>
      <w:spacing w:before="100" w:beforeAutospacing="1" w:after="100" w:afterAutospacing="1"/>
      <w:jc w:val="left"/>
    </w:pPr>
    <w:rPr>
      <w:rFonts w:ascii="宋体" w:hAnsi="宋体" w:cs="宋体"/>
      <w:color w:val="000000"/>
      <w:kern w:val="0"/>
      <w:sz w:val="24"/>
      <w:szCs w:val="24"/>
    </w:rPr>
  </w:style>
  <w:style w:type="paragraph" w:styleId="a3">
    <w:name w:val="List Paragraph"/>
    <w:basedOn w:val="a"/>
    <w:uiPriority w:val="34"/>
    <w:qFormat/>
    <w:rsid w:val="005A327B"/>
    <w:pPr>
      <w:ind w:firstLineChars="200" w:firstLine="420"/>
    </w:pPr>
  </w:style>
  <w:style w:type="paragraph" w:styleId="a4">
    <w:name w:val="header"/>
    <w:basedOn w:val="a"/>
    <w:link w:val="Char"/>
    <w:uiPriority w:val="99"/>
    <w:unhideWhenUsed/>
    <w:rsid w:val="006E4A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4A2B"/>
    <w:rPr>
      <w:rFonts w:ascii="Times New Roman" w:eastAsia="宋体" w:hAnsi="Times New Roman" w:cs="Times New Roman"/>
      <w:sz w:val="18"/>
      <w:szCs w:val="18"/>
    </w:rPr>
  </w:style>
  <w:style w:type="paragraph" w:styleId="a5">
    <w:name w:val="footer"/>
    <w:basedOn w:val="a"/>
    <w:link w:val="Char0"/>
    <w:uiPriority w:val="99"/>
    <w:unhideWhenUsed/>
    <w:rsid w:val="006E4A2B"/>
    <w:pPr>
      <w:tabs>
        <w:tab w:val="center" w:pos="4153"/>
        <w:tab w:val="right" w:pos="8306"/>
      </w:tabs>
      <w:snapToGrid w:val="0"/>
      <w:jc w:val="left"/>
    </w:pPr>
    <w:rPr>
      <w:sz w:val="18"/>
      <w:szCs w:val="18"/>
    </w:rPr>
  </w:style>
  <w:style w:type="character" w:customStyle="1" w:styleId="Char0">
    <w:name w:val="页脚 Char"/>
    <w:basedOn w:val="a0"/>
    <w:link w:val="a5"/>
    <w:uiPriority w:val="99"/>
    <w:rsid w:val="006E4A2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38307">
      <w:bodyDiv w:val="1"/>
      <w:marLeft w:val="0"/>
      <w:marRight w:val="0"/>
      <w:marTop w:val="0"/>
      <w:marBottom w:val="0"/>
      <w:divBdr>
        <w:top w:val="none" w:sz="0" w:space="0" w:color="auto"/>
        <w:left w:val="none" w:sz="0" w:space="0" w:color="auto"/>
        <w:bottom w:val="none" w:sz="0" w:space="0" w:color="auto"/>
        <w:right w:val="none" w:sz="0" w:space="0" w:color="auto"/>
      </w:divBdr>
      <w:divsChild>
        <w:div w:id="1232278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郝碧娅</dc:creator>
  <cp:lastModifiedBy>1</cp:lastModifiedBy>
  <cp:revision>2</cp:revision>
  <dcterms:created xsi:type="dcterms:W3CDTF">2017-05-22T03:25:00Z</dcterms:created>
  <dcterms:modified xsi:type="dcterms:W3CDTF">2017-05-22T03:25:00Z</dcterms:modified>
</cp:coreProperties>
</file>