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ascii="宋体" w:hAnsi="宋体"/>
          <w:b/>
          <w:bCs/>
          <w:sz w:val="44"/>
          <w:szCs w:val="44"/>
          <w:lang w:eastAsia="zh-CN"/>
        </w:rPr>
      </w:pPr>
      <w:r>
        <w:rPr>
          <w:rFonts w:hint="default" w:ascii="宋体" w:hAnsi="宋体"/>
          <w:sz w:val="28"/>
          <w:szCs w:val="28"/>
          <w:lang w:val="en-US" w:eastAsia="zh-CN"/>
        </w:rPr>
        <w:t xml:space="preserve">          </w:t>
      </w:r>
      <w:r>
        <w:rPr>
          <w:rFonts w:hint="eastAsia" w:ascii="宋体" w:hAnsi="宋体"/>
          <w:b/>
          <w:bCs/>
          <w:sz w:val="44"/>
          <w:szCs w:val="44"/>
          <w:lang w:val="en-US" w:eastAsia="zh-CN"/>
        </w:rPr>
        <w:t>课堂教学</w:t>
      </w:r>
      <w:r>
        <w:rPr>
          <w:rFonts w:hint="eastAsia" w:ascii="宋体" w:hAnsi="宋体"/>
          <w:b/>
          <w:bCs/>
          <w:sz w:val="44"/>
          <w:szCs w:val="44"/>
          <w:lang w:eastAsia="zh-CN"/>
        </w:rPr>
        <w:t>目标的价值取向</w:t>
      </w:r>
    </w:p>
    <w:p>
      <w:pPr>
        <w:numPr>
          <w:ilvl w:val="0"/>
          <w:numId w:val="0"/>
        </w:numPr>
        <w:rPr>
          <w:rFonts w:hint="eastAsia" w:ascii="宋体" w:hAnsi="宋体"/>
          <w:sz w:val="28"/>
          <w:szCs w:val="28"/>
          <w:lang w:val="en-US" w:eastAsia="zh-CN"/>
        </w:rPr>
      </w:pPr>
      <w:r>
        <w:rPr>
          <w:rFonts w:hint="default" w:ascii="宋体" w:hAnsi="宋体"/>
          <w:sz w:val="28"/>
          <w:szCs w:val="28"/>
          <w:lang w:val="en-US" w:eastAsia="zh-CN"/>
        </w:rPr>
        <w:t xml:space="preserve">                  </w:t>
      </w:r>
      <w:r>
        <w:rPr>
          <w:rFonts w:hint="eastAsia" w:ascii="宋体" w:hAnsi="宋体"/>
          <w:sz w:val="28"/>
          <w:szCs w:val="28"/>
          <w:lang w:val="en-US" w:eastAsia="zh-CN"/>
        </w:rPr>
        <w:t>成都双流中学  黎国胜</w:t>
      </w:r>
      <w:r>
        <w:rPr>
          <w:rFonts w:hint="default" w:ascii="宋体" w:hAnsi="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Arial" w:hAnsi="Arial" w:eastAsia="宋体" w:cs="Arial"/>
          <w:b w:val="0"/>
          <w:i w:val="0"/>
          <w:caps w:val="0"/>
          <w:color w:val="000000" w:themeColor="text1"/>
          <w:spacing w:val="0"/>
          <w:sz w:val="21"/>
          <w:szCs w:val="21"/>
          <w:shd w:val="clear" w:fill="FFFFFF"/>
          <w:lang w:eastAsia="zh-CN"/>
          <w14:textFill>
            <w14:solidFill>
              <w14:schemeClr w14:val="tx1"/>
            </w14:solidFill>
          </w14:textFill>
        </w:rPr>
      </w:pPr>
      <w:r>
        <w:rPr>
          <w:rFonts w:hint="eastAsia" w:ascii="Arial" w:hAnsi="Arial" w:eastAsia="宋体" w:cs="Arial"/>
          <w:b w:val="0"/>
          <w:i w:val="0"/>
          <w:caps w:val="0"/>
          <w:color w:val="000000" w:themeColor="text1"/>
          <w:spacing w:val="0"/>
          <w:sz w:val="21"/>
          <w:szCs w:val="21"/>
          <w:shd w:val="clear" w:fill="FFFFFF"/>
          <w14:textFill>
            <w14:solidFill>
              <w14:schemeClr w14:val="tx1"/>
            </w14:solidFill>
          </w14:textFill>
        </w:rPr>
        <w:t>价值取向是</w:t>
      </w:r>
      <w:r>
        <w:rPr>
          <w:rFonts w:hint="default" w:ascii="Arial" w:hAnsi="Arial" w:eastAsia="宋体" w:cs="Arial"/>
          <w:b w:val="0"/>
          <w:i w:val="0"/>
          <w:caps w:val="0"/>
          <w:color w:val="000000" w:themeColor="text1"/>
          <w:spacing w:val="0"/>
          <w:sz w:val="21"/>
          <w:szCs w:val="21"/>
          <w:u w:val="none"/>
          <w:shd w:val="clear" w:fill="FFFFFF"/>
          <w14:textFill>
            <w14:solidFill>
              <w14:schemeClr w14:val="tx1"/>
            </w14:solidFill>
          </w14:textFill>
        </w:rPr>
        <w:fldChar w:fldCharType="begin"/>
      </w:r>
      <w:r>
        <w:rPr>
          <w:rFonts w:hint="default" w:ascii="Arial" w:hAnsi="Arial" w:eastAsia="宋体" w:cs="Arial"/>
          <w:b w:val="0"/>
          <w:i w:val="0"/>
          <w:caps w:val="0"/>
          <w:color w:val="000000" w:themeColor="text1"/>
          <w:spacing w:val="0"/>
          <w:sz w:val="21"/>
          <w:szCs w:val="21"/>
          <w:u w:val="none"/>
          <w:shd w:val="clear" w:fill="FFFFFF"/>
          <w14:textFill>
            <w14:solidFill>
              <w14:schemeClr w14:val="tx1"/>
            </w14:solidFill>
          </w14:textFill>
        </w:rPr>
        <w:instrText xml:space="preserve"> HYPERLINK "http://baike.baidu.com/view/957742.htm" \t "http://baike.baidu.com/_blank" </w:instrText>
      </w:r>
      <w:r>
        <w:rPr>
          <w:rFonts w:hint="default" w:ascii="Arial" w:hAnsi="Arial" w:eastAsia="宋体" w:cs="Arial"/>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default" w:ascii="Arial" w:hAnsi="Arial" w:eastAsia="宋体" w:cs="Arial"/>
          <w:b w:val="0"/>
          <w:i w:val="0"/>
          <w:caps w:val="0"/>
          <w:color w:val="000000" w:themeColor="text1"/>
          <w:spacing w:val="0"/>
          <w:sz w:val="21"/>
          <w:szCs w:val="21"/>
          <w:u w:val="none"/>
          <w:shd w:val="clear" w:fill="FFFFFF"/>
          <w14:textFill>
            <w14:solidFill>
              <w14:schemeClr w14:val="tx1"/>
            </w14:solidFill>
          </w14:textFill>
        </w:rPr>
        <w:t>价值哲学</w:t>
      </w:r>
      <w:r>
        <w:rPr>
          <w:rFonts w:hint="default" w:ascii="Arial" w:hAnsi="Arial" w:eastAsia="宋体" w:cs="Arial"/>
          <w:b w:val="0"/>
          <w:i w:val="0"/>
          <w:caps w:val="0"/>
          <w:color w:val="000000" w:themeColor="text1"/>
          <w:spacing w:val="0"/>
          <w:sz w:val="21"/>
          <w:szCs w:val="21"/>
          <w:u w:val="none"/>
          <w:shd w:val="clear" w:fill="FFFFFF"/>
          <w14:textFill>
            <w14:solidFill>
              <w14:schemeClr w14:val="tx1"/>
            </w14:solidFill>
          </w14:textFill>
        </w:rPr>
        <w:fldChar w:fldCharType="end"/>
      </w:r>
      <w:r>
        <w:rPr>
          <w:rFonts w:hint="default" w:ascii="Arial" w:hAnsi="Arial" w:eastAsia="宋体" w:cs="Arial"/>
          <w:b w:val="0"/>
          <w:i w:val="0"/>
          <w:caps w:val="0"/>
          <w:color w:val="000000" w:themeColor="text1"/>
          <w:spacing w:val="0"/>
          <w:sz w:val="21"/>
          <w:szCs w:val="21"/>
          <w:shd w:val="clear" w:fill="FFFFFF"/>
          <w14:textFill>
            <w14:solidFill>
              <w14:schemeClr w14:val="tx1"/>
            </w14:solidFill>
          </w14:textFill>
        </w:rPr>
        <w:t>的重要范畴，它指的是一定主体基于自己的价值观在面对或处理各种矛盾、冲突、关系时所持的基本价值</w:t>
      </w:r>
      <w:r>
        <w:rPr>
          <w:rFonts w:hint="default" w:ascii="Arial" w:hAnsi="Arial" w:eastAsia="宋体" w:cs="Arial"/>
          <w:b w:val="0"/>
          <w:i w:val="0"/>
          <w:caps w:val="0"/>
          <w:color w:val="000000" w:themeColor="text1"/>
          <w:spacing w:val="0"/>
          <w:sz w:val="21"/>
          <w:szCs w:val="21"/>
          <w:u w:val="none"/>
          <w:shd w:val="clear" w:fill="FFFFFF"/>
          <w14:textFill>
            <w14:solidFill>
              <w14:schemeClr w14:val="tx1"/>
            </w14:solidFill>
          </w14:textFill>
        </w:rPr>
        <w:fldChar w:fldCharType="begin"/>
      </w:r>
      <w:r>
        <w:rPr>
          <w:rFonts w:hint="default" w:ascii="Arial" w:hAnsi="Arial" w:eastAsia="宋体" w:cs="Arial"/>
          <w:b w:val="0"/>
          <w:i w:val="0"/>
          <w:caps w:val="0"/>
          <w:color w:val="000000" w:themeColor="text1"/>
          <w:spacing w:val="0"/>
          <w:sz w:val="21"/>
          <w:szCs w:val="21"/>
          <w:u w:val="none"/>
          <w:shd w:val="clear" w:fill="FFFFFF"/>
          <w14:textFill>
            <w14:solidFill>
              <w14:schemeClr w14:val="tx1"/>
            </w14:solidFill>
          </w14:textFill>
        </w:rPr>
        <w:instrText xml:space="preserve"> HYPERLINK "http://baike.baidu.com/view/243155.htm" \t "http://baike.baidu.com/_blank" </w:instrText>
      </w:r>
      <w:r>
        <w:rPr>
          <w:rFonts w:hint="default" w:ascii="Arial" w:hAnsi="Arial" w:eastAsia="宋体" w:cs="Arial"/>
          <w:b w:val="0"/>
          <w:i w:val="0"/>
          <w:caps w:val="0"/>
          <w:color w:val="000000" w:themeColor="text1"/>
          <w:spacing w:val="0"/>
          <w:sz w:val="21"/>
          <w:szCs w:val="21"/>
          <w:u w:val="none"/>
          <w:shd w:val="clear" w:fill="FFFFFF"/>
          <w14:textFill>
            <w14:solidFill>
              <w14:schemeClr w14:val="tx1"/>
            </w14:solidFill>
          </w14:textFill>
        </w:rPr>
        <w:fldChar w:fldCharType="separate"/>
      </w:r>
      <w:r>
        <w:rPr>
          <w:rStyle w:val="5"/>
          <w:rFonts w:hint="default" w:ascii="Arial" w:hAnsi="Arial" w:eastAsia="宋体" w:cs="Arial"/>
          <w:b w:val="0"/>
          <w:i w:val="0"/>
          <w:caps w:val="0"/>
          <w:color w:val="000000" w:themeColor="text1"/>
          <w:spacing w:val="0"/>
          <w:sz w:val="21"/>
          <w:szCs w:val="21"/>
          <w:u w:val="none"/>
          <w:shd w:val="clear" w:fill="FFFFFF"/>
          <w14:textFill>
            <w14:solidFill>
              <w14:schemeClr w14:val="tx1"/>
            </w14:solidFill>
          </w14:textFill>
        </w:rPr>
        <w:t>立场</w:t>
      </w:r>
      <w:r>
        <w:rPr>
          <w:rFonts w:hint="default" w:ascii="Arial" w:hAnsi="Arial" w:eastAsia="宋体" w:cs="Arial"/>
          <w:b w:val="0"/>
          <w:i w:val="0"/>
          <w:caps w:val="0"/>
          <w:color w:val="000000" w:themeColor="text1"/>
          <w:spacing w:val="0"/>
          <w:sz w:val="21"/>
          <w:szCs w:val="21"/>
          <w:u w:val="none"/>
          <w:shd w:val="clear" w:fill="FFFFFF"/>
          <w14:textFill>
            <w14:solidFill>
              <w14:schemeClr w14:val="tx1"/>
            </w14:solidFill>
          </w14:textFill>
        </w:rPr>
        <w:fldChar w:fldCharType="end"/>
      </w:r>
      <w:r>
        <w:rPr>
          <w:rFonts w:hint="default" w:ascii="Arial" w:hAnsi="Arial" w:eastAsia="宋体" w:cs="Arial"/>
          <w:b w:val="0"/>
          <w:i w:val="0"/>
          <w:caps w:val="0"/>
          <w:color w:val="000000" w:themeColor="text1"/>
          <w:spacing w:val="0"/>
          <w:sz w:val="21"/>
          <w:szCs w:val="21"/>
          <w:shd w:val="clear" w:fill="FFFFFF"/>
          <w14:textFill>
            <w14:solidFill>
              <w14:schemeClr w14:val="tx1"/>
            </w14:solidFill>
          </w14:textFill>
        </w:rPr>
        <w:t>、价值态度以及所</w:t>
      </w:r>
      <w:r>
        <w:rPr>
          <w:rFonts w:hint="eastAsia" w:ascii="Arial" w:hAnsi="Arial" w:eastAsia="宋体" w:cs="Arial"/>
          <w:b w:val="0"/>
          <w:i w:val="0"/>
          <w:caps w:val="0"/>
          <w:color w:val="000000" w:themeColor="text1"/>
          <w:spacing w:val="0"/>
          <w:sz w:val="21"/>
          <w:szCs w:val="21"/>
          <w:shd w:val="clear" w:fill="FFFFFF"/>
          <w:lang w:eastAsia="zh-CN"/>
          <w14:textFill>
            <w14:solidFill>
              <w14:schemeClr w14:val="tx1"/>
            </w14:solidFill>
          </w14:textFill>
        </w:rPr>
        <w:t>作出的</w:t>
      </w:r>
      <w:r>
        <w:rPr>
          <w:rFonts w:hint="default" w:ascii="Arial" w:hAnsi="Arial" w:eastAsia="宋体" w:cs="Arial"/>
          <w:b w:val="0"/>
          <w:i w:val="0"/>
          <w:caps w:val="0"/>
          <w:color w:val="000000" w:themeColor="text1"/>
          <w:spacing w:val="0"/>
          <w:sz w:val="21"/>
          <w:szCs w:val="21"/>
          <w:shd w:val="clear" w:fill="FFFFFF"/>
          <w14:textFill>
            <w14:solidFill>
              <w14:schemeClr w14:val="tx1"/>
            </w14:solidFill>
          </w14:textFill>
        </w:rPr>
        <w:t>的</w:t>
      </w:r>
      <w:r>
        <w:rPr>
          <w:rFonts w:hint="eastAsia" w:ascii="Arial" w:hAnsi="Arial" w:eastAsia="宋体" w:cs="Arial"/>
          <w:b w:val="0"/>
          <w:i w:val="0"/>
          <w:caps w:val="0"/>
          <w:color w:val="000000" w:themeColor="text1"/>
          <w:spacing w:val="0"/>
          <w:sz w:val="21"/>
          <w:szCs w:val="21"/>
          <w:shd w:val="clear" w:fill="FFFFFF"/>
          <w:lang w:eastAsia="zh-CN"/>
          <w14:textFill>
            <w14:solidFill>
              <w14:schemeClr w14:val="tx1"/>
            </w14:solidFill>
          </w14:textFill>
        </w:rPr>
        <w:t>行为选择或行为倾向。价值取向，简而言之就是主体的追求是什么，想要获得的东西是什么。</w:t>
      </w:r>
      <w:r>
        <w:rPr>
          <w:rFonts w:hint="default" w:ascii="Arial" w:hAnsi="Arial" w:eastAsia="宋体" w:cs="Arial"/>
          <w:b w:val="0"/>
          <w:i w:val="0"/>
          <w:caps w:val="0"/>
          <w:color w:val="000000" w:themeColor="text1"/>
          <w:spacing w:val="0"/>
          <w:sz w:val="21"/>
          <w:szCs w:val="21"/>
          <w:shd w:val="clear" w:fill="FFFFFF"/>
          <w14:textFill>
            <w14:solidFill>
              <w14:schemeClr w14:val="tx1"/>
            </w14:solidFill>
          </w14:textFill>
        </w:rPr>
        <w:t>价值取向的突出作用是决定、支配主体的价值</w:t>
      </w:r>
      <w:r>
        <w:rPr>
          <w:rFonts w:hint="eastAsia" w:ascii="Arial" w:hAnsi="Arial" w:eastAsia="宋体" w:cs="Arial"/>
          <w:b w:val="0"/>
          <w:i w:val="0"/>
          <w:caps w:val="0"/>
          <w:color w:val="000000" w:themeColor="text1"/>
          <w:spacing w:val="0"/>
          <w:sz w:val="21"/>
          <w:szCs w:val="21"/>
          <w:shd w:val="clear" w:fill="FFFFFF"/>
          <w:lang w:eastAsia="zh-CN"/>
          <w14:textFill>
            <w14:solidFill>
              <w14:schemeClr w14:val="tx1"/>
            </w14:solidFill>
          </w14:textFill>
        </w:rPr>
        <w:t>判断、</w:t>
      </w:r>
      <w:r>
        <w:rPr>
          <w:rFonts w:hint="default" w:ascii="Arial" w:hAnsi="Arial" w:eastAsia="宋体" w:cs="Arial"/>
          <w:b w:val="0"/>
          <w:i w:val="0"/>
          <w:caps w:val="0"/>
          <w:color w:val="000000" w:themeColor="text1"/>
          <w:spacing w:val="0"/>
          <w:sz w:val="21"/>
          <w:szCs w:val="21"/>
          <w:shd w:val="clear" w:fill="FFFFFF"/>
          <w14:textFill>
            <w14:solidFill>
              <w14:schemeClr w14:val="tx1"/>
            </w14:solidFill>
          </w14:textFill>
        </w:rPr>
        <w:t>选择，因而对主体自身、主体间关系、其它主体均有重大的影响。</w:t>
      </w:r>
      <w:r>
        <w:rPr>
          <w:rFonts w:hint="eastAsia" w:ascii="Arial" w:hAnsi="Arial" w:eastAsia="宋体" w:cs="Arial"/>
          <w:b w:val="0"/>
          <w:i w:val="0"/>
          <w:caps w:val="0"/>
          <w:color w:val="000000" w:themeColor="text1"/>
          <w:spacing w:val="0"/>
          <w:sz w:val="21"/>
          <w:szCs w:val="21"/>
          <w:shd w:val="clear" w:fill="FFFFFF"/>
          <w:lang w:eastAsia="zh-CN"/>
          <w14:textFill>
            <w14:solidFill>
              <w14:schemeClr w14:val="tx1"/>
            </w14:solidFill>
          </w14:textFill>
        </w:rPr>
        <w:t>对教师而言，每天都在上课，上课之前都要备课，备课就要设定教学目标。在设定教学目标时教师的教学目标价值取向在无形中支配着教学目标的确定、教学方法和手段的选择、教学活动的设计、甚至小到每个教学环节的安排。</w:t>
      </w:r>
    </w:p>
    <w:p>
      <w:pPr>
        <w:widowControl/>
        <w:shd w:val="clear" w:color="auto" w:fill="FFFFFF"/>
        <w:spacing w:line="420" w:lineRule="exact"/>
        <w:ind w:firstLine="422" w:firstLineChars="200"/>
        <w:jc w:val="left"/>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pPr>
      <w:r>
        <w:rPr>
          <w:rFonts w:hint="eastAsia" w:ascii="Arial" w:hAnsi="Arial" w:eastAsia="宋体" w:cs="Arial"/>
          <w:b w:val="0"/>
          <w:i w:val="0"/>
          <w:caps w:val="0"/>
          <w:color w:val="000000" w:themeColor="text1"/>
          <w:spacing w:val="0"/>
          <w:sz w:val="21"/>
          <w:szCs w:val="21"/>
          <w:shd w:val="clear" w:fill="FFFFFF"/>
          <w:lang w:eastAsia="zh-CN"/>
          <w14:textFill>
            <w14:solidFill>
              <w14:schemeClr w14:val="tx1"/>
            </w14:solidFill>
          </w14:textFill>
        </w:rPr>
        <w:t>翻开当前流行的教育与课程方面的理论教材，我们容易发现，专家们普遍认为：</w:t>
      </w:r>
      <w:r>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t>教学目标的价值取向通常有三种：学科取向、社会取向、学生取向。</w:t>
      </w:r>
    </w:p>
    <w:p>
      <w:pPr>
        <w:widowControl/>
        <w:shd w:val="clear" w:color="auto" w:fill="FFFFFF"/>
        <w:spacing w:line="420" w:lineRule="exact"/>
        <w:ind w:firstLine="422" w:firstLineChars="200"/>
        <w:jc w:val="left"/>
        <w:rPr>
          <w:rFonts w:hint="eastAsia" w:ascii="Arial" w:hAnsi="Arial" w:eastAsia="宋体" w:cs="Arial"/>
          <w:b/>
          <w:bCs/>
          <w:i w:val="0"/>
          <w:caps w:val="0"/>
          <w:color w:val="000000" w:themeColor="text1"/>
          <w:spacing w:val="0"/>
          <w:sz w:val="21"/>
          <w:szCs w:val="21"/>
          <w:shd w:val="clear" w:fill="FFFFFF"/>
          <w:lang w:val="en-US" w:eastAsia="zh-CN"/>
          <w14:textFill>
            <w14:solidFill>
              <w14:schemeClr w14:val="tx1"/>
            </w14:solidFill>
          </w14:textFill>
        </w:rPr>
      </w:pPr>
      <w:r>
        <w:rPr>
          <w:rFonts w:hint="eastAsia" w:ascii="Arial" w:hAnsi="Arial" w:eastAsia="宋体" w:cs="Arial"/>
          <w:b/>
          <w:bCs/>
          <w:i w:val="0"/>
          <w:caps w:val="0"/>
          <w:color w:val="000000" w:themeColor="text1"/>
          <w:spacing w:val="0"/>
          <w:sz w:val="21"/>
          <w:szCs w:val="21"/>
          <w:shd w:val="clear" w:fill="FFFFFF"/>
          <w:lang w:val="en-US" w:eastAsia="zh-CN"/>
          <w14:textFill>
            <w14:solidFill>
              <w14:schemeClr w14:val="tx1"/>
            </w14:solidFill>
          </w14:textFill>
        </w:rPr>
        <w:t>教学目标的</w:t>
      </w:r>
      <w:r>
        <w:rPr>
          <w:rFonts w:hint="eastAsia" w:ascii="Arial" w:hAnsi="Arial" w:eastAsia="宋体" w:cs="Arial"/>
          <w:b/>
          <w:bCs/>
          <w:i w:val="0"/>
          <w:caps w:val="0"/>
          <w:color w:val="000000" w:themeColor="text1"/>
          <w:spacing w:val="0"/>
          <w:sz w:val="21"/>
          <w:szCs w:val="21"/>
          <w:shd w:val="clear" w:fill="FFFFFF"/>
          <w:lang w:val="en-US" w:eastAsia="zh-CN"/>
          <w14:textFill>
            <w14:solidFill>
              <w14:schemeClr w14:val="tx1"/>
            </w14:solidFill>
          </w14:textFill>
        </w:rPr>
        <w:t>学科取向</w:t>
      </w:r>
    </w:p>
    <w:p>
      <w:pPr>
        <w:widowControl/>
        <w:shd w:val="clear" w:color="auto" w:fill="FFFFFF"/>
        <w:spacing w:line="420" w:lineRule="exact"/>
        <w:ind w:firstLine="422" w:firstLineChars="200"/>
        <w:jc w:val="left"/>
        <w:rPr>
          <w:rFonts w:hint="eastAsia" w:ascii="宋体" w:hAnsi="宋体" w:cs="宋体"/>
          <w:color w:val="000000"/>
          <w:kern w:val="0"/>
          <w:szCs w:val="21"/>
        </w:rPr>
      </w:pPr>
      <w:r>
        <w:rPr>
          <w:rFonts w:hint="eastAsia" w:ascii="宋体" w:hAnsi="宋体" w:cs="宋体"/>
          <w:b/>
          <w:color w:val="000000"/>
          <w:kern w:val="0"/>
          <w:szCs w:val="21"/>
        </w:rPr>
        <w:t>在</w:t>
      </w:r>
      <w:r>
        <w:rPr>
          <w:rFonts w:hint="eastAsia" w:ascii="宋体" w:hAnsi="宋体" w:cs="宋体"/>
          <w:b/>
          <w:color w:val="000000"/>
          <w:kern w:val="0"/>
          <w:szCs w:val="21"/>
          <w:lang w:eastAsia="zh-CN"/>
        </w:rPr>
        <w:t>学科取向</w:t>
      </w:r>
      <w:r>
        <w:rPr>
          <w:rFonts w:hint="eastAsia" w:ascii="宋体" w:hAnsi="宋体" w:cs="宋体"/>
          <w:b/>
          <w:color w:val="000000"/>
          <w:kern w:val="0"/>
          <w:szCs w:val="21"/>
        </w:rPr>
        <w:t>阶段，教育的重心在知识</w:t>
      </w:r>
      <w:r>
        <w:rPr>
          <w:rFonts w:hint="eastAsia" w:ascii="宋体" w:hAnsi="宋体" w:cs="宋体"/>
          <w:b/>
          <w:color w:val="000000"/>
          <w:kern w:val="0"/>
          <w:szCs w:val="21"/>
          <w:lang w:eastAsia="zh-CN"/>
        </w:rPr>
        <w:t>及学科体系、结构</w:t>
      </w:r>
      <w:r>
        <w:rPr>
          <w:rFonts w:hint="eastAsia" w:ascii="宋体" w:hAnsi="宋体" w:cs="宋体"/>
          <w:b/>
          <w:color w:val="000000"/>
          <w:kern w:val="0"/>
          <w:szCs w:val="21"/>
        </w:rPr>
        <w:t>本身</w:t>
      </w:r>
      <w:r>
        <w:rPr>
          <w:rFonts w:hint="eastAsia" w:ascii="宋体" w:hAnsi="宋体" w:cs="宋体"/>
          <w:color w:val="000000"/>
          <w:kern w:val="0"/>
          <w:szCs w:val="21"/>
        </w:rPr>
        <w:t>。在这个阶段，人们更多的是对知识的崇拜，信奉“知识就是力量”，认为谁拥有更多的知识谁就会在未来社会的发展中拥有更多的主动权</w:t>
      </w:r>
      <w:r>
        <w:rPr>
          <w:rFonts w:hint="eastAsia" w:ascii="宋体" w:hAnsi="宋体" w:cs="宋体"/>
          <w:color w:val="000000"/>
          <w:kern w:val="0"/>
          <w:szCs w:val="21"/>
          <w:lang w:eastAsia="zh-CN"/>
        </w:rPr>
        <w:t>，</w:t>
      </w:r>
      <w:r>
        <w:rPr>
          <w:rFonts w:hint="eastAsia" w:ascii="宋体" w:hAnsi="宋体" w:cs="宋体"/>
          <w:color w:val="000000"/>
          <w:kern w:val="0"/>
          <w:szCs w:val="21"/>
        </w:rPr>
        <w:t>在学校教育中，传授知识成为教育</w:t>
      </w:r>
      <w:r>
        <w:rPr>
          <w:rFonts w:hint="eastAsia" w:ascii="宋体" w:hAnsi="宋体" w:cs="宋体"/>
          <w:color w:val="000000"/>
          <w:kern w:val="0"/>
          <w:szCs w:val="21"/>
          <w:lang w:eastAsia="zh-CN"/>
        </w:rPr>
        <w:t>教学</w:t>
      </w:r>
      <w:r>
        <w:rPr>
          <w:rFonts w:hint="eastAsia" w:ascii="宋体" w:hAnsi="宋体" w:cs="宋体"/>
          <w:color w:val="000000"/>
          <w:kern w:val="0"/>
          <w:szCs w:val="21"/>
        </w:rPr>
        <w:t>的</w:t>
      </w:r>
      <w:r>
        <w:rPr>
          <w:rFonts w:hint="eastAsia" w:ascii="宋体" w:hAnsi="宋体" w:cs="宋体"/>
          <w:color w:val="000000"/>
          <w:kern w:val="0"/>
          <w:szCs w:val="21"/>
          <w:lang w:eastAsia="zh-CN"/>
        </w:rPr>
        <w:t>头等</w:t>
      </w:r>
      <w:r>
        <w:rPr>
          <w:rFonts w:hint="eastAsia" w:ascii="宋体" w:hAnsi="宋体" w:cs="宋体"/>
          <w:color w:val="000000"/>
          <w:kern w:val="0"/>
          <w:szCs w:val="21"/>
        </w:rPr>
        <w:t>重要任务。</w:t>
      </w:r>
    </w:p>
    <w:p>
      <w:pPr>
        <w:widowControl/>
        <w:shd w:val="clear" w:color="auto" w:fill="FFFFFF"/>
        <w:spacing w:line="420" w:lineRule="exact"/>
        <w:ind w:firstLine="422"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在谈到学科取向的教学目标时，不得不谈一谈学术中心课程。学术中心课程起源于</w:t>
      </w:r>
      <w:r>
        <w:rPr>
          <w:rFonts w:hint="eastAsia" w:ascii="宋体" w:hAnsi="宋体" w:cs="宋体"/>
          <w:color w:val="000000"/>
          <w:kern w:val="0"/>
          <w:szCs w:val="21"/>
          <w:lang w:val="en-US" w:eastAsia="zh-CN"/>
        </w:rPr>
        <w:t>20世纪50年代末到60年代末的美国。1957年10月4日前苏联成功发射了第一颗人造地球卫星。美国国内认为美国国防、科技落后于苏联，于是开展了大规模的课程改革运动。学术是指专门以学术领域为核心开发的课程，</w:t>
      </w:r>
      <w:r>
        <w:rPr>
          <w:rFonts w:hint="eastAsia" w:ascii="宋体" w:hAnsi="宋体" w:cs="宋体"/>
          <w:color w:val="000000"/>
          <w:kern w:val="0"/>
          <w:szCs w:val="21"/>
          <w:lang w:val="en-US" w:eastAsia="zh-CN"/>
        </w:rPr>
        <w:t>学术中心课程由基本概念、基本原理和相应的探究方法组成。</w:t>
      </w:r>
      <w:r>
        <w:rPr>
          <w:rFonts w:hint="eastAsia" w:ascii="宋体" w:hAnsi="宋体" w:cs="宋体"/>
          <w:color w:val="000000"/>
          <w:kern w:val="0"/>
          <w:szCs w:val="21"/>
          <w:lang w:val="en-US" w:eastAsia="zh-CN"/>
        </w:rPr>
        <w:t>学术中心课程第一个特征就是学术性，课程内容的唯一来源就是学术知识，学生的兴趣、经验等心理因素不能成为课程内容的来源。</w:t>
      </w:r>
      <w:r>
        <w:rPr>
          <w:rFonts w:hint="eastAsia" w:ascii="宋体" w:hAnsi="宋体" w:cs="宋体"/>
          <w:color w:val="000000"/>
          <w:kern w:val="0"/>
          <w:szCs w:val="21"/>
          <w:lang w:val="en-US" w:eastAsia="zh-CN"/>
        </w:rPr>
        <w:t>学术中心课程第二个特征就是专门性，注重学科内在的逻辑。学术中心课程第三个特征就是结构性，就是强调学科的基本概念、一般原理及典型的研究方法。</w:t>
      </w:r>
    </w:p>
    <w:p>
      <w:pPr>
        <w:widowControl/>
        <w:shd w:val="clear" w:color="auto" w:fill="FFFFFF"/>
        <w:spacing w:line="420" w:lineRule="exact"/>
        <w:ind w:firstLine="422"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显然</w:t>
      </w:r>
      <w:r>
        <w:rPr>
          <w:rFonts w:hint="eastAsia" w:ascii="宋体" w:hAnsi="宋体" w:cs="宋体"/>
          <w:color w:val="000000"/>
          <w:kern w:val="0"/>
          <w:szCs w:val="21"/>
          <w:lang w:val="en-US" w:eastAsia="zh-CN"/>
        </w:rPr>
        <w:t>学科取向的教学目标，关注学科知识的传授，注重学科内在逻辑，强调学科的逻辑体系和结构的完整和规范。对学习者的兴趣、知识经验及具体的教学情境、</w:t>
      </w:r>
      <w:r>
        <w:rPr>
          <w:rFonts w:hint="eastAsia" w:ascii="宋体" w:hAnsi="宋体" w:cs="宋体"/>
          <w:color w:val="000000"/>
          <w:kern w:val="0"/>
          <w:szCs w:val="21"/>
          <w:lang w:val="en-US" w:eastAsia="zh-CN"/>
        </w:rPr>
        <w:t>学习者的个体差异</w:t>
      </w:r>
      <w:r>
        <w:rPr>
          <w:rFonts w:hint="eastAsia" w:ascii="宋体" w:hAnsi="宋体" w:cs="宋体"/>
          <w:color w:val="000000"/>
          <w:kern w:val="0"/>
          <w:szCs w:val="21"/>
          <w:lang w:val="en-US" w:eastAsia="zh-CN"/>
        </w:rPr>
        <w:t>关注不够。容易导致教学与学生的实际生活、个性差异相脱离，远离学生生活，压制学生的个性，不利于学生兴趣的培养。</w:t>
      </w:r>
    </w:p>
    <w:p>
      <w:pPr>
        <w:widowControl/>
        <w:shd w:val="clear" w:color="auto" w:fill="FFFFFF"/>
        <w:spacing w:line="420" w:lineRule="exact"/>
        <w:ind w:firstLine="422" w:firstLineChars="200"/>
        <w:jc w:val="left"/>
        <w:rPr>
          <w:rFonts w:hint="eastAsia" w:ascii="Arial" w:hAnsi="Arial" w:eastAsia="宋体" w:cs="Arial"/>
          <w:b/>
          <w:bCs/>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color w:val="333333"/>
          <w:sz w:val="18"/>
          <w:szCs w:val="18"/>
          <w:lang w:val="en-US" w:eastAsia="zh-CN"/>
        </w:rPr>
        <w:t xml:space="preserve"> </w:t>
      </w:r>
      <w:r>
        <w:rPr>
          <w:rFonts w:hint="eastAsia" w:ascii="Arial" w:hAnsi="Arial" w:eastAsia="宋体" w:cs="Arial"/>
          <w:b/>
          <w:bCs/>
          <w:i w:val="0"/>
          <w:caps w:val="0"/>
          <w:color w:val="000000" w:themeColor="text1"/>
          <w:spacing w:val="0"/>
          <w:sz w:val="21"/>
          <w:szCs w:val="21"/>
          <w:shd w:val="clear" w:fill="FFFFFF"/>
          <w:lang w:val="en-US" w:eastAsia="zh-CN"/>
          <w14:textFill>
            <w14:solidFill>
              <w14:schemeClr w14:val="tx1"/>
            </w14:solidFill>
          </w14:textFill>
        </w:rPr>
        <w:t>教学目标的社会取向</w:t>
      </w:r>
    </w:p>
    <w:p>
      <w:pPr>
        <w:widowControl/>
        <w:shd w:val="clear" w:color="auto" w:fill="FFFFFF"/>
        <w:spacing w:line="420" w:lineRule="exact"/>
        <w:ind w:firstLine="422" w:firstLineChars="200"/>
        <w:jc w:val="left"/>
        <w:rPr>
          <w:rFonts w:hint="eastAsia" w:ascii="Arial" w:hAnsi="Arial" w:eastAsia="宋体" w:cs="Arial"/>
          <w:b w:val="0"/>
          <w:i w:val="0"/>
          <w:caps w:val="0"/>
          <w:color w:val="000000" w:themeColor="text1"/>
          <w:spacing w:val="0"/>
          <w:sz w:val="21"/>
          <w:szCs w:val="21"/>
          <w:shd w:val="clear" w:fill="FFFFFF"/>
          <w:lang w:eastAsia="zh-CN"/>
          <w14:textFill>
            <w14:solidFill>
              <w14:schemeClr w14:val="tx1"/>
            </w14:solidFill>
          </w14:textFill>
        </w:rPr>
      </w:pPr>
      <w:r>
        <w:rPr>
          <w:rFonts w:hint="eastAsia" w:ascii="Arial" w:hAnsi="Arial" w:eastAsia="宋体" w:cs="Arial"/>
          <w:b/>
          <w:bCs/>
          <w:i w:val="0"/>
          <w:caps w:val="0"/>
          <w:color w:val="000000" w:themeColor="text1"/>
          <w:spacing w:val="0"/>
          <w:sz w:val="21"/>
          <w:szCs w:val="21"/>
          <w:shd w:val="clear" w:fill="FFFFFF"/>
          <w:lang w:val="en-US" w:eastAsia="zh-CN"/>
          <w14:textFill>
            <w14:solidFill>
              <w14:schemeClr w14:val="tx1"/>
            </w14:solidFill>
          </w14:textFill>
        </w:rPr>
        <w:t>教学目标的社会取向</w:t>
      </w:r>
      <w:r>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t>是以社会的稳定和发展作为教育的最高宗旨，主张应当依据社会的要求来确定教育目的、目标。主张教育的根本目的在于使受教育者掌握社会的知识和规范，成为“社会人”。</w:t>
      </w:r>
      <w:r>
        <w:rPr>
          <w:rFonts w:hint="eastAsia" w:ascii="Arial" w:hAnsi="Arial" w:eastAsia="宋体" w:cs="Arial"/>
          <w:b w:val="0"/>
          <w:i w:val="0"/>
          <w:caps w:val="0"/>
          <w:color w:val="000000" w:themeColor="text1"/>
          <w:spacing w:val="0"/>
          <w:sz w:val="21"/>
          <w:szCs w:val="21"/>
          <w:shd w:val="clear" w:fill="FFFFFF"/>
          <w:lang w:eastAsia="zh-CN"/>
          <w14:textFill>
            <w14:solidFill>
              <w14:schemeClr w14:val="tx1"/>
            </w14:solidFill>
          </w14:textFill>
        </w:rPr>
        <w:t>衡量教育好坏的最高标准只能是看教育能否为社会稳定和经济发展服务，能否促进社会的持续发展。社会本位的教育目的论充分注意到了社会对个人、对教育的制约作用。</w:t>
      </w:r>
    </w:p>
    <w:p>
      <w:pPr>
        <w:widowControl/>
        <w:shd w:val="clear" w:color="auto" w:fill="FFFFFF"/>
        <w:spacing w:line="420" w:lineRule="exact"/>
        <w:ind w:firstLine="422" w:firstLineChars="200"/>
        <w:jc w:val="left"/>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pPr>
      <w:r>
        <w:rPr>
          <w:rFonts w:hint="eastAsia" w:ascii="Arial" w:hAnsi="Arial" w:eastAsia="宋体" w:cs="Arial"/>
          <w:b w:val="0"/>
          <w:i w:val="0"/>
          <w:caps w:val="0"/>
          <w:color w:val="000000" w:themeColor="text1"/>
          <w:spacing w:val="0"/>
          <w:sz w:val="21"/>
          <w:szCs w:val="21"/>
          <w:shd w:val="clear" w:fill="FFFFFF"/>
          <w:lang w:eastAsia="zh-CN"/>
          <w14:textFill>
            <w14:solidFill>
              <w14:schemeClr w14:val="tx1"/>
            </w14:solidFill>
          </w14:textFill>
        </w:rPr>
        <w:t>建国以来，我国的教育目的、教育方针社会取向非常明显。由于旧中国贫穷落后，</w:t>
      </w:r>
      <w:r>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t>19世纪备受帝国主义的侵略，吃尽了落后的苦头，因此建国以后党和国家大力发展教育事业，把教育作为促进经济发展、政治进步的工具、手段，要求教育要培养社会主义建设的合格的接班人、建设者及数以亿计的各级各类的专门人才。改革开放三十多年来，我国经济社会取得了举世瞩目的成就，与教育为社会输送了大量的高素质劳动者和各级各类专门人才密不可分，教育的作用功不可没。</w:t>
      </w:r>
    </w:p>
    <w:p>
      <w:pPr>
        <w:widowControl/>
        <w:shd w:val="clear" w:color="auto" w:fill="FFFFFF"/>
        <w:spacing w:line="420" w:lineRule="exact"/>
        <w:ind w:firstLine="422" w:firstLineChars="200"/>
        <w:jc w:val="left"/>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pPr>
      <w:r>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t>尽管如此，教学目标的社会取向，过份地强调了社会对人才的需求、社会对个体的规定，注重个体对社会的服从和奉献。把教育作为一种工具，教师成为传授知识、技能、社会规范的机器，具有鲜明个性特征的学生成为了接受知识、规定的容器，使满堂灌的接受式教学盛行，极大地压制了学生的个性发展，伤害了学生的创造性。</w:t>
      </w:r>
    </w:p>
    <w:p>
      <w:pPr>
        <w:widowControl/>
        <w:shd w:val="clear" w:color="auto" w:fill="FFFFFF"/>
        <w:spacing w:line="420" w:lineRule="exact"/>
        <w:ind w:firstLine="422" w:firstLineChars="200"/>
        <w:jc w:val="left"/>
        <w:rPr>
          <w:rFonts w:hint="eastAsia" w:ascii="Arial" w:hAnsi="Arial" w:eastAsia="宋体" w:cs="Arial"/>
          <w:b w:val="0"/>
          <w:i w:val="0"/>
          <w:caps w:val="0"/>
          <w:color w:val="000000" w:themeColor="text1"/>
          <w:spacing w:val="0"/>
          <w:sz w:val="21"/>
          <w:szCs w:val="21"/>
          <w:shd w:val="clear" w:fill="FFFFFF"/>
          <w:lang w:eastAsia="zh-CN"/>
          <w14:textFill>
            <w14:solidFill>
              <w14:schemeClr w14:val="tx1"/>
            </w14:solidFill>
          </w14:textFill>
        </w:rPr>
      </w:pPr>
      <w:r>
        <w:rPr>
          <w:rFonts w:hint="eastAsia" w:ascii="Arial" w:hAnsi="Arial" w:eastAsia="宋体" w:cs="Arial"/>
          <w:b/>
          <w:bCs/>
          <w:i w:val="0"/>
          <w:caps w:val="0"/>
          <w:color w:val="000000" w:themeColor="text1"/>
          <w:spacing w:val="0"/>
          <w:sz w:val="21"/>
          <w:szCs w:val="21"/>
          <w:shd w:val="clear" w:fill="FFFFFF"/>
          <w:lang w:eastAsia="zh-CN"/>
          <w14:textFill>
            <w14:solidFill>
              <w14:schemeClr w14:val="tx1"/>
            </w14:solidFill>
          </w14:textFill>
        </w:rPr>
        <w:t>教学目标的学生取向</w:t>
      </w:r>
    </w:p>
    <w:p>
      <w:pPr>
        <w:widowControl/>
        <w:shd w:val="clear" w:color="auto" w:fill="FFFFFF"/>
        <w:spacing w:line="420" w:lineRule="exact"/>
        <w:ind w:firstLine="422" w:firstLineChars="200"/>
        <w:jc w:val="left"/>
        <w:rPr>
          <w:rFonts w:hint="eastAsia" w:ascii="Arial" w:hAnsi="Arial" w:eastAsia="宋体" w:cs="Arial"/>
          <w:b w:val="0"/>
          <w:i w:val="0"/>
          <w:caps w:val="0"/>
          <w:color w:val="000000" w:themeColor="text1"/>
          <w:spacing w:val="0"/>
          <w:sz w:val="21"/>
          <w:szCs w:val="21"/>
          <w:shd w:val="clear" w:fill="FFFFFF"/>
          <w:lang w:eastAsia="zh-CN"/>
          <w14:textFill>
            <w14:solidFill>
              <w14:schemeClr w14:val="tx1"/>
            </w14:solidFill>
          </w14:textFill>
        </w:rPr>
      </w:pPr>
      <w:r>
        <w:rPr>
          <w:rFonts w:hint="eastAsia" w:ascii="Arial" w:hAnsi="Arial" w:eastAsia="宋体" w:cs="Arial"/>
          <w:b w:val="0"/>
          <w:i w:val="0"/>
          <w:caps w:val="0"/>
          <w:color w:val="000000" w:themeColor="text1"/>
          <w:spacing w:val="0"/>
          <w:sz w:val="21"/>
          <w:szCs w:val="21"/>
          <w:shd w:val="clear" w:fill="FFFFFF"/>
          <w:lang w:eastAsia="zh-CN"/>
          <w14:textFill>
            <w14:solidFill>
              <w14:schemeClr w14:val="tx1"/>
            </w14:solidFill>
          </w14:textFill>
        </w:rPr>
        <w:t>与社会本位主义的教育目的论相反，学生本位取向则认为：个人价值远高于社会价值。教育要应当根据学生的本性和个体发展的需要来确定教育目的和教学目标。教育的目的就是使受教育者的本性、本能得到自然的发展。教育要培养有独立精神，健全人格，全面和谐发展的人。没有人的发展，没有人的主体性和能动性的发挥，没有人的幸福，社会的进步、经济的发展又有何意义？</w:t>
      </w:r>
    </w:p>
    <w:p>
      <w:pPr>
        <w:widowControl/>
        <w:shd w:val="clear" w:color="auto" w:fill="FFFFFF"/>
        <w:spacing w:line="420" w:lineRule="exact"/>
        <w:ind w:firstLine="422" w:firstLineChars="200"/>
        <w:jc w:val="left"/>
        <w:rPr>
          <w:rFonts w:hint="eastAsia" w:ascii="Arial" w:hAnsi="Arial" w:eastAsia="宋体" w:cs="Arial"/>
          <w:b w:val="0"/>
          <w:i w:val="0"/>
          <w:caps w:val="0"/>
          <w:color w:val="000000" w:themeColor="text1"/>
          <w:spacing w:val="0"/>
          <w:sz w:val="21"/>
          <w:szCs w:val="21"/>
          <w:shd w:val="clear" w:fill="FFFFFF"/>
          <w:lang w:eastAsia="zh-CN"/>
          <w14:textFill>
            <w14:solidFill>
              <w14:schemeClr w14:val="tx1"/>
            </w14:solidFill>
          </w14:textFill>
        </w:rPr>
      </w:pPr>
      <w:r>
        <w:rPr>
          <w:rFonts w:hint="eastAsia" w:ascii="Arial" w:hAnsi="Arial" w:eastAsia="宋体" w:cs="Arial"/>
          <w:b w:val="0"/>
          <w:i w:val="0"/>
          <w:caps w:val="0"/>
          <w:color w:val="000000" w:themeColor="text1"/>
          <w:spacing w:val="0"/>
          <w:sz w:val="21"/>
          <w:szCs w:val="21"/>
          <w:shd w:val="clear" w:fill="FFFFFF"/>
          <w:lang w:eastAsia="zh-CN"/>
          <w14:textFill>
            <w14:solidFill>
              <w14:schemeClr w14:val="tx1"/>
            </w14:solidFill>
          </w14:textFill>
        </w:rPr>
        <w:t>学生取向的教学，关注作为个体的学生的知识、经验、兴趣、体验，提倡满足学生的需要，主张学生的探究、实践而不是教师的灌输。学生要作为教学的主体，强调学生参与课堂。</w:t>
      </w:r>
    </w:p>
    <w:p>
      <w:pPr>
        <w:widowControl/>
        <w:shd w:val="clear" w:color="auto" w:fill="FFFFFF"/>
        <w:spacing w:line="420" w:lineRule="exact"/>
        <w:ind w:firstLine="422" w:firstLineChars="200"/>
        <w:jc w:val="left"/>
        <w:rPr>
          <w:rFonts w:hint="eastAsia" w:ascii="Arial" w:hAnsi="Arial" w:eastAsia="宋体" w:cs="Arial"/>
          <w:b w:val="0"/>
          <w:i w:val="0"/>
          <w:caps w:val="0"/>
          <w:color w:val="000000" w:themeColor="text1"/>
          <w:spacing w:val="0"/>
          <w:sz w:val="21"/>
          <w:szCs w:val="21"/>
          <w:shd w:val="clear" w:fill="FFFFFF"/>
          <w:lang w:eastAsia="zh-CN"/>
          <w14:textFill>
            <w14:solidFill>
              <w14:schemeClr w14:val="tx1"/>
            </w14:solidFill>
          </w14:textFill>
        </w:rPr>
      </w:pPr>
      <w:r>
        <w:rPr>
          <w:rFonts w:hint="eastAsia" w:ascii="Arial" w:hAnsi="Arial" w:eastAsia="宋体" w:cs="Arial"/>
          <w:b w:val="0"/>
          <w:i w:val="0"/>
          <w:caps w:val="0"/>
          <w:color w:val="000000" w:themeColor="text1"/>
          <w:spacing w:val="0"/>
          <w:sz w:val="21"/>
          <w:szCs w:val="21"/>
          <w:shd w:val="clear" w:fill="FFFFFF"/>
          <w:lang w:eastAsia="zh-CN"/>
          <w14:textFill>
            <w14:solidFill>
              <w14:schemeClr w14:val="tx1"/>
            </w14:solidFill>
          </w14:textFill>
        </w:rPr>
        <w:t>笔者认为，这三种典型的教学目标价值取向都有其时代背景，也都有其一定的合理性。作为课堂教学，特别是学科教学，知识肯定是学科教学的重要内容和载体，很难设想脱离了具体的教学内容课堂教学该如何开展？当然知识只是载体，传承人类社会发展的知识是课堂教学的目的之一，但不是课堂教学的全部目的，更不是最高的目的。当然，国家、政党肯定要对教育提出符合时代要求、与国家利益相统一的宏观要求，教育无疑要为社会的发展输送大量高素质的各种类型的人才，国家的持久、长远发展才有可能。但是教育不能只是作为政治的传声筒、经济发展的放大器和传统文化的传承者。教育要为身处其中的人着想，不仅要帮助学生为未来生活作为准备，更要关注其当下的生活、需要、个性，让学生的个性得到充分的张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pPr>
      <w:r>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t>中国改革开放三十多年的发展，经济、社会、科技、军事等方面都取得了巨大的成就。教育在规模、质量、结构等方面的取得成绩举世瞩目，不可否定。但是，这几十年经济的粗放型发展也积累了很多问题。环境污染，资源枯竭，发展不均，道德下滑等等问题都到了非解决不可的地步了。十八大后，党中央提出五大发展理念：创新发展、绿色发展、协调发展、开放发展、共享发展，把创新发展放在了发展的首位。国务院提出了“大众创业、万众创新”的发展战略。可见创新、创业成为时代发展的最强音，提高到了国家战略的层面。教育该如何与之呼应？显然课堂教学目标必须作出改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pPr>
      <w:r>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t>教学目标要关注国际公认的21世纪核心素养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pPr>
      <w:r>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t>（1）学习与创新素养，包括批判性思维及解决问题的能力、沟通能力、创造与变革的能力。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pPr>
      <w:r>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t>（2）数字化素养，包括信息素养、媒体素养、信息与通信技术素养等。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pPr>
      <w:r>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t>（3）职业与生活技能，包括灵活性与适应能力、主动性与自我导向、社交与跨文化交流的能力、责任感、领导力等。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pPr>
      <w:r>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t>2.知识与技能目标虽然很重要，但其地位肯定要慢慢下降，要更加强调过程体验、方法的领悟，兴趣的培养，知识的应用。再多的知识如果不用，或者不会用，对学生来说就是一种时间和精力的浪费。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pPr>
      <w:r>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t>3.课堂教学目标要更加重视培养学生的社会责任感。人类社会面临的诸多难题需要全世界不同种族、不同文化的人们共同面对，共同为人类社会的明天负责。</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pPr>
      <w:r>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pPr>
      <w:r>
        <w:rPr>
          <w:rFonts w:hint="eastAsia" w:ascii="Arial" w:hAnsi="Arial" w:eastAsia="宋体" w:cs="Arial"/>
          <w:b w:val="0"/>
          <w:i w:val="0"/>
          <w:caps w:val="0"/>
          <w:color w:val="000000" w:themeColor="text1"/>
          <w:spacing w:val="0"/>
          <w:sz w:val="21"/>
          <w:szCs w:val="21"/>
          <w:shd w:val="clear" w:fill="FFFFFF"/>
          <w:lang w:val="en-US" w:eastAsia="zh-CN"/>
          <w14:textFill>
            <w14:solidFill>
              <w14:schemeClr w14:val="tx1"/>
            </w14:solidFill>
          </w14:textFill>
        </w:rPr>
        <w:t xml:space="preserve"> </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Times New Roman´">
    <w:altName w:val="宋体"/>
    <w:panose1 w:val="00000000000000000000"/>
    <w:charset w:val="86"/>
    <w:family w:val="decorative"/>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Times New Roma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imes New Roman´">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Times New Roman´">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4418837">
    <w:nsid w:val="56B0AB95"/>
    <w:multiLevelType w:val="singleLevel"/>
    <w:tmpl w:val="56B0AB95"/>
    <w:lvl w:ilvl="0" w:tentative="1">
      <w:start w:val="1"/>
      <w:numFmt w:val="decimal"/>
      <w:suff w:val="nothing"/>
      <w:lvlText w:val="%1."/>
      <w:lvlJc w:val="left"/>
    </w:lvl>
  </w:abstractNum>
  <w:num w:numId="1">
    <w:abstractNumId w:val="14544188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4213A"/>
    <w:rsid w:val="009A2432"/>
    <w:rsid w:val="03FB618B"/>
    <w:rsid w:val="0421408A"/>
    <w:rsid w:val="05E461C5"/>
    <w:rsid w:val="0C0B389B"/>
    <w:rsid w:val="129B6041"/>
    <w:rsid w:val="1863771C"/>
    <w:rsid w:val="1AA23CCF"/>
    <w:rsid w:val="229423BA"/>
    <w:rsid w:val="3D693B17"/>
    <w:rsid w:val="3FB3140B"/>
    <w:rsid w:val="45AC1CBE"/>
    <w:rsid w:val="47A34FAC"/>
    <w:rsid w:val="51A41257"/>
    <w:rsid w:val="5A06781F"/>
    <w:rsid w:val="5D0B46A4"/>
    <w:rsid w:val="62EC58BB"/>
    <w:rsid w:val="7D5421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4">
    <w:name w:val="FollowedHyperlink"/>
    <w:basedOn w:val="3"/>
    <w:qFormat/>
    <w:uiPriority w:val="0"/>
    <w:rPr>
      <w:color w:val="FFFFFF"/>
      <w:sz w:val="19"/>
      <w:szCs w:val="19"/>
      <w:u w:val="none"/>
    </w:rPr>
  </w:style>
  <w:style w:type="character" w:styleId="5">
    <w:name w:val="Hyperlink"/>
    <w:basedOn w:val="3"/>
    <w:qFormat/>
    <w:uiPriority w:val="0"/>
    <w:rPr>
      <w:color w:val="FFFFFF"/>
      <w:sz w:val="19"/>
      <w:szCs w:val="1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2016-02-01T13:17:00Z</dcterms:created>
  <dc:creator>asus</dc:creator>
  <cp:lastModifiedBy>asus</cp:lastModifiedBy>
  <dcterms:modified xsi:type="dcterms:W3CDTF">2016-02-17T14:08:54Z</dcterms:modified>
  <dc:title>          课堂教学目标的价值取向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