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71C" w:rsidRPr="00533F49" w:rsidRDefault="001D64F5" w:rsidP="001D64F5">
      <w:pPr>
        <w:jc w:val="center"/>
        <w:rPr>
          <w:rFonts w:ascii="黑体" w:eastAsia="黑体" w:hAnsi="黑体"/>
          <w:color w:val="000000"/>
          <w:sz w:val="44"/>
          <w:szCs w:val="44"/>
          <w:shd w:val="clear" w:color="auto" w:fill="FFFFFF"/>
        </w:rPr>
      </w:pPr>
      <w:r w:rsidRPr="00533F49">
        <w:rPr>
          <w:rFonts w:ascii="黑体" w:eastAsia="黑体" w:hAnsi="黑体" w:hint="eastAsia"/>
          <w:color w:val="000000"/>
          <w:sz w:val="44"/>
          <w:szCs w:val="44"/>
          <w:shd w:val="clear" w:color="auto" w:fill="FFFFFF"/>
        </w:rPr>
        <w:t>激活学生数学思维的密码——导学单</w:t>
      </w:r>
    </w:p>
    <w:p w:rsidR="00533F49" w:rsidRPr="00533F49" w:rsidRDefault="00533F49" w:rsidP="00533F49">
      <w:pPr>
        <w:jc w:val="center"/>
        <w:rPr>
          <w:rFonts w:ascii="楷体" w:eastAsia="楷体" w:hAnsi="楷体" w:hint="eastAsia"/>
          <w:b/>
          <w:sz w:val="28"/>
          <w:szCs w:val="28"/>
        </w:rPr>
      </w:pPr>
      <w:r w:rsidRPr="00533F49">
        <w:rPr>
          <w:rFonts w:ascii="楷体" w:eastAsia="楷体" w:hAnsi="楷体" w:hint="eastAsia"/>
          <w:b/>
          <w:sz w:val="28"/>
          <w:szCs w:val="28"/>
        </w:rPr>
        <w:t>双流县胜利小学  吴娟</w:t>
      </w:r>
    </w:p>
    <w:p w:rsidR="00B30CBC" w:rsidRPr="00972A2E" w:rsidRDefault="00B30CBC" w:rsidP="00972A2E">
      <w:pPr>
        <w:spacing w:line="440" w:lineRule="exact"/>
        <w:rPr>
          <w:rFonts w:ascii="宋体" w:eastAsia="宋体" w:hAnsi="宋体" w:cs="宋体" w:hint="eastAsia"/>
          <w:sz w:val="24"/>
          <w:szCs w:val="24"/>
        </w:rPr>
      </w:pPr>
      <w:r w:rsidRPr="00972A2E">
        <w:rPr>
          <w:rFonts w:ascii="黑体" w:eastAsia="黑体" w:hAnsi="黑体" w:cs="宋体" w:hint="eastAsia"/>
          <w:kern w:val="0"/>
          <w:sz w:val="24"/>
          <w:szCs w:val="24"/>
        </w:rPr>
        <w:t>摘要：</w:t>
      </w:r>
      <w:r w:rsidRPr="00972A2E">
        <w:rPr>
          <w:rFonts w:ascii="宋体" w:eastAsia="宋体" w:hAnsi="宋体" w:cs="宋体"/>
          <w:sz w:val="24"/>
          <w:szCs w:val="24"/>
        </w:rPr>
        <w:t>《义务教育数学课程标准(2011年版)》明确提出了10个核心素养</w:t>
      </w:r>
      <w:r w:rsidR="00B804A9" w:rsidRPr="00972A2E">
        <w:rPr>
          <w:rFonts w:ascii="宋体" w:eastAsia="宋体" w:hAnsi="宋体" w:cs="宋体" w:hint="eastAsia"/>
          <w:sz w:val="24"/>
          <w:szCs w:val="24"/>
        </w:rPr>
        <w:t>，</w:t>
      </w:r>
      <w:r w:rsidRPr="00972A2E">
        <w:rPr>
          <w:rFonts w:ascii="宋体" w:eastAsia="宋体" w:hAnsi="宋体" w:cs="宋体" w:hint="eastAsia"/>
          <w:sz w:val="24"/>
          <w:szCs w:val="24"/>
        </w:rPr>
        <w:t>国际学生评估项目（PISA）学生测评，</w:t>
      </w:r>
      <w:r w:rsidR="00B804A9" w:rsidRPr="00972A2E">
        <w:rPr>
          <w:rFonts w:ascii="宋体" w:eastAsia="宋体" w:hAnsi="宋体" w:cs="宋体" w:hint="eastAsia"/>
          <w:sz w:val="24"/>
          <w:szCs w:val="24"/>
        </w:rPr>
        <w:t>也</w:t>
      </w:r>
      <w:r w:rsidRPr="00972A2E">
        <w:rPr>
          <w:rFonts w:ascii="宋体" w:eastAsia="宋体" w:hAnsi="宋体" w:cs="宋体" w:hint="eastAsia"/>
          <w:sz w:val="24"/>
          <w:szCs w:val="24"/>
        </w:rPr>
        <w:t>将数学素养作为三大测评关键领域之一。</w:t>
      </w:r>
      <w:r w:rsidR="006E556A" w:rsidRPr="00972A2E">
        <w:rPr>
          <w:rFonts w:ascii="宋体" w:eastAsia="宋体" w:hAnsi="宋体" w:cs="宋体" w:hint="eastAsia"/>
          <w:sz w:val="24"/>
          <w:szCs w:val="24"/>
        </w:rPr>
        <w:t>但现实数学教育</w:t>
      </w:r>
      <w:r w:rsidR="00A96308" w:rsidRPr="00972A2E">
        <w:rPr>
          <w:rFonts w:ascii="宋体" w:eastAsia="宋体" w:hAnsi="宋体" w:cs="宋体" w:hint="eastAsia"/>
          <w:sz w:val="24"/>
          <w:szCs w:val="24"/>
        </w:rPr>
        <w:t>美丽而冰冷，</w:t>
      </w:r>
      <w:r w:rsidR="006E556A" w:rsidRPr="00972A2E">
        <w:rPr>
          <w:rFonts w:ascii="宋体" w:eastAsia="宋体" w:hAnsi="宋体" w:cs="宋体" w:hint="eastAsia"/>
          <w:sz w:val="24"/>
          <w:szCs w:val="24"/>
        </w:rPr>
        <w:t>我们</w:t>
      </w:r>
      <w:r w:rsidR="00A96308" w:rsidRPr="00972A2E">
        <w:rPr>
          <w:rFonts w:ascii="宋体" w:eastAsia="宋体" w:hAnsi="宋体" w:cs="宋体" w:hint="eastAsia"/>
          <w:sz w:val="24"/>
          <w:szCs w:val="24"/>
        </w:rPr>
        <w:t>的期望有所背离。</w:t>
      </w:r>
      <w:r w:rsidR="00885124">
        <w:rPr>
          <w:rFonts w:ascii="宋体" w:eastAsia="宋体" w:hAnsi="宋体" w:cs="宋体" w:hint="eastAsia"/>
          <w:sz w:val="24"/>
          <w:szCs w:val="24"/>
        </w:rPr>
        <w:t>而导学单</w:t>
      </w:r>
      <w:r w:rsidR="00885124">
        <w:rPr>
          <w:rFonts w:asciiTheme="minorEastAsia" w:hAnsiTheme="minorEastAsia" w:hint="eastAsia"/>
          <w:sz w:val="24"/>
          <w:szCs w:val="24"/>
        </w:rPr>
        <w:t>导学单可以更好的让学生经历</w:t>
      </w:r>
      <w:r w:rsidR="00885124" w:rsidRPr="00972A2E">
        <w:rPr>
          <w:rFonts w:ascii="宋体" w:eastAsia="宋体" w:hAnsi="宋体" w:cs="宋体" w:hint="eastAsia"/>
          <w:sz w:val="24"/>
          <w:szCs w:val="24"/>
        </w:rPr>
        <w:t>算法多样化的创生，方法选择、比较、优化的过程，</w:t>
      </w:r>
      <w:r w:rsidR="005B4E7E">
        <w:rPr>
          <w:rFonts w:ascii="宋体" w:eastAsia="宋体" w:hAnsi="宋体" w:cs="宋体" w:hint="eastAsia"/>
          <w:sz w:val="24"/>
          <w:szCs w:val="24"/>
        </w:rPr>
        <w:t>以及</w:t>
      </w:r>
      <w:r w:rsidR="00885124">
        <w:rPr>
          <w:rFonts w:ascii="宋体" w:eastAsia="宋体" w:hAnsi="宋体" w:cs="宋体" w:hint="eastAsia"/>
          <w:sz w:val="24"/>
          <w:szCs w:val="24"/>
        </w:rPr>
        <w:t>理解</w:t>
      </w:r>
      <w:r w:rsidR="00885124" w:rsidRPr="00972A2E">
        <w:rPr>
          <w:rFonts w:ascii="宋体" w:eastAsia="宋体" w:hAnsi="宋体" w:cs="宋体" w:hint="eastAsia"/>
          <w:sz w:val="24"/>
          <w:szCs w:val="24"/>
        </w:rPr>
        <w:t>联系新旧知识</w:t>
      </w:r>
      <w:r w:rsidR="005B4E7E">
        <w:rPr>
          <w:rFonts w:ascii="宋体" w:eastAsia="宋体" w:hAnsi="宋体" w:cs="宋体" w:hint="eastAsia"/>
          <w:sz w:val="24"/>
          <w:szCs w:val="24"/>
        </w:rPr>
        <w:t>，在</w:t>
      </w:r>
      <w:r w:rsidR="005B4E7E">
        <w:rPr>
          <w:rFonts w:asciiTheme="minorEastAsia" w:hAnsiTheme="minorEastAsia" w:hint="eastAsia"/>
          <w:sz w:val="24"/>
          <w:szCs w:val="24"/>
        </w:rPr>
        <w:t>学习过程中，让他们对自己发现问题、分析问题和解决问题的过程有迹可循，最终能够呈现给学生一幅学习过程的思维地图。</w:t>
      </w:r>
      <w:r w:rsidR="005B4E7E">
        <w:rPr>
          <w:rFonts w:ascii="宋体" w:eastAsia="宋体" w:hAnsi="宋体" w:cs="宋体" w:hint="eastAsia"/>
          <w:sz w:val="24"/>
          <w:szCs w:val="24"/>
        </w:rPr>
        <w:t>进而</w:t>
      </w:r>
      <w:r w:rsidR="00885124" w:rsidRPr="00972A2E">
        <w:rPr>
          <w:rFonts w:ascii="宋体" w:eastAsia="宋体" w:hAnsi="宋体" w:cs="宋体" w:hint="eastAsia"/>
          <w:sz w:val="24"/>
          <w:szCs w:val="24"/>
        </w:rPr>
        <w:t>拓宽数学视野</w:t>
      </w:r>
      <w:r w:rsidR="00885124">
        <w:rPr>
          <w:rFonts w:ascii="宋体" w:eastAsia="宋体" w:hAnsi="宋体" w:cs="宋体" w:hint="eastAsia"/>
          <w:sz w:val="24"/>
          <w:szCs w:val="24"/>
        </w:rPr>
        <w:t>，</w:t>
      </w:r>
      <w:r w:rsidR="005B4E7E">
        <w:rPr>
          <w:rFonts w:ascii="宋体" w:eastAsia="宋体" w:hAnsi="宋体" w:cs="宋体" w:hint="eastAsia"/>
          <w:sz w:val="24"/>
          <w:szCs w:val="24"/>
        </w:rPr>
        <w:t>培养其核心数学素养。</w:t>
      </w:r>
    </w:p>
    <w:p w:rsidR="00B30CBC" w:rsidRDefault="00B30CBC" w:rsidP="00E33DB7">
      <w:pPr>
        <w:pStyle w:val="a3"/>
        <w:spacing w:before="0" w:beforeAutospacing="0" w:after="0" w:afterAutospacing="0" w:line="440" w:lineRule="exact"/>
        <w:jc w:val="both"/>
        <w:rPr>
          <w:rFonts w:asciiTheme="minorEastAsia" w:hAnsiTheme="minorEastAsia" w:hint="eastAsia"/>
        </w:rPr>
      </w:pPr>
      <w:r w:rsidRPr="00B30CBC">
        <w:rPr>
          <w:rFonts w:ascii="黑体" w:eastAsia="黑体" w:hAnsi="黑体" w:hint="eastAsia"/>
        </w:rPr>
        <w:t>关键词：</w:t>
      </w:r>
      <w:r>
        <w:rPr>
          <w:rFonts w:asciiTheme="minorEastAsia" w:hAnsiTheme="minorEastAsia" w:hint="eastAsia"/>
        </w:rPr>
        <w:t>激活  数学思维  核心素养  导学单</w:t>
      </w:r>
    </w:p>
    <w:p w:rsidR="00A3299A" w:rsidRPr="00E33DB7" w:rsidRDefault="00B30CBC" w:rsidP="00E33DB7">
      <w:pPr>
        <w:pStyle w:val="a3"/>
        <w:spacing w:before="0" w:beforeAutospacing="0" w:after="0" w:afterAutospacing="0" w:line="440" w:lineRule="exact"/>
        <w:jc w:val="both"/>
        <w:rPr>
          <w:rFonts w:hint="eastAsia"/>
          <w:kern w:val="2"/>
        </w:rPr>
      </w:pPr>
      <w:r>
        <w:rPr>
          <w:rFonts w:asciiTheme="minorEastAsia" w:hAnsiTheme="minorEastAsia" w:hint="eastAsia"/>
        </w:rPr>
        <w:t xml:space="preserve">    </w:t>
      </w:r>
      <w:r w:rsidR="00533F49" w:rsidRPr="00E33DB7">
        <w:rPr>
          <w:rFonts w:hint="eastAsia"/>
        </w:rPr>
        <w:t>随着《全日制义务教育数学课程标准（2011版）》和《教育规划纲要（2010—2020）》的施行，新课程改革拉开了</w:t>
      </w:r>
      <w:r w:rsidR="00114F45">
        <w:rPr>
          <w:rFonts w:hint="eastAsia"/>
        </w:rPr>
        <w:t>新的</w:t>
      </w:r>
      <w:r w:rsidR="00533F49" w:rsidRPr="00E33DB7">
        <w:rPr>
          <w:rFonts w:hint="eastAsia"/>
        </w:rPr>
        <w:t>帷幕。在“人人都能获得良好的数学教育”</w:t>
      </w:r>
      <w:r w:rsidR="00FA689D">
        <w:rPr>
          <w:rFonts w:hint="eastAsia"/>
        </w:rPr>
        <w:t>、</w:t>
      </w:r>
      <w:r w:rsidR="00533F49" w:rsidRPr="00E33DB7">
        <w:rPr>
          <w:rFonts w:hint="eastAsia"/>
        </w:rPr>
        <w:t>“不同的人在数学上得到不同的发展”的数学理念中，我们不难看出，新课标更要求关注学生数学学习的个体差异，观注学生的核心素养和主体性，培养学生的数学学习能力等方面。</w:t>
      </w:r>
      <w:r w:rsidR="00533F49" w:rsidRPr="00E33DB7">
        <w:rPr>
          <w:rFonts w:hint="eastAsia"/>
          <w:kern w:val="2"/>
        </w:rPr>
        <w:t>国际学生评估项目（PISA）对即将完成义务教育阶段的学生测评中，将数学素养作为三大测评关键领域之一。关注学生的数学核心素养成了现阶段的流行词，频频出现在各种教育刊物和老师们</w:t>
      </w:r>
      <w:r w:rsidR="003D4862" w:rsidRPr="00E33DB7">
        <w:rPr>
          <w:rFonts w:hint="eastAsia"/>
          <w:kern w:val="2"/>
        </w:rPr>
        <w:t>的日常培训和学习中。</w:t>
      </w:r>
      <w:r w:rsidR="00A0449A" w:rsidRPr="00E33DB7">
        <w:rPr>
          <w:rFonts w:hint="eastAsia"/>
          <w:kern w:val="2"/>
        </w:rPr>
        <w:t>于是，我们开始追问：究竟什么才是数学核心素养？</w:t>
      </w:r>
      <w:r w:rsidR="00A0449A" w:rsidRPr="00E33DB7">
        <w:rPr>
          <w:rFonts w:asciiTheme="minorEastAsia" w:eastAsiaTheme="minorEastAsia" w:hAnsiTheme="minorEastAsia"/>
        </w:rPr>
        <w:t>《义务教育数学课程标准(2011年版)》明确提出了10个核心素养,即数感、符号意识、空间观念、几何直观、数据分析观念、运算能力、推理能力、模型思想、应用意识和创新意识。</w:t>
      </w:r>
      <w:r w:rsidR="00B61FB6">
        <w:rPr>
          <w:rFonts w:asciiTheme="minorEastAsia" w:eastAsiaTheme="minorEastAsia" w:hAnsiTheme="minorEastAsia" w:hint="eastAsia"/>
        </w:rPr>
        <w:t>那在日常的数学教育教学活动中，</w:t>
      </w:r>
      <w:r w:rsidR="00114F45">
        <w:rPr>
          <w:rFonts w:hint="eastAsia"/>
          <w:kern w:val="2"/>
        </w:rPr>
        <w:t>我们该怎么教呢？</w:t>
      </w:r>
      <w:r w:rsidR="00B61FB6">
        <w:rPr>
          <w:rFonts w:hint="eastAsia"/>
          <w:kern w:val="2"/>
        </w:rPr>
        <w:t>笔者认为，导学单就是</w:t>
      </w:r>
      <w:r w:rsidR="00415655">
        <w:rPr>
          <w:rFonts w:hint="eastAsia"/>
          <w:kern w:val="2"/>
        </w:rPr>
        <w:t>一个</w:t>
      </w:r>
      <w:r w:rsidR="00156C25">
        <w:rPr>
          <w:rFonts w:hint="eastAsia"/>
          <w:kern w:val="2"/>
        </w:rPr>
        <w:t>激活学生数学思维、发展学生核心素养</w:t>
      </w:r>
      <w:r w:rsidR="00415655">
        <w:rPr>
          <w:rFonts w:hint="eastAsia"/>
          <w:kern w:val="2"/>
        </w:rPr>
        <w:t>重要的载体</w:t>
      </w:r>
      <w:r w:rsidR="00156C25">
        <w:rPr>
          <w:rFonts w:hint="eastAsia"/>
          <w:kern w:val="2"/>
        </w:rPr>
        <w:t>。</w:t>
      </w:r>
      <w:r w:rsidR="00533F49" w:rsidRPr="00E33DB7">
        <w:rPr>
          <w:rFonts w:hint="eastAsia"/>
          <w:kern w:val="2"/>
        </w:rPr>
        <w:t>导学单</w:t>
      </w:r>
      <w:r w:rsidR="007A0059">
        <w:rPr>
          <w:rFonts w:hint="eastAsia"/>
          <w:kern w:val="2"/>
        </w:rPr>
        <w:t>应该是</w:t>
      </w:r>
      <w:r w:rsidR="00533F49" w:rsidRPr="00E33DB7">
        <w:rPr>
          <w:rFonts w:hint="eastAsia"/>
          <w:kern w:val="2"/>
        </w:rPr>
        <w:t>集“导师，导学，导思，导议，导练，导测”等于一体的，为促进学生自主、合作、探究性学习的师生互动“教学合一”的设计方案。</w:t>
      </w:r>
    </w:p>
    <w:p w:rsidR="00A3299A" w:rsidRPr="005068C4" w:rsidRDefault="00A2431F" w:rsidP="00E33DB7">
      <w:pPr>
        <w:spacing w:line="440" w:lineRule="exact"/>
        <w:rPr>
          <w:rFonts w:ascii="黑体" w:eastAsia="黑体" w:hAnsi="黑体" w:hint="eastAsia"/>
          <w:sz w:val="24"/>
          <w:szCs w:val="24"/>
        </w:rPr>
      </w:pPr>
      <w:r w:rsidRPr="005068C4">
        <w:rPr>
          <w:rFonts w:ascii="黑体" w:eastAsia="黑体" w:hAnsi="黑体" w:hint="eastAsia"/>
          <w:sz w:val="24"/>
          <w:szCs w:val="24"/>
        </w:rPr>
        <w:t>一、冰冷的美丽——被束之高阁的数学</w:t>
      </w:r>
    </w:p>
    <w:p w:rsidR="007B11CC" w:rsidRDefault="005068C4" w:rsidP="00E33DB7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="000B1FA4">
        <w:rPr>
          <w:rFonts w:asciiTheme="minorEastAsia" w:hAnsiTheme="minorEastAsia" w:hint="eastAsia"/>
          <w:sz w:val="24"/>
          <w:szCs w:val="24"/>
        </w:rPr>
        <w:t>场景一：</w:t>
      </w:r>
      <w:r>
        <w:rPr>
          <w:rFonts w:asciiTheme="minorEastAsia" w:hAnsiTheme="minorEastAsia" w:hint="eastAsia"/>
          <w:sz w:val="24"/>
          <w:szCs w:val="24"/>
        </w:rPr>
        <w:t>朱德庸</w:t>
      </w:r>
      <w:r w:rsidR="00EC1F38">
        <w:rPr>
          <w:rFonts w:asciiTheme="minorEastAsia" w:hAnsiTheme="minorEastAsia" w:hint="eastAsia"/>
          <w:sz w:val="24"/>
          <w:szCs w:val="24"/>
        </w:rPr>
        <w:t>先生漫画中，</w:t>
      </w:r>
      <w:r w:rsidR="00F7069F">
        <w:rPr>
          <w:rFonts w:asciiTheme="minorEastAsia" w:hAnsiTheme="minorEastAsia" w:hint="eastAsia"/>
          <w:sz w:val="24"/>
          <w:szCs w:val="24"/>
        </w:rPr>
        <w:t>有一个这样幽默的段子：两个人交流，</w:t>
      </w:r>
      <w:r w:rsidR="008A5A6D">
        <w:rPr>
          <w:rFonts w:asciiTheme="minorEastAsia" w:hAnsiTheme="minorEastAsia" w:hint="eastAsia"/>
          <w:sz w:val="24"/>
          <w:szCs w:val="24"/>
        </w:rPr>
        <w:t>一个人问</w:t>
      </w:r>
      <w:r w:rsidR="00F7069F">
        <w:rPr>
          <w:rFonts w:asciiTheme="minorEastAsia" w:hAnsiTheme="minorEastAsia" w:hint="eastAsia"/>
          <w:sz w:val="24"/>
          <w:szCs w:val="24"/>
        </w:rPr>
        <w:t>鬼是什么？</w:t>
      </w:r>
      <w:r w:rsidR="008A5A6D">
        <w:rPr>
          <w:rFonts w:asciiTheme="minorEastAsia" w:hAnsiTheme="minorEastAsia" w:hint="eastAsia"/>
          <w:sz w:val="24"/>
          <w:szCs w:val="24"/>
        </w:rPr>
        <w:t>另一个人答到</w:t>
      </w:r>
      <w:r w:rsidR="00F7069F">
        <w:rPr>
          <w:rFonts w:asciiTheme="minorEastAsia" w:hAnsiTheme="minorEastAsia" w:hint="eastAsia"/>
          <w:sz w:val="24"/>
          <w:szCs w:val="24"/>
        </w:rPr>
        <w:t>就是一种你想不清、理不通、搞不懂的东西。</w:t>
      </w:r>
      <w:r w:rsidR="00684BE1">
        <w:rPr>
          <w:rFonts w:asciiTheme="minorEastAsia" w:hAnsiTheme="minorEastAsia" w:hint="eastAsia"/>
          <w:sz w:val="24"/>
          <w:szCs w:val="24"/>
        </w:rPr>
        <w:t>那人很迷茫，结果当他翻开数学书时，惊愕的大叫：鬼！</w:t>
      </w:r>
    </w:p>
    <w:p w:rsidR="00F7069F" w:rsidRDefault="000B1FA4" w:rsidP="00E33DB7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场景二：</w:t>
      </w:r>
      <w:r w:rsidR="006B7810">
        <w:rPr>
          <w:rFonts w:asciiTheme="minorEastAsia" w:hAnsiTheme="minorEastAsia" w:hint="eastAsia"/>
          <w:sz w:val="24"/>
          <w:szCs w:val="24"/>
        </w:rPr>
        <w:t>大学同专业同学外出，遇一管理系校友，</w:t>
      </w:r>
      <w:r w:rsidR="003B5357">
        <w:rPr>
          <w:rFonts w:asciiTheme="minorEastAsia" w:hAnsiTheme="minorEastAsia" w:hint="eastAsia"/>
          <w:sz w:val="24"/>
          <w:szCs w:val="24"/>
        </w:rPr>
        <w:t>谈到奖学金时，管理系校友骄傲的说：我这学期得了二等奖学金。同学笑而不语，那人问：你得奖学金了</w:t>
      </w:r>
      <w:r w:rsidR="003B5357">
        <w:rPr>
          <w:rFonts w:asciiTheme="minorEastAsia" w:hAnsiTheme="minorEastAsia" w:hint="eastAsia"/>
          <w:sz w:val="24"/>
          <w:szCs w:val="24"/>
        </w:rPr>
        <w:lastRenderedPageBreak/>
        <w:t>没》？同学：没有，我是数学系的。瞬间众人投来仰视的目光！</w:t>
      </w:r>
    </w:p>
    <w:p w:rsidR="003B5357" w:rsidRDefault="000972A9" w:rsidP="00E33DB7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场景三：笔者在外洗头，与洗头的小妹妹攀谈起来。小妹：姐，在哪儿工作啊？我：学校。小妹：姐是老师啊？教什么的？我：数学。小妹：哇！</w:t>
      </w:r>
      <w:r w:rsidR="00AE5464">
        <w:rPr>
          <w:rFonts w:asciiTheme="minorEastAsia" w:hAnsiTheme="minorEastAsia" w:hint="eastAsia"/>
          <w:sz w:val="24"/>
          <w:szCs w:val="24"/>
        </w:rPr>
        <w:t>你好聪明！</w:t>
      </w:r>
      <w:r>
        <w:rPr>
          <w:rFonts w:asciiTheme="minorEastAsia" w:hAnsiTheme="minorEastAsia" w:hint="eastAsia"/>
          <w:sz w:val="24"/>
          <w:szCs w:val="24"/>
        </w:rPr>
        <w:t>我从小最怕的就是数学老师，我的数学就从来没学好过……</w:t>
      </w:r>
    </w:p>
    <w:p w:rsidR="00A2431F" w:rsidRPr="00E33DB7" w:rsidRDefault="00DE0720" w:rsidP="00E33DB7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="008C74C5">
        <w:rPr>
          <w:rFonts w:asciiTheme="minorEastAsia" w:hAnsiTheme="minorEastAsia" w:hint="eastAsia"/>
          <w:sz w:val="24"/>
          <w:szCs w:val="24"/>
        </w:rPr>
        <w:t>从事数学教育工作以来，我们常常会告诉学生：数学能带给人 “智的挑战与美的享受”，这是其它学科做</w:t>
      </w:r>
      <w:r w:rsidR="008C74C5" w:rsidRPr="00CA726E">
        <w:rPr>
          <w:rFonts w:ascii="宋体" w:eastAsia="宋体" w:hAnsi="宋体" w:cs="宋体" w:hint="eastAsia"/>
          <w:sz w:val="24"/>
          <w:szCs w:val="24"/>
        </w:rPr>
        <w:t>不到的。但在我们反观现实，</w:t>
      </w:r>
      <w:r w:rsidR="00E91F8E">
        <w:rPr>
          <w:rFonts w:ascii="宋体" w:eastAsia="宋体" w:hAnsi="宋体" w:cs="宋体" w:hint="eastAsia"/>
          <w:sz w:val="24"/>
          <w:szCs w:val="24"/>
        </w:rPr>
        <w:t>各个层次</w:t>
      </w:r>
      <w:r w:rsidR="00C232AC" w:rsidRPr="00CA726E">
        <w:rPr>
          <w:rFonts w:ascii="宋体" w:eastAsia="宋体" w:hAnsi="宋体" w:cs="宋体" w:hint="eastAsia"/>
          <w:sz w:val="24"/>
          <w:szCs w:val="24"/>
        </w:rPr>
        <w:t>接受过数学教育的人</w:t>
      </w:r>
      <w:r w:rsidR="00E91F8E">
        <w:rPr>
          <w:rFonts w:ascii="宋体" w:eastAsia="宋体" w:hAnsi="宋体" w:cs="宋体" w:hint="eastAsia"/>
          <w:sz w:val="24"/>
          <w:szCs w:val="24"/>
        </w:rPr>
        <w:t>都</w:t>
      </w:r>
      <w:r w:rsidR="00C232AC" w:rsidRPr="00CA726E">
        <w:rPr>
          <w:rFonts w:ascii="宋体" w:eastAsia="宋体" w:hAnsi="宋体" w:cs="宋体" w:hint="eastAsia"/>
          <w:sz w:val="24"/>
          <w:szCs w:val="24"/>
        </w:rPr>
        <w:t>接受不了这样的观点。数学就是</w:t>
      </w:r>
      <w:r w:rsidR="00FE2D66" w:rsidRPr="00CA726E">
        <w:rPr>
          <w:rFonts w:ascii="宋体" w:eastAsia="宋体" w:hAnsi="宋体" w:cs="宋体" w:hint="eastAsia"/>
          <w:sz w:val="24"/>
          <w:szCs w:val="24"/>
        </w:rPr>
        <w:t>一节节解题技巧的训练课，</w:t>
      </w:r>
      <w:r w:rsidR="00C232AC" w:rsidRPr="00CA726E">
        <w:rPr>
          <w:rFonts w:ascii="宋体" w:eastAsia="宋体" w:hAnsi="宋体" w:cs="宋体" w:hint="eastAsia"/>
          <w:sz w:val="24"/>
          <w:szCs w:val="24"/>
        </w:rPr>
        <w:t>无比多的题，</w:t>
      </w:r>
      <w:r w:rsidR="00DF0D5D" w:rsidRPr="00CA726E">
        <w:rPr>
          <w:rFonts w:ascii="宋体" w:eastAsia="宋体" w:hAnsi="宋体" w:cs="宋体" w:hint="eastAsia"/>
          <w:sz w:val="24"/>
          <w:szCs w:val="24"/>
        </w:rPr>
        <w:t>挠</w:t>
      </w:r>
      <w:r w:rsidR="00C232AC" w:rsidRPr="00CA726E">
        <w:rPr>
          <w:rFonts w:ascii="宋体" w:eastAsia="宋体" w:hAnsi="宋体" w:cs="宋体" w:hint="eastAsia"/>
          <w:sz w:val="24"/>
          <w:szCs w:val="24"/>
        </w:rPr>
        <w:t>破脑袋也</w:t>
      </w:r>
      <w:r w:rsidR="00CA726E" w:rsidRPr="00CA726E">
        <w:rPr>
          <w:rFonts w:ascii="宋体" w:eastAsia="宋体" w:hAnsi="宋体" w:cs="宋体" w:hint="eastAsia"/>
          <w:sz w:val="24"/>
          <w:szCs w:val="24"/>
        </w:rPr>
        <w:t>是浑浑噩噩，</w:t>
      </w:r>
      <w:r w:rsidR="007859C5" w:rsidRPr="00CA726E">
        <w:rPr>
          <w:rFonts w:ascii="宋体" w:eastAsia="宋体" w:hAnsi="宋体" w:cs="宋体" w:hint="eastAsia"/>
          <w:sz w:val="24"/>
          <w:szCs w:val="24"/>
        </w:rPr>
        <w:t>学不好数学，成为了顺理成章的理由。</w:t>
      </w:r>
      <w:r w:rsidR="005F498E">
        <w:rPr>
          <w:rFonts w:ascii="宋体" w:eastAsia="宋体" w:hAnsi="宋体" w:cs="宋体" w:hint="eastAsia"/>
          <w:sz w:val="24"/>
          <w:szCs w:val="24"/>
        </w:rPr>
        <w:t>其实，这与我们数学课堂</w:t>
      </w:r>
      <w:r w:rsidR="00CA726E" w:rsidRPr="00CA726E">
        <w:rPr>
          <w:rFonts w:ascii="宋体" w:eastAsia="宋体" w:hAnsi="宋体" w:cs="宋体" w:hint="eastAsia"/>
          <w:sz w:val="24"/>
          <w:szCs w:val="24"/>
        </w:rPr>
        <w:t>长期以来，</w:t>
      </w:r>
      <w:r w:rsidR="005F498E">
        <w:rPr>
          <w:rFonts w:ascii="宋体" w:eastAsia="宋体" w:hAnsi="宋体" w:cs="宋体" w:hint="eastAsia"/>
          <w:sz w:val="24"/>
          <w:szCs w:val="24"/>
        </w:rPr>
        <w:t>重视</w:t>
      </w:r>
      <w:r w:rsidR="00CA726E" w:rsidRPr="00CA726E">
        <w:rPr>
          <w:rFonts w:ascii="宋体" w:eastAsia="宋体" w:hAnsi="宋体" w:cs="宋体" w:hint="eastAsia"/>
          <w:sz w:val="24"/>
          <w:szCs w:val="24"/>
        </w:rPr>
        <w:t>结论而不重视问题解决的过程、注重知识的表面形式却不注重其丰富的内涵、工具性的功能被</w:t>
      </w:r>
      <w:r w:rsidR="005F498E">
        <w:rPr>
          <w:rFonts w:ascii="宋体" w:eastAsia="宋体" w:hAnsi="宋体" w:cs="宋体" w:hint="eastAsia"/>
          <w:sz w:val="24"/>
          <w:szCs w:val="24"/>
        </w:rPr>
        <w:t>过分</w:t>
      </w:r>
      <w:r w:rsidR="00CA726E" w:rsidRPr="00CA726E">
        <w:rPr>
          <w:rFonts w:ascii="宋体" w:eastAsia="宋体" w:hAnsi="宋体" w:cs="宋体" w:hint="eastAsia"/>
          <w:sz w:val="24"/>
          <w:szCs w:val="24"/>
        </w:rPr>
        <w:t>强调</w:t>
      </w:r>
      <w:r w:rsidR="005F498E">
        <w:rPr>
          <w:rFonts w:ascii="宋体" w:eastAsia="宋体" w:hAnsi="宋体" w:cs="宋体" w:hint="eastAsia"/>
          <w:sz w:val="24"/>
          <w:szCs w:val="24"/>
        </w:rPr>
        <w:t>高度相关</w:t>
      </w:r>
      <w:r w:rsidR="00CA726E" w:rsidRPr="00CA726E">
        <w:rPr>
          <w:rFonts w:ascii="宋体" w:eastAsia="宋体" w:hAnsi="宋体" w:cs="宋体" w:hint="eastAsia"/>
          <w:sz w:val="24"/>
          <w:szCs w:val="24"/>
        </w:rPr>
        <w:t>。</w:t>
      </w:r>
      <w:r w:rsidR="00E4443B" w:rsidRPr="00CA726E">
        <w:rPr>
          <w:rFonts w:ascii="宋体" w:eastAsia="宋体" w:hAnsi="宋体" w:cs="宋体" w:hint="eastAsia"/>
          <w:sz w:val="24"/>
          <w:szCs w:val="24"/>
        </w:rPr>
        <w:t>高斯</w:t>
      </w:r>
      <w:r w:rsidR="007859C5" w:rsidRPr="00CA726E">
        <w:rPr>
          <w:rFonts w:ascii="宋体" w:eastAsia="宋体" w:hAnsi="宋体" w:cs="宋体" w:hint="eastAsia"/>
          <w:sz w:val="24"/>
          <w:szCs w:val="24"/>
        </w:rPr>
        <w:t>曾</w:t>
      </w:r>
      <w:r w:rsidR="00E4443B" w:rsidRPr="00CA726E">
        <w:rPr>
          <w:rFonts w:ascii="宋体" w:eastAsia="宋体" w:hAnsi="宋体" w:cs="宋体" w:hint="eastAsia"/>
          <w:sz w:val="24"/>
          <w:szCs w:val="24"/>
        </w:rPr>
        <w:t>说过：数学是科学的皇后！</w:t>
      </w:r>
      <w:r w:rsidR="008C7399" w:rsidRPr="00CA726E">
        <w:rPr>
          <w:rFonts w:ascii="宋体" w:eastAsia="宋体" w:hAnsi="宋体" w:cs="宋体" w:hint="eastAsia"/>
          <w:sz w:val="24"/>
          <w:szCs w:val="24"/>
        </w:rPr>
        <w:t>数学在推动社会发展的</w:t>
      </w:r>
      <w:r w:rsidR="00F30DD1" w:rsidRPr="00CA726E">
        <w:rPr>
          <w:rFonts w:ascii="宋体" w:eastAsia="宋体" w:hAnsi="宋体" w:cs="宋体" w:hint="eastAsia"/>
          <w:sz w:val="24"/>
          <w:szCs w:val="24"/>
        </w:rPr>
        <w:t>进程中，其地位是无法撼动的</w:t>
      </w:r>
      <w:r w:rsidR="00E4443B" w:rsidRPr="00CA726E">
        <w:rPr>
          <w:rFonts w:ascii="宋体" w:eastAsia="宋体" w:hAnsi="宋体" w:cs="宋体" w:hint="eastAsia"/>
          <w:sz w:val="24"/>
          <w:szCs w:val="24"/>
        </w:rPr>
        <w:t>。</w:t>
      </w:r>
      <w:r w:rsidR="00871DF8" w:rsidRPr="00CA726E">
        <w:rPr>
          <w:rFonts w:ascii="宋体" w:eastAsia="宋体" w:hAnsi="宋体" w:cs="宋体" w:hint="eastAsia"/>
          <w:sz w:val="24"/>
          <w:szCs w:val="24"/>
        </w:rPr>
        <w:t>而</w:t>
      </w:r>
      <w:r w:rsidR="007B11CC" w:rsidRPr="00CA726E">
        <w:rPr>
          <w:rFonts w:ascii="宋体" w:eastAsia="宋体" w:hAnsi="宋体" w:cs="宋体" w:hint="eastAsia"/>
          <w:sz w:val="24"/>
          <w:szCs w:val="24"/>
        </w:rPr>
        <w:t>在大</w:t>
      </w:r>
      <w:r w:rsidR="00871DF8" w:rsidRPr="00CA726E">
        <w:rPr>
          <w:rFonts w:ascii="宋体" w:eastAsia="宋体" w:hAnsi="宋体" w:cs="宋体" w:hint="eastAsia"/>
          <w:sz w:val="24"/>
          <w:szCs w:val="24"/>
        </w:rPr>
        <w:t>众</w:t>
      </w:r>
      <w:r w:rsidR="007B11CC" w:rsidRPr="00CA726E">
        <w:rPr>
          <w:rFonts w:ascii="宋体" w:eastAsia="宋体" w:hAnsi="宋体" w:cs="宋体" w:hint="eastAsia"/>
          <w:sz w:val="24"/>
          <w:szCs w:val="24"/>
        </w:rPr>
        <w:t>的印象</w:t>
      </w:r>
      <w:r w:rsidR="007B11CC">
        <w:rPr>
          <w:rFonts w:asciiTheme="minorEastAsia" w:hAnsiTheme="minorEastAsia" w:hint="eastAsia"/>
          <w:sz w:val="24"/>
          <w:szCs w:val="24"/>
        </w:rPr>
        <w:t>中，</w:t>
      </w:r>
      <w:r w:rsidR="00E80277">
        <w:rPr>
          <w:rFonts w:asciiTheme="minorEastAsia" w:hAnsiTheme="minorEastAsia" w:hint="eastAsia"/>
          <w:sz w:val="24"/>
          <w:szCs w:val="24"/>
        </w:rPr>
        <w:t>数学就是</w:t>
      </w:r>
      <w:r w:rsidR="00912268">
        <w:rPr>
          <w:rFonts w:asciiTheme="minorEastAsia" w:hAnsiTheme="minorEastAsia" w:hint="eastAsia"/>
          <w:sz w:val="24"/>
          <w:szCs w:val="24"/>
        </w:rPr>
        <w:t>这样</w:t>
      </w:r>
      <w:r w:rsidR="00E80277">
        <w:rPr>
          <w:rFonts w:asciiTheme="minorEastAsia" w:hAnsiTheme="minorEastAsia" w:hint="eastAsia"/>
          <w:sz w:val="24"/>
          <w:szCs w:val="24"/>
        </w:rPr>
        <w:t>一门冰冷的学科，</w:t>
      </w:r>
      <w:r w:rsidR="004626F0">
        <w:rPr>
          <w:rFonts w:asciiTheme="minorEastAsia" w:hAnsiTheme="minorEastAsia" w:hint="eastAsia"/>
          <w:sz w:val="24"/>
          <w:szCs w:val="24"/>
        </w:rPr>
        <w:t>它高傲的存在着，</w:t>
      </w:r>
      <w:r w:rsidR="00E80277">
        <w:rPr>
          <w:rFonts w:asciiTheme="minorEastAsia" w:hAnsiTheme="minorEastAsia" w:hint="eastAsia"/>
          <w:sz w:val="24"/>
          <w:szCs w:val="24"/>
        </w:rPr>
        <w:t>不论你</w:t>
      </w:r>
      <w:r w:rsidR="004626F0">
        <w:rPr>
          <w:rFonts w:asciiTheme="minorEastAsia" w:hAnsiTheme="minorEastAsia" w:hint="eastAsia"/>
          <w:sz w:val="24"/>
          <w:szCs w:val="24"/>
        </w:rPr>
        <w:t>学的好</w:t>
      </w:r>
      <w:r w:rsidR="008A0A8F">
        <w:rPr>
          <w:rFonts w:asciiTheme="minorEastAsia" w:hAnsiTheme="minorEastAsia" w:hint="eastAsia"/>
          <w:sz w:val="24"/>
          <w:szCs w:val="24"/>
        </w:rPr>
        <w:t>与</w:t>
      </w:r>
      <w:r w:rsidR="004626F0">
        <w:rPr>
          <w:rFonts w:asciiTheme="minorEastAsia" w:hAnsiTheme="minorEastAsia" w:hint="eastAsia"/>
          <w:sz w:val="24"/>
          <w:szCs w:val="24"/>
        </w:rPr>
        <w:t>不好</w:t>
      </w:r>
      <w:r w:rsidR="00A620BB">
        <w:rPr>
          <w:rFonts w:asciiTheme="minorEastAsia" w:hAnsiTheme="minorEastAsia" w:hint="eastAsia"/>
          <w:sz w:val="24"/>
          <w:szCs w:val="24"/>
        </w:rPr>
        <w:t>。</w:t>
      </w:r>
    </w:p>
    <w:p w:rsidR="008C74C5" w:rsidRPr="00506E74" w:rsidRDefault="005D398D">
      <w:pPr>
        <w:spacing w:line="440" w:lineRule="exact"/>
        <w:rPr>
          <w:rFonts w:ascii="黑体" w:eastAsia="黑体" w:hAnsi="黑体" w:hint="eastAsia"/>
          <w:sz w:val="24"/>
          <w:szCs w:val="24"/>
        </w:rPr>
      </w:pPr>
      <w:r w:rsidRPr="00506E74">
        <w:rPr>
          <w:rFonts w:ascii="黑体" w:eastAsia="黑体" w:hAnsi="黑体" w:hint="eastAsia"/>
          <w:sz w:val="24"/>
          <w:szCs w:val="24"/>
        </w:rPr>
        <w:t>二、火热的思维——</w:t>
      </w:r>
      <w:r w:rsidR="00D87120">
        <w:rPr>
          <w:rFonts w:ascii="黑体" w:eastAsia="黑体" w:hAnsi="黑体" w:hint="eastAsia"/>
          <w:sz w:val="24"/>
          <w:szCs w:val="24"/>
        </w:rPr>
        <w:t>“</w:t>
      </w:r>
      <w:r w:rsidRPr="00506E74">
        <w:rPr>
          <w:rFonts w:ascii="黑体" w:eastAsia="黑体" w:hAnsi="黑体" w:hint="eastAsia"/>
          <w:sz w:val="24"/>
          <w:szCs w:val="24"/>
        </w:rPr>
        <w:t>导学单</w:t>
      </w:r>
      <w:r w:rsidR="00D87120">
        <w:rPr>
          <w:rFonts w:ascii="黑体" w:eastAsia="黑体" w:hAnsi="黑体" w:hint="eastAsia"/>
          <w:sz w:val="24"/>
          <w:szCs w:val="24"/>
        </w:rPr>
        <w:t>”</w:t>
      </w:r>
      <w:r w:rsidRPr="00506E74">
        <w:rPr>
          <w:rFonts w:ascii="黑体" w:eastAsia="黑体" w:hAnsi="黑体" w:hint="eastAsia"/>
          <w:sz w:val="24"/>
          <w:szCs w:val="24"/>
        </w:rPr>
        <w:t>开启新的数学学习</w:t>
      </w:r>
    </w:p>
    <w:p w:rsidR="00EB4BC3" w:rsidRDefault="00073982" w:rsidP="00073982">
      <w:pPr>
        <w:pStyle w:val="a3"/>
        <w:spacing w:before="0" w:beforeAutospacing="0" w:after="0" w:afterAutospacing="0" w:line="360" w:lineRule="auto"/>
        <w:jc w:val="both"/>
        <w:rPr>
          <w:rFonts w:hint="eastAsia"/>
          <w:kern w:val="2"/>
        </w:rPr>
      </w:pPr>
      <w:r>
        <w:rPr>
          <w:rFonts w:asciiTheme="minorEastAsia" w:hAnsiTheme="minorEastAsia" w:hint="eastAsia"/>
        </w:rPr>
        <w:t xml:space="preserve">    </w:t>
      </w:r>
      <w:r w:rsidR="00EB4BC3">
        <w:rPr>
          <w:rFonts w:hint="eastAsia"/>
          <w:kern w:val="2"/>
        </w:rPr>
        <w:t>在新课改思想的影响下，</w:t>
      </w:r>
      <w:r w:rsidR="00493D3D">
        <w:rPr>
          <w:rFonts w:hint="eastAsia"/>
          <w:kern w:val="2"/>
        </w:rPr>
        <w:t>全国上下进行着轰轰烈烈的改革，走进课堂，</w:t>
      </w:r>
      <w:r w:rsidR="00EB4BC3">
        <w:rPr>
          <w:rFonts w:hint="eastAsia"/>
          <w:kern w:val="2"/>
        </w:rPr>
        <w:t>我们的</w:t>
      </w:r>
      <w:r w:rsidR="00493D3D">
        <w:rPr>
          <w:rFonts w:hint="eastAsia"/>
          <w:kern w:val="2"/>
        </w:rPr>
        <w:t>不难发现，教师的</w:t>
      </w:r>
      <w:r w:rsidR="00EB4BC3">
        <w:rPr>
          <w:rFonts w:hint="eastAsia"/>
          <w:kern w:val="2"/>
        </w:rPr>
        <w:t>教学</w:t>
      </w:r>
      <w:r w:rsidR="00493D3D">
        <w:rPr>
          <w:rFonts w:hint="eastAsia"/>
          <w:kern w:val="2"/>
        </w:rPr>
        <w:t>观念虽然</w:t>
      </w:r>
      <w:r w:rsidR="00EB4BC3">
        <w:rPr>
          <w:rFonts w:hint="eastAsia"/>
          <w:kern w:val="2"/>
        </w:rPr>
        <w:t>有所改</w:t>
      </w:r>
      <w:r w:rsidR="00493D3D">
        <w:rPr>
          <w:rFonts w:hint="eastAsia"/>
          <w:kern w:val="2"/>
        </w:rPr>
        <w:t>变</w:t>
      </w:r>
      <w:r w:rsidR="00EB4BC3">
        <w:rPr>
          <w:rFonts w:hint="eastAsia"/>
          <w:kern w:val="2"/>
        </w:rPr>
        <w:t>，</w:t>
      </w:r>
      <w:r w:rsidR="00493D3D">
        <w:rPr>
          <w:rFonts w:hint="eastAsia"/>
          <w:kern w:val="2"/>
        </w:rPr>
        <w:t>但</w:t>
      </w:r>
      <w:r w:rsidR="000749C1">
        <w:rPr>
          <w:rFonts w:hint="eastAsia"/>
          <w:kern w:val="2"/>
        </w:rPr>
        <w:t>学生数学学习“以听为主”“练了又练”的现象依然较为严重；</w:t>
      </w:r>
      <w:r w:rsidR="00493D3D">
        <w:rPr>
          <w:rFonts w:hint="eastAsia"/>
          <w:kern w:val="2"/>
        </w:rPr>
        <w:t>学生</w:t>
      </w:r>
      <w:r w:rsidR="00EB4BC3">
        <w:rPr>
          <w:rFonts w:hint="eastAsia"/>
          <w:kern w:val="2"/>
        </w:rPr>
        <w:t>自主学习、探究学习、合作学习的学习方式有所体现，但实效性不高；学生的数学学习能力不容乐观，从而影响数学素养的提高及长远发展。</w:t>
      </w:r>
      <w:r w:rsidR="008B7201">
        <w:rPr>
          <w:rFonts w:hint="eastAsia"/>
          <w:kern w:val="2"/>
        </w:rPr>
        <w:t>基于现状，我们该怎样改变？从哪儿入手？</w:t>
      </w:r>
    </w:p>
    <w:p w:rsidR="009C670F" w:rsidRPr="009C670F" w:rsidRDefault="009C670F" w:rsidP="009C670F">
      <w:pPr>
        <w:spacing w:line="440" w:lineRule="exac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课堂上，我们都可以让学生经历各种各样问题的解决过程，我们也可以无限制的遐想自己落实了对学生核心数学素养的培养。但在长期的教学实践中，大家都有这样的共识，听懂了、不会做，课堂并没有达到我们理想的预期？这就因为课堂中，人云亦云的孩子太多了，我们使用导学单可以让学习变得更加有序的、规范的，更能让学生对自己发现问题、分析问题和解决问题的过程有迹可循，带给我们最大的好处就是给学生提供了一张学习思维的地图。</w:t>
      </w:r>
    </w:p>
    <w:p w:rsidR="00621618" w:rsidRDefault="00621618" w:rsidP="00B445E0">
      <w:pPr>
        <w:pStyle w:val="a3"/>
        <w:spacing w:before="0" w:beforeAutospacing="0" w:after="0" w:afterAutospacing="0" w:line="360" w:lineRule="auto"/>
        <w:jc w:val="both"/>
        <w:rPr>
          <w:rFonts w:hint="eastAsia"/>
        </w:rPr>
      </w:pPr>
      <w:r w:rsidRPr="00B445E0">
        <w:rPr>
          <w:rFonts w:hint="eastAsia"/>
          <w:kern w:val="2"/>
        </w:rPr>
        <w:t xml:space="preserve">    </w:t>
      </w:r>
      <w:r w:rsidR="00B445E0" w:rsidRPr="00B445E0">
        <w:rPr>
          <w:rFonts w:hint="eastAsia"/>
          <w:kern w:val="2"/>
        </w:rPr>
        <w:t>以</w:t>
      </w:r>
      <w:r w:rsidR="003F0362" w:rsidRPr="00B445E0">
        <w:rPr>
          <w:rFonts w:hint="eastAsia"/>
          <w:kern w:val="2"/>
        </w:rPr>
        <w:t>北师大六年级上《比赛场次》</w:t>
      </w:r>
      <w:r w:rsidR="00B445E0" w:rsidRPr="00B445E0">
        <w:rPr>
          <w:rFonts w:hint="eastAsia"/>
          <w:kern w:val="2"/>
        </w:rPr>
        <w:t>为案例，</w:t>
      </w:r>
      <w:r w:rsidR="00292DD6" w:rsidRPr="00B445E0">
        <w:rPr>
          <w:rFonts w:hint="eastAsia"/>
          <w:kern w:val="2"/>
        </w:rPr>
        <w:t>这是“</w:t>
      </w:r>
      <w:r w:rsidR="00292DD6" w:rsidRPr="004E54DB">
        <w:rPr>
          <w:rFonts w:hint="eastAsia"/>
        </w:rPr>
        <w:t>数学好玩”中的一个内容，</w:t>
      </w:r>
      <w:r w:rsidR="004E54DB">
        <w:rPr>
          <w:rFonts w:hint="eastAsia"/>
        </w:rPr>
        <w:t>文本</w:t>
      </w:r>
      <w:r w:rsidR="004E54DB" w:rsidRPr="004E54DB">
        <w:rPr>
          <w:rFonts w:hint="eastAsia"/>
        </w:rPr>
        <w:t>是</w:t>
      </w:r>
      <w:r w:rsidR="004E54DB">
        <w:rPr>
          <w:rFonts w:hint="eastAsia"/>
        </w:rPr>
        <w:t>希望</w:t>
      </w:r>
      <w:r w:rsidR="004E54DB" w:rsidRPr="004E54DB">
        <w:rPr>
          <w:rFonts w:hint="eastAsia"/>
        </w:rPr>
        <w:t>让学生经历一个</w:t>
      </w:r>
      <w:r w:rsidR="004E54DB" w:rsidRPr="004E54DB">
        <w:t xml:space="preserve"> “从简单的情形开始寻找规律”</w:t>
      </w:r>
      <w:r w:rsidR="00A31195">
        <w:rPr>
          <w:rFonts w:hint="eastAsia"/>
        </w:rPr>
        <w:t>过程，获取</w:t>
      </w:r>
      <w:r w:rsidR="004E54DB" w:rsidRPr="004E54DB">
        <w:t>解决问题的策略，</w:t>
      </w:r>
      <w:r w:rsidR="00A31195">
        <w:rPr>
          <w:rFonts w:hint="eastAsia"/>
        </w:rPr>
        <w:t>进而</w:t>
      </w:r>
      <w:r w:rsidR="004E54DB" w:rsidRPr="004E54DB">
        <w:t>提高解决问题的能力。</w:t>
      </w:r>
    </w:p>
    <w:p w:rsidR="00621618" w:rsidRPr="00621618" w:rsidRDefault="00621618">
      <w:pPr>
        <w:spacing w:line="440" w:lineRule="exact"/>
        <w:rPr>
          <w:rFonts w:ascii="楷体" w:eastAsia="楷体" w:hAnsi="楷体" w:cs="宋体" w:hint="eastAsia"/>
          <w:b/>
          <w:sz w:val="24"/>
          <w:szCs w:val="24"/>
        </w:rPr>
      </w:pPr>
      <w:r w:rsidRPr="00621618">
        <w:rPr>
          <w:rFonts w:ascii="楷体" w:eastAsia="楷体" w:hAnsi="楷体" w:cs="宋体" w:hint="eastAsia"/>
          <w:b/>
          <w:sz w:val="24"/>
          <w:szCs w:val="24"/>
        </w:rPr>
        <w:t>1、激活学生数学思维的密码——算法多样化</w:t>
      </w:r>
      <w:r w:rsidR="007A1EED">
        <w:rPr>
          <w:rFonts w:ascii="楷体" w:eastAsia="楷体" w:hAnsi="楷体" w:cs="宋体" w:hint="eastAsia"/>
          <w:b/>
          <w:sz w:val="24"/>
          <w:szCs w:val="24"/>
        </w:rPr>
        <w:t>的创生</w:t>
      </w:r>
    </w:p>
    <w:p w:rsidR="00CC43EA" w:rsidRPr="00287CF5" w:rsidRDefault="00EC6F2D">
      <w:pPr>
        <w:spacing w:line="440" w:lineRule="exact"/>
        <w:rPr>
          <w:rFonts w:ascii="楷体" w:eastAsia="楷体" w:hAnsi="楷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</w:t>
      </w:r>
      <w:r w:rsidR="003577A2">
        <w:rPr>
          <w:rFonts w:ascii="宋体" w:eastAsia="宋体" w:hAnsi="宋体" w:cs="宋体" w:hint="eastAsia"/>
          <w:sz w:val="24"/>
          <w:szCs w:val="24"/>
        </w:rPr>
        <w:t>常规的课堂教学中，我们一般会让学生在草稿本上，让学</w:t>
      </w:r>
      <w:r w:rsidR="00C066C0">
        <w:rPr>
          <w:rFonts w:ascii="宋体" w:eastAsia="宋体" w:hAnsi="宋体" w:cs="宋体" w:hint="eastAsia"/>
          <w:sz w:val="24"/>
          <w:szCs w:val="24"/>
        </w:rPr>
        <w:t>生解决一个个问题，象征性的问问还有别的方法吗？然后，就揭示结论，学生体会不到数学魅力。那</w:t>
      </w:r>
      <w:r w:rsidR="00292DD6" w:rsidRPr="004E54DB">
        <w:rPr>
          <w:rFonts w:ascii="宋体" w:eastAsia="宋体" w:hAnsi="宋体" w:cs="宋体" w:hint="eastAsia"/>
          <w:sz w:val="24"/>
          <w:szCs w:val="24"/>
        </w:rPr>
        <w:lastRenderedPageBreak/>
        <w:t>数学怎样学才能好玩儿起来？</w:t>
      </w:r>
      <w:r w:rsidR="006C5BB9">
        <w:rPr>
          <w:rFonts w:ascii="宋体" w:eastAsia="宋体" w:hAnsi="宋体" w:cs="宋体" w:hint="eastAsia"/>
          <w:sz w:val="24"/>
          <w:szCs w:val="24"/>
        </w:rPr>
        <w:t>就必须让学生真实的体验。</w:t>
      </w:r>
      <w:r w:rsidR="00CC43EA">
        <w:rPr>
          <w:rFonts w:ascii="宋体" w:eastAsia="宋体" w:hAnsi="宋体" w:cs="宋体" w:hint="eastAsia"/>
          <w:sz w:val="24"/>
          <w:szCs w:val="24"/>
        </w:rPr>
        <w:t>导学单中，我设计了这样一个问题：</w:t>
      </w:r>
    </w:p>
    <w:p w:rsidR="007552C0" w:rsidRPr="007552C0" w:rsidRDefault="007552C0" w:rsidP="00621618">
      <w:pPr>
        <w:spacing w:line="320" w:lineRule="exac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 xml:space="preserve">   </w:t>
      </w:r>
      <w:r w:rsidRPr="007552C0">
        <w:rPr>
          <w:rFonts w:ascii="楷体" w:eastAsia="楷体" w:hAnsi="楷体" w:hint="eastAsia"/>
          <w:sz w:val="24"/>
          <w:szCs w:val="24"/>
        </w:rPr>
        <w:t>如果我们六年级有4个队参加比赛，每两个队之间进行一场比赛，一共要进行多少场比赛？</w:t>
      </w:r>
    </w:p>
    <w:p w:rsidR="007552C0" w:rsidRPr="007552C0" w:rsidRDefault="007552C0" w:rsidP="00621618">
      <w:pPr>
        <w:spacing w:line="320" w:lineRule="exact"/>
        <w:rPr>
          <w:rFonts w:ascii="楷体" w:eastAsia="楷体" w:hAnsi="楷体"/>
          <w:sz w:val="24"/>
          <w:szCs w:val="24"/>
        </w:rPr>
      </w:pPr>
      <w:r w:rsidRPr="007552C0">
        <w:rPr>
          <w:rFonts w:ascii="楷体" w:eastAsia="楷体" w:hAnsi="楷体" w:hint="eastAsia"/>
          <w:sz w:val="24"/>
          <w:szCs w:val="24"/>
        </w:rPr>
        <w:t>方法一：</w:t>
      </w:r>
      <w:r w:rsidR="00CC43EA">
        <w:rPr>
          <w:rFonts w:ascii="楷体" w:eastAsia="楷体" w:hAnsi="楷体" w:hint="eastAsia"/>
          <w:sz w:val="24"/>
          <w:szCs w:val="24"/>
        </w:rPr>
        <w:t xml:space="preserve">             </w:t>
      </w:r>
      <w:r w:rsidRPr="007552C0">
        <w:rPr>
          <w:rFonts w:ascii="楷体" w:eastAsia="楷体" w:hAnsi="楷体" w:hint="eastAsia"/>
          <w:sz w:val="24"/>
          <w:szCs w:val="24"/>
        </w:rPr>
        <w:t>方法二：</w:t>
      </w:r>
      <w:r w:rsidR="00CC43EA">
        <w:rPr>
          <w:rFonts w:ascii="楷体" w:eastAsia="楷体" w:hAnsi="楷体" w:hint="eastAsia"/>
          <w:sz w:val="24"/>
          <w:szCs w:val="24"/>
        </w:rPr>
        <w:t xml:space="preserve">              </w:t>
      </w:r>
      <w:r w:rsidRPr="007552C0">
        <w:rPr>
          <w:rFonts w:ascii="楷体" w:eastAsia="楷体" w:hAnsi="楷体" w:hint="eastAsia"/>
          <w:sz w:val="24"/>
          <w:szCs w:val="24"/>
        </w:rPr>
        <w:t xml:space="preserve">方法三： </w:t>
      </w:r>
      <w:r w:rsidR="00CC43EA">
        <w:rPr>
          <w:rFonts w:ascii="楷体" w:eastAsia="楷体" w:hAnsi="楷体" w:hint="eastAsia"/>
          <w:sz w:val="24"/>
          <w:szCs w:val="24"/>
        </w:rPr>
        <w:t xml:space="preserve">      </w:t>
      </w:r>
      <w:r w:rsidR="00CC43EA" w:rsidRPr="00BC2E8B">
        <w:rPr>
          <w:rFonts w:ascii="楷体" w:eastAsia="楷体" w:hAnsi="楷体" w:hint="eastAsia"/>
          <w:sz w:val="24"/>
          <w:szCs w:val="24"/>
        </w:rPr>
        <w:t>……</w:t>
      </w:r>
    </w:p>
    <w:p w:rsidR="000A06BB" w:rsidRDefault="00FE4B5D" w:rsidP="002A1012">
      <w:pPr>
        <w:spacing w:line="440" w:lineRule="exact"/>
        <w:rPr>
          <w:rFonts w:ascii="宋体" w:eastAsia="宋体" w:hAnsi="宋体" w:cs="宋体" w:hint="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403225</wp:posOffset>
            </wp:positionV>
            <wp:extent cx="3438525" cy="1695450"/>
            <wp:effectExtent l="19050" t="0" r="9525" b="0"/>
            <wp:wrapSquare wrapText="bothSides"/>
            <wp:docPr id="3" name="图片 3" descr="C:\Users\Administrator\AppData\Roaming\Tencent\Users\604250623\QQ\WinTemp\RichOle\D{KG[[G6}(@Y{P(4AN1S~`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604250623\QQ\WinTemp\RichOle\D{KG[[G6}(@Y{P(4AN1S~`R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695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81959">
        <w:rPr>
          <w:rFonts w:asciiTheme="minorEastAsia" w:hAnsiTheme="minorEastAsia" w:hint="eastAsia"/>
          <w:sz w:val="24"/>
          <w:szCs w:val="24"/>
        </w:rPr>
        <w:t xml:space="preserve">    </w:t>
      </w:r>
      <w:r w:rsidR="00001F39">
        <w:rPr>
          <w:rFonts w:asciiTheme="minorEastAsia" w:hAnsiTheme="minorEastAsia" w:hint="eastAsia"/>
          <w:sz w:val="24"/>
          <w:szCs w:val="24"/>
        </w:rPr>
        <w:t>传统的课堂中，学生一定会想出一种方法来解决</w:t>
      </w:r>
      <w:r w:rsidR="00ED51F4">
        <w:rPr>
          <w:rFonts w:asciiTheme="minorEastAsia" w:hAnsiTheme="minorEastAsia" w:hint="eastAsia"/>
          <w:sz w:val="24"/>
          <w:szCs w:val="24"/>
        </w:rPr>
        <w:t>问题。</w:t>
      </w:r>
      <w:r w:rsidR="00001F39">
        <w:rPr>
          <w:rFonts w:asciiTheme="minorEastAsia" w:hAnsiTheme="minorEastAsia" w:hint="eastAsia"/>
          <w:sz w:val="24"/>
          <w:szCs w:val="24"/>
        </w:rPr>
        <w:t>但</w:t>
      </w:r>
      <w:r w:rsidR="00ED51F4">
        <w:rPr>
          <w:rFonts w:asciiTheme="minorEastAsia" w:hAnsiTheme="minorEastAsia" w:hint="eastAsia"/>
          <w:sz w:val="24"/>
          <w:szCs w:val="24"/>
        </w:rPr>
        <w:t>导学单中</w:t>
      </w:r>
      <w:r w:rsidR="00001F39">
        <w:rPr>
          <w:rFonts w:asciiTheme="minorEastAsia" w:hAnsiTheme="minorEastAsia" w:hint="eastAsia"/>
          <w:sz w:val="24"/>
          <w:szCs w:val="24"/>
        </w:rPr>
        <w:t>算法多样化</w:t>
      </w:r>
      <w:r w:rsidR="00ED51F4">
        <w:rPr>
          <w:rFonts w:asciiTheme="minorEastAsia" w:hAnsiTheme="minorEastAsia" w:hint="eastAsia"/>
          <w:sz w:val="24"/>
          <w:szCs w:val="24"/>
        </w:rPr>
        <w:t>的</w:t>
      </w:r>
      <w:r w:rsidR="00001F39">
        <w:rPr>
          <w:rFonts w:asciiTheme="minorEastAsia" w:hAnsiTheme="minorEastAsia" w:hint="eastAsia"/>
          <w:sz w:val="24"/>
          <w:szCs w:val="24"/>
        </w:rPr>
        <w:t>要求，倒逼学生去思考，开阔思维。</w:t>
      </w:r>
      <w:r w:rsidR="009F7E62">
        <w:rPr>
          <w:rFonts w:asciiTheme="minorEastAsia" w:hAnsiTheme="minorEastAsia" w:hint="eastAsia"/>
          <w:sz w:val="24"/>
          <w:szCs w:val="24"/>
        </w:rPr>
        <w:t>最终学生想出了</w:t>
      </w:r>
      <w:r w:rsidR="009124DF">
        <w:rPr>
          <w:rFonts w:asciiTheme="minorEastAsia" w:hAnsiTheme="minorEastAsia" w:hint="eastAsia"/>
          <w:sz w:val="24"/>
          <w:szCs w:val="24"/>
        </w:rPr>
        <w:t>六</w:t>
      </w:r>
      <w:r w:rsidR="009F7E62">
        <w:rPr>
          <w:rFonts w:asciiTheme="minorEastAsia" w:hAnsiTheme="minorEastAsia" w:hint="eastAsia"/>
          <w:sz w:val="24"/>
          <w:szCs w:val="24"/>
        </w:rPr>
        <w:t>种解决问题的策略</w:t>
      </w:r>
      <w:r>
        <w:rPr>
          <w:rFonts w:asciiTheme="minorEastAsia" w:hAnsiTheme="minorEastAsia" w:hint="eastAsia"/>
          <w:sz w:val="24"/>
          <w:szCs w:val="24"/>
        </w:rPr>
        <w:t>，</w:t>
      </w:r>
      <w:r w:rsidR="002A1012" w:rsidRPr="002A1012">
        <w:rPr>
          <w:rFonts w:ascii="宋体" w:eastAsia="宋体" w:hAnsi="宋体" w:cs="宋体" w:hint="eastAsia"/>
          <w:sz w:val="24"/>
          <w:szCs w:val="24"/>
        </w:rPr>
        <w:t>其中第</w:t>
      </w:r>
      <w:r>
        <w:rPr>
          <w:rFonts w:ascii="宋体" w:eastAsia="宋体" w:hAnsi="宋体" w:cs="宋体" w:hint="eastAsia"/>
          <w:sz w:val="24"/>
          <w:szCs w:val="24"/>
        </w:rPr>
        <w:t>五</w:t>
      </w:r>
      <w:r w:rsidR="002A1012" w:rsidRPr="002A1012">
        <w:rPr>
          <w:rFonts w:ascii="宋体" w:eastAsia="宋体" w:hAnsi="宋体" w:cs="宋体" w:hint="eastAsia"/>
          <w:sz w:val="24"/>
          <w:szCs w:val="24"/>
        </w:rPr>
        <w:t>种是没有预设到的，孩子们在自己创生知识的过程中，不经感叹道：这道题居然有</w:t>
      </w:r>
      <w:r>
        <w:rPr>
          <w:rFonts w:ascii="宋体" w:eastAsia="宋体" w:hAnsi="宋体" w:cs="宋体" w:hint="eastAsia"/>
          <w:sz w:val="24"/>
          <w:szCs w:val="24"/>
        </w:rPr>
        <w:t>6</w:t>
      </w:r>
      <w:r w:rsidR="002A1012" w:rsidRPr="002A1012">
        <w:rPr>
          <w:rFonts w:ascii="宋体" w:eastAsia="宋体" w:hAnsi="宋体" w:cs="宋体" w:hint="eastAsia"/>
          <w:sz w:val="24"/>
          <w:szCs w:val="24"/>
        </w:rPr>
        <w:t>种解法！</w:t>
      </w:r>
      <w:r w:rsidR="00BD5D5E">
        <w:rPr>
          <w:rFonts w:ascii="宋体" w:eastAsia="宋体" w:hAnsi="宋体" w:cs="宋体" w:hint="eastAsia"/>
          <w:sz w:val="24"/>
          <w:szCs w:val="24"/>
        </w:rPr>
        <w:t>对数学学习的兴趣立马就起来了，</w:t>
      </w:r>
      <w:r w:rsidR="00EA438A">
        <w:rPr>
          <w:rFonts w:ascii="宋体" w:eastAsia="宋体" w:hAnsi="宋体" w:cs="宋体" w:hint="eastAsia"/>
          <w:sz w:val="24"/>
          <w:szCs w:val="24"/>
        </w:rPr>
        <w:t>紧接着，我们让得出这些方法的同学上台给大家介绍你的想法，在这个过程中，老师不断追问，让学生在这个环节拓宽思路。</w:t>
      </w:r>
      <w:r w:rsidR="007750B0">
        <w:rPr>
          <w:rFonts w:ascii="宋体" w:eastAsia="宋体" w:hAnsi="宋体" w:cs="宋体" w:hint="eastAsia"/>
          <w:sz w:val="24"/>
          <w:szCs w:val="24"/>
        </w:rPr>
        <w:t>以此，学生的几何直观、符号意识和创新意识等核心素养得到发展。</w:t>
      </w:r>
    </w:p>
    <w:p w:rsidR="000A06BB" w:rsidRPr="000A06BB" w:rsidRDefault="006D5401" w:rsidP="002A1012">
      <w:pPr>
        <w:spacing w:line="440" w:lineRule="exact"/>
        <w:rPr>
          <w:rFonts w:ascii="楷体" w:eastAsia="楷体" w:hAnsi="楷体" w:cs="宋体" w:hint="eastAsia"/>
          <w:b/>
          <w:sz w:val="24"/>
          <w:szCs w:val="24"/>
        </w:rPr>
      </w:pPr>
      <w:r>
        <w:rPr>
          <w:rFonts w:ascii="楷体" w:eastAsia="楷体" w:hAnsi="楷体" w:cs="宋体" w:hint="eastAsia"/>
          <w:b/>
          <w:sz w:val="24"/>
          <w:szCs w:val="24"/>
        </w:rPr>
        <w:t>2</w:t>
      </w:r>
      <w:r w:rsidR="000A06BB" w:rsidRPr="00621618">
        <w:rPr>
          <w:rFonts w:ascii="楷体" w:eastAsia="楷体" w:hAnsi="楷体" w:cs="宋体" w:hint="eastAsia"/>
          <w:b/>
          <w:sz w:val="24"/>
          <w:szCs w:val="24"/>
        </w:rPr>
        <w:t>、激活学生数学思维的密码——</w:t>
      </w:r>
      <w:r w:rsidR="000A06BB">
        <w:rPr>
          <w:rFonts w:ascii="楷体" w:eastAsia="楷体" w:hAnsi="楷体" w:cs="宋体" w:hint="eastAsia"/>
          <w:b/>
          <w:sz w:val="24"/>
          <w:szCs w:val="24"/>
        </w:rPr>
        <w:t>经历方法选择、比较、优化的过程</w:t>
      </w:r>
    </w:p>
    <w:p w:rsidR="00E41E22" w:rsidRPr="00E41E22" w:rsidRDefault="00EC6F2D" w:rsidP="002A1012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</w:t>
      </w:r>
      <w:r w:rsidR="00BD5D5E">
        <w:rPr>
          <w:rFonts w:ascii="宋体" w:eastAsia="宋体" w:hAnsi="宋体" w:cs="宋体" w:hint="eastAsia"/>
          <w:sz w:val="24"/>
          <w:szCs w:val="24"/>
        </w:rPr>
        <w:t>接下来再解决简单问题和复杂问题时，学生就会从创生的方法中，通过比较和选择来优化解题方法。</w:t>
      </w:r>
    </w:p>
    <w:p w:rsidR="004252BC" w:rsidRPr="004252BC" w:rsidRDefault="00621618" w:rsidP="00621618">
      <w:pPr>
        <w:spacing w:line="320" w:lineRule="exac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 xml:space="preserve">    </w:t>
      </w:r>
      <w:r w:rsidR="004252BC" w:rsidRPr="004252BC">
        <w:rPr>
          <w:rFonts w:ascii="楷体" w:eastAsia="楷体" w:hAnsi="楷体" w:hint="eastAsia"/>
          <w:sz w:val="24"/>
          <w:szCs w:val="24"/>
        </w:rPr>
        <w:t>如果有6个队，会进行多少场比赛？</w:t>
      </w:r>
    </w:p>
    <w:p w:rsidR="004252BC" w:rsidRPr="004252BC" w:rsidRDefault="004252BC" w:rsidP="00621618">
      <w:pPr>
        <w:spacing w:line="320" w:lineRule="exact"/>
        <w:rPr>
          <w:rFonts w:ascii="楷体" w:eastAsia="楷体" w:hAnsi="楷体"/>
          <w:sz w:val="24"/>
          <w:szCs w:val="24"/>
        </w:rPr>
      </w:pPr>
      <w:r w:rsidRPr="004252BC">
        <w:rPr>
          <w:rFonts w:ascii="楷体" w:eastAsia="楷体" w:hAnsi="楷体" w:hint="eastAsia"/>
          <w:sz w:val="24"/>
          <w:szCs w:val="24"/>
        </w:rPr>
        <w:t xml:space="preserve">方法一：                       方法二：                     方法三： </w:t>
      </w:r>
    </w:p>
    <w:p w:rsidR="004252BC" w:rsidRPr="004252BC" w:rsidRDefault="00621618" w:rsidP="00621618">
      <w:pPr>
        <w:spacing w:line="320" w:lineRule="exac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 xml:space="preserve">    </w:t>
      </w:r>
      <w:r w:rsidR="004252BC" w:rsidRPr="004252BC">
        <w:rPr>
          <w:rFonts w:ascii="楷体" w:eastAsia="楷体" w:hAnsi="楷体" w:hint="eastAsia"/>
          <w:sz w:val="24"/>
          <w:szCs w:val="24"/>
        </w:rPr>
        <w:t>如果有10个队，要进行多少场比赛 ？</w:t>
      </w:r>
    </w:p>
    <w:p w:rsidR="00001F39" w:rsidRDefault="00545E36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在解决第二个问题时，学生很多还会沿用之前自己想到的画图、列表、枚举等方法，因为数据不大的时候，每种方法</w:t>
      </w:r>
      <w:r w:rsidR="007D2C74">
        <w:rPr>
          <w:rFonts w:asciiTheme="minorEastAsia" w:hAnsiTheme="minorEastAsia" w:hint="eastAsia"/>
          <w:sz w:val="24"/>
          <w:szCs w:val="24"/>
        </w:rPr>
        <w:t>都可以用。但解决第三个问题时：</w:t>
      </w:r>
    </w:p>
    <w:p w:rsidR="007D2C74" w:rsidRPr="007D1F8D" w:rsidRDefault="007D2C74" w:rsidP="00621618">
      <w:pPr>
        <w:spacing w:line="320" w:lineRule="exact"/>
        <w:rPr>
          <w:rFonts w:ascii="楷体" w:eastAsia="楷体" w:hAnsi="楷体" w:hint="eastAsia"/>
          <w:sz w:val="24"/>
          <w:szCs w:val="24"/>
        </w:rPr>
      </w:pPr>
      <w:r w:rsidRPr="007D1F8D">
        <w:rPr>
          <w:rFonts w:ascii="楷体" w:eastAsia="楷体" w:hAnsi="楷体" w:hint="eastAsia"/>
          <w:sz w:val="24"/>
          <w:szCs w:val="24"/>
        </w:rPr>
        <w:t>师：老师先问问，你一定不会用哪种方法？</w:t>
      </w:r>
      <w:r w:rsidR="004A1390" w:rsidRPr="007D1F8D">
        <w:rPr>
          <w:rFonts w:ascii="楷体" w:eastAsia="楷体" w:hAnsi="楷体" w:hint="eastAsia"/>
          <w:sz w:val="24"/>
          <w:szCs w:val="24"/>
        </w:rPr>
        <w:t>为什么？</w:t>
      </w:r>
    </w:p>
    <w:p w:rsidR="007D2C74" w:rsidRPr="007D1F8D" w:rsidRDefault="007D2C74" w:rsidP="00621618">
      <w:pPr>
        <w:spacing w:line="320" w:lineRule="exact"/>
        <w:rPr>
          <w:rFonts w:ascii="楷体" w:eastAsia="楷体" w:hAnsi="楷体" w:hint="eastAsia"/>
          <w:sz w:val="24"/>
          <w:szCs w:val="24"/>
        </w:rPr>
      </w:pPr>
      <w:r w:rsidRPr="007D1F8D">
        <w:rPr>
          <w:rFonts w:ascii="楷体" w:eastAsia="楷体" w:hAnsi="楷体" w:hint="eastAsia"/>
          <w:sz w:val="24"/>
          <w:szCs w:val="24"/>
        </w:rPr>
        <w:t>生：我</w:t>
      </w:r>
      <w:r w:rsidR="004A1390" w:rsidRPr="007D1F8D">
        <w:rPr>
          <w:rFonts w:ascii="楷体" w:eastAsia="楷体" w:hAnsi="楷体" w:hint="eastAsia"/>
          <w:sz w:val="24"/>
          <w:szCs w:val="24"/>
        </w:rPr>
        <w:t>一定不用</w:t>
      </w:r>
      <w:r w:rsidRPr="007D1F8D">
        <w:rPr>
          <w:rFonts w:ascii="楷体" w:eastAsia="楷体" w:hAnsi="楷体" w:hint="eastAsia"/>
          <w:sz w:val="24"/>
          <w:szCs w:val="24"/>
        </w:rPr>
        <w:t>画图</w:t>
      </w:r>
      <w:r w:rsidR="004A1390" w:rsidRPr="007D1F8D">
        <w:rPr>
          <w:rFonts w:ascii="楷体" w:eastAsia="楷体" w:hAnsi="楷体" w:hint="eastAsia"/>
          <w:sz w:val="24"/>
          <w:szCs w:val="24"/>
        </w:rPr>
        <w:t>的方法，因为要画很多线段，而且容易数错。</w:t>
      </w:r>
    </w:p>
    <w:p w:rsidR="004A1390" w:rsidRPr="007D1F8D" w:rsidRDefault="004A1390" w:rsidP="00621618">
      <w:pPr>
        <w:spacing w:line="320" w:lineRule="exact"/>
        <w:rPr>
          <w:rFonts w:ascii="楷体" w:eastAsia="楷体" w:hAnsi="楷体" w:hint="eastAsia"/>
          <w:sz w:val="24"/>
          <w:szCs w:val="24"/>
        </w:rPr>
      </w:pPr>
      <w:r w:rsidRPr="007D1F8D">
        <w:rPr>
          <w:rFonts w:ascii="楷体" w:eastAsia="楷体" w:hAnsi="楷体" w:hint="eastAsia"/>
          <w:sz w:val="24"/>
          <w:szCs w:val="24"/>
        </w:rPr>
        <w:t>生：</w:t>
      </w:r>
      <w:r w:rsidR="0039043A">
        <w:rPr>
          <w:rFonts w:ascii="楷体" w:eastAsia="楷体" w:hAnsi="楷体" w:hint="eastAsia"/>
          <w:sz w:val="24"/>
          <w:szCs w:val="24"/>
        </w:rPr>
        <w:t>我一定不会用列表的方法，因为这样表格要画很多很多，画起来很麻烦。</w:t>
      </w:r>
    </w:p>
    <w:p w:rsidR="007D1F8D" w:rsidRDefault="000776E5" w:rsidP="00621618">
      <w:pPr>
        <w:spacing w:line="320" w:lineRule="exact"/>
        <w:rPr>
          <w:rFonts w:ascii="楷体" w:eastAsia="楷体" w:hAnsi="楷体" w:hint="eastAsia"/>
          <w:sz w:val="24"/>
          <w:szCs w:val="24"/>
        </w:rPr>
      </w:pPr>
      <w:r w:rsidRPr="000776E5">
        <w:rPr>
          <w:rFonts w:ascii="楷体" w:eastAsia="楷体" w:hAnsi="楷体" w:hint="eastAsia"/>
          <w:sz w:val="24"/>
          <w:szCs w:val="24"/>
        </w:rPr>
        <w:t>生：我觉得枚举法也很复杂，写的太多了。</w:t>
      </w:r>
    </w:p>
    <w:p w:rsidR="00BF518B" w:rsidRDefault="00BF518B" w:rsidP="00621618">
      <w:pPr>
        <w:spacing w:line="320" w:lineRule="exact"/>
        <w:rPr>
          <w:rFonts w:ascii="楷体" w:eastAsia="楷体" w:hAnsi="楷体" w:hint="eastAsia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师：那你会选择什么方法？</w:t>
      </w:r>
    </w:p>
    <w:p w:rsidR="00597BE4" w:rsidRDefault="00597BE4" w:rsidP="00621618">
      <w:pPr>
        <w:spacing w:line="320" w:lineRule="exact"/>
        <w:rPr>
          <w:rFonts w:ascii="楷体" w:eastAsia="楷体" w:hAnsi="楷体" w:hint="eastAsia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生</w:t>
      </w:r>
      <w:r w:rsidR="006C3093">
        <w:rPr>
          <w:rFonts w:ascii="楷体" w:eastAsia="楷体" w:hAnsi="楷体" w:hint="eastAsia"/>
          <w:sz w:val="24"/>
          <w:szCs w:val="24"/>
        </w:rPr>
        <w:t>集体</w:t>
      </w:r>
      <w:r>
        <w:rPr>
          <w:rFonts w:ascii="楷体" w:eastAsia="楷体" w:hAnsi="楷体" w:hint="eastAsia"/>
          <w:sz w:val="24"/>
          <w:szCs w:val="24"/>
        </w:rPr>
        <w:t>：列算式的方法。</w:t>
      </w:r>
    </w:p>
    <w:p w:rsidR="005B703D" w:rsidRDefault="005B703D" w:rsidP="00621618">
      <w:pPr>
        <w:spacing w:line="320" w:lineRule="exact"/>
        <w:rPr>
          <w:rFonts w:ascii="楷体" w:eastAsia="楷体" w:hAnsi="楷体" w:hint="eastAsia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师：如果今天老师的题不是这样出的，不以前面的4队、6队为前提，直接问你如果有10个队，每两个队之间进行一场比赛，会进行多少场比赛？</w:t>
      </w:r>
      <w:r w:rsidR="00F40A80">
        <w:rPr>
          <w:rFonts w:ascii="楷体" w:eastAsia="楷体" w:hAnsi="楷体" w:hint="eastAsia"/>
          <w:sz w:val="24"/>
          <w:szCs w:val="24"/>
        </w:rPr>
        <w:t>你会用什么方法？</w:t>
      </w:r>
    </w:p>
    <w:p w:rsidR="00F40A80" w:rsidRPr="00FA5998" w:rsidRDefault="00F40A80" w:rsidP="00621618">
      <w:pPr>
        <w:spacing w:line="320" w:lineRule="exact"/>
        <w:rPr>
          <w:rFonts w:ascii="楷体" w:eastAsia="楷体" w:hAnsi="楷体" w:hint="eastAsia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生：画图、列表</w:t>
      </w:r>
      <w:r w:rsidR="00FA5998" w:rsidRPr="00FA5998">
        <w:rPr>
          <w:rFonts w:ascii="楷体" w:eastAsia="楷体" w:hAnsi="楷体" w:hint="eastAsia"/>
          <w:sz w:val="24"/>
          <w:szCs w:val="24"/>
        </w:rPr>
        <w:t>、枚举。</w:t>
      </w:r>
    </w:p>
    <w:p w:rsidR="00F40A80" w:rsidRDefault="00FA5998" w:rsidP="00621618">
      <w:pPr>
        <w:spacing w:line="320" w:lineRule="exact"/>
        <w:rPr>
          <w:rFonts w:ascii="楷体" w:eastAsia="楷体" w:hAnsi="楷体" w:hint="eastAsia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师：你们刚刚不是嫌画图、列表麻烦吗？现在怎么又要用了呢？</w:t>
      </w:r>
    </w:p>
    <w:p w:rsidR="00FA5998" w:rsidRDefault="00FA5998" w:rsidP="00621618">
      <w:pPr>
        <w:spacing w:line="320" w:lineRule="exact"/>
        <w:rPr>
          <w:rFonts w:ascii="楷体" w:eastAsia="楷体" w:hAnsi="楷体" w:hint="eastAsia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生：因为我还不知道可以列算式啊！</w:t>
      </w:r>
    </w:p>
    <w:p w:rsidR="00FA5998" w:rsidRDefault="001C2028" w:rsidP="00621618">
      <w:pPr>
        <w:spacing w:line="320" w:lineRule="exact"/>
        <w:rPr>
          <w:rFonts w:ascii="楷体" w:eastAsia="楷体" w:hAnsi="楷体" w:hint="eastAsia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lastRenderedPageBreak/>
        <w:t>生：我画图很直观就可以看出来了</w:t>
      </w:r>
      <w:r w:rsidRPr="00621618">
        <w:rPr>
          <w:rFonts w:ascii="楷体" w:eastAsia="楷体" w:hAnsi="楷体" w:hint="eastAsia"/>
          <w:sz w:val="24"/>
          <w:szCs w:val="24"/>
        </w:rPr>
        <w:t>……</w:t>
      </w:r>
    </w:p>
    <w:p w:rsidR="00FA5998" w:rsidRDefault="001C2028" w:rsidP="00621618">
      <w:pPr>
        <w:spacing w:line="320" w:lineRule="exact"/>
        <w:rPr>
          <w:rFonts w:ascii="楷体" w:eastAsia="楷体" w:hAnsi="楷体" w:hint="eastAsia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师：也就是当我们不知道结论的时候，可以从简单规律入手，寻找规律</w:t>
      </w:r>
      <w:r w:rsidR="006D5401">
        <w:rPr>
          <w:rFonts w:ascii="楷体" w:eastAsia="楷体" w:hAnsi="楷体" w:hint="eastAsia"/>
          <w:sz w:val="24"/>
          <w:szCs w:val="24"/>
        </w:rPr>
        <w:t>。</w:t>
      </w:r>
    </w:p>
    <w:p w:rsidR="00B759CB" w:rsidRPr="000A06BB" w:rsidRDefault="00EE725B" w:rsidP="00B759CB">
      <w:pPr>
        <w:spacing w:line="440" w:lineRule="exact"/>
        <w:rPr>
          <w:rFonts w:ascii="楷体" w:eastAsia="楷体" w:hAnsi="楷体" w:cs="宋体" w:hint="eastAsia"/>
          <w:b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 xml:space="preserve">  </w:t>
      </w:r>
      <w:r w:rsidRPr="00EE725B">
        <w:rPr>
          <w:rFonts w:asciiTheme="minorEastAsia" w:hAnsiTheme="minorEastAsia" w:hint="eastAsia"/>
          <w:sz w:val="24"/>
          <w:szCs w:val="24"/>
        </w:rPr>
        <w:t xml:space="preserve">  在随后的例子中，我们有列举了很多例子，最终学生发现列举不完所有的例子，但</w:t>
      </w:r>
      <w:r w:rsidR="00ED1270">
        <w:rPr>
          <w:rFonts w:asciiTheme="minorEastAsia" w:hAnsiTheme="minorEastAsia" w:hint="eastAsia"/>
          <w:sz w:val="24"/>
          <w:szCs w:val="24"/>
        </w:rPr>
        <w:t>孩子们发现</w:t>
      </w:r>
      <w:r w:rsidRPr="00EE725B">
        <w:rPr>
          <w:rFonts w:asciiTheme="minorEastAsia" w:hAnsiTheme="minorEastAsia" w:hint="eastAsia"/>
          <w:sz w:val="24"/>
          <w:szCs w:val="24"/>
        </w:rPr>
        <w:t>如果用n来代表队伍的数量，那一共比赛的场数就可以用n(n-1)</w:t>
      </w:r>
      <w:r w:rsidR="00ED1270">
        <w:rPr>
          <w:rFonts w:asciiTheme="minorEastAsia" w:hAnsiTheme="minorEastAsia" w:hint="eastAsia"/>
          <w:sz w:val="24"/>
          <w:szCs w:val="24"/>
        </w:rPr>
        <w:t>÷2</w:t>
      </w:r>
      <w:r w:rsidRPr="00EE725B">
        <w:rPr>
          <w:rFonts w:asciiTheme="minorEastAsia" w:hAnsiTheme="minorEastAsia" w:hint="eastAsia"/>
          <w:sz w:val="24"/>
          <w:szCs w:val="24"/>
        </w:rPr>
        <w:t>来表示。</w:t>
      </w:r>
      <w:r w:rsidR="00B759CB">
        <w:rPr>
          <w:rFonts w:asciiTheme="minorEastAsia" w:hAnsiTheme="minorEastAsia" w:hint="eastAsia"/>
          <w:sz w:val="24"/>
          <w:szCs w:val="24"/>
        </w:rPr>
        <w:t>当学生</w:t>
      </w:r>
      <w:r w:rsidR="00B759CB" w:rsidRPr="00B759CB">
        <w:rPr>
          <w:rFonts w:asciiTheme="minorEastAsia" w:hAnsiTheme="minorEastAsia" w:hint="eastAsia"/>
          <w:sz w:val="24"/>
          <w:szCs w:val="24"/>
        </w:rPr>
        <w:t>经历方法选择、比较、优化的过程</w:t>
      </w:r>
      <w:r w:rsidR="002D1BAC">
        <w:rPr>
          <w:rFonts w:asciiTheme="minorEastAsia" w:hAnsiTheme="minorEastAsia" w:hint="eastAsia"/>
          <w:sz w:val="24"/>
          <w:szCs w:val="24"/>
        </w:rPr>
        <w:t>，学生的</w:t>
      </w:r>
      <w:r w:rsidR="002D1BAC" w:rsidRPr="00E33DB7">
        <w:rPr>
          <w:rFonts w:asciiTheme="minorEastAsia" w:hAnsiTheme="minorEastAsia"/>
          <w:sz w:val="24"/>
          <w:szCs w:val="24"/>
        </w:rPr>
        <w:t>数感、符号意识、、数据分析观念、推理能力、模型思想</w:t>
      </w:r>
      <w:r w:rsidR="002D1BAC">
        <w:rPr>
          <w:rFonts w:asciiTheme="minorEastAsia" w:hAnsiTheme="minorEastAsia" w:hint="eastAsia"/>
          <w:sz w:val="24"/>
          <w:szCs w:val="24"/>
        </w:rPr>
        <w:t>和</w:t>
      </w:r>
      <w:r w:rsidR="002D1BAC" w:rsidRPr="00E33DB7">
        <w:rPr>
          <w:rFonts w:asciiTheme="minorEastAsia" w:hAnsiTheme="minorEastAsia"/>
          <w:sz w:val="24"/>
          <w:szCs w:val="24"/>
        </w:rPr>
        <w:t>应用意识</w:t>
      </w:r>
      <w:r w:rsidR="002D1BAC">
        <w:rPr>
          <w:rFonts w:asciiTheme="minorEastAsia" w:hAnsiTheme="minorEastAsia" w:hint="eastAsia"/>
          <w:sz w:val="24"/>
          <w:szCs w:val="24"/>
        </w:rPr>
        <w:t>得到一定的发展</w:t>
      </w:r>
      <w:r w:rsidR="002D1BAC" w:rsidRPr="00E33DB7">
        <w:rPr>
          <w:rFonts w:asciiTheme="minorEastAsia" w:hAnsiTheme="minorEastAsia"/>
          <w:sz w:val="24"/>
          <w:szCs w:val="24"/>
        </w:rPr>
        <w:t>。</w:t>
      </w:r>
    </w:p>
    <w:p w:rsidR="00D5229B" w:rsidRPr="000A06BB" w:rsidRDefault="00D5229B" w:rsidP="00D5229B">
      <w:pPr>
        <w:spacing w:line="440" w:lineRule="exact"/>
        <w:rPr>
          <w:rFonts w:ascii="楷体" w:eastAsia="楷体" w:hAnsi="楷体" w:cs="宋体" w:hint="eastAsia"/>
          <w:b/>
          <w:sz w:val="24"/>
          <w:szCs w:val="24"/>
        </w:rPr>
      </w:pPr>
      <w:r>
        <w:rPr>
          <w:rFonts w:ascii="楷体" w:eastAsia="楷体" w:hAnsi="楷体" w:cs="宋体" w:hint="eastAsia"/>
          <w:b/>
          <w:sz w:val="24"/>
          <w:szCs w:val="24"/>
        </w:rPr>
        <w:t>3</w:t>
      </w:r>
      <w:r w:rsidRPr="00621618">
        <w:rPr>
          <w:rFonts w:ascii="楷体" w:eastAsia="楷体" w:hAnsi="楷体" w:cs="宋体" w:hint="eastAsia"/>
          <w:b/>
          <w:sz w:val="24"/>
          <w:szCs w:val="24"/>
        </w:rPr>
        <w:t>、激活学生数学思维的密码——</w:t>
      </w:r>
      <w:r w:rsidR="00327A8B">
        <w:rPr>
          <w:rFonts w:ascii="楷体" w:eastAsia="楷体" w:hAnsi="楷体" w:cs="宋体" w:hint="eastAsia"/>
          <w:b/>
          <w:sz w:val="24"/>
          <w:szCs w:val="24"/>
        </w:rPr>
        <w:t>联系新旧知识，拓宽数学视野</w:t>
      </w:r>
    </w:p>
    <w:p w:rsidR="007D1F8D" w:rsidRDefault="00533358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学生的数学思维是否开启，有一个非常重要的指标，就是能够理清新旧知识之间的联系。</w:t>
      </w:r>
      <w:r w:rsidR="005B43C4">
        <w:rPr>
          <w:rFonts w:asciiTheme="minorEastAsia" w:hAnsiTheme="minorEastAsia" w:hint="eastAsia"/>
          <w:sz w:val="24"/>
          <w:szCs w:val="24"/>
        </w:rPr>
        <w:t>课堂上我们设计了这样的环节：</w:t>
      </w:r>
    </w:p>
    <w:p w:rsidR="005B43C4" w:rsidRDefault="005B43C4" w:rsidP="005B43C4">
      <w:pPr>
        <w:spacing w:line="320" w:lineRule="exact"/>
        <w:rPr>
          <w:rFonts w:ascii="楷体" w:eastAsia="楷体" w:hAnsi="楷体" w:hint="eastAsia"/>
          <w:sz w:val="24"/>
          <w:szCs w:val="24"/>
        </w:rPr>
      </w:pPr>
      <w:r w:rsidRPr="005B43C4">
        <w:rPr>
          <w:rFonts w:ascii="楷体" w:eastAsia="楷体" w:hAnsi="楷体" w:hint="eastAsia"/>
          <w:sz w:val="24"/>
          <w:szCs w:val="24"/>
        </w:rPr>
        <w:t>师：如果有101支队伍参加比赛，一共会进行多少场比赛？</w:t>
      </w:r>
    </w:p>
    <w:p w:rsidR="00D023D7" w:rsidRDefault="00D023D7" w:rsidP="005B43C4">
      <w:pPr>
        <w:spacing w:line="320" w:lineRule="exact"/>
        <w:rPr>
          <w:rFonts w:ascii="楷体" w:eastAsia="楷体" w:hAnsi="楷体" w:hint="eastAsia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生：101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rFonts w:ascii="楷体" w:eastAsia="楷体" w:hAnsi="楷体" w:hint="eastAsia"/>
          <w:sz w:val="24"/>
          <w:szCs w:val="24"/>
        </w:rPr>
        <w:t>（101-1）</w:t>
      </w:r>
      <w:r w:rsidRPr="00D023D7">
        <w:rPr>
          <w:rFonts w:ascii="楷体" w:eastAsia="楷体" w:hAnsi="楷体" w:hint="eastAsia"/>
          <w:sz w:val="24"/>
          <w:szCs w:val="24"/>
        </w:rPr>
        <w:t>÷2</w:t>
      </w:r>
    </w:p>
    <w:p w:rsidR="00800B9E" w:rsidRDefault="00800B9E" w:rsidP="005B43C4">
      <w:pPr>
        <w:spacing w:line="320" w:lineRule="exact"/>
        <w:rPr>
          <w:rFonts w:ascii="楷体" w:eastAsia="楷体" w:hAnsi="楷体" w:hint="eastAsia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师：能用加法算式表示吗？</w:t>
      </w:r>
    </w:p>
    <w:p w:rsidR="000E6A02" w:rsidRDefault="000E6A02" w:rsidP="000E6A02">
      <w:pPr>
        <w:spacing w:line="320" w:lineRule="exact"/>
        <w:rPr>
          <w:rFonts w:ascii="楷体" w:eastAsia="楷体" w:hAnsi="楷体" w:hint="eastAsia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生：100+99+98+</w:t>
      </w:r>
      <w:r w:rsidRPr="00621618">
        <w:rPr>
          <w:rFonts w:ascii="楷体" w:eastAsia="楷体" w:hAnsi="楷体" w:hint="eastAsia"/>
          <w:sz w:val="24"/>
          <w:szCs w:val="24"/>
        </w:rPr>
        <w:t>……</w:t>
      </w:r>
      <w:r>
        <w:rPr>
          <w:rFonts w:ascii="楷体" w:eastAsia="楷体" w:hAnsi="楷体" w:hint="eastAsia"/>
          <w:sz w:val="24"/>
          <w:szCs w:val="24"/>
        </w:rPr>
        <w:t>+3+2+1</w:t>
      </w:r>
    </w:p>
    <w:p w:rsidR="000E6A02" w:rsidRDefault="00B958C5" w:rsidP="005B43C4">
      <w:pPr>
        <w:spacing w:line="320" w:lineRule="exact"/>
        <w:rPr>
          <w:rFonts w:ascii="楷体" w:eastAsia="楷体" w:hAnsi="楷体" w:hint="eastAsia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师：有没有感觉这个式子特别眼熟？是哪位数学家解决的？</w:t>
      </w:r>
    </w:p>
    <w:p w:rsidR="00B958C5" w:rsidRDefault="00B958C5" w:rsidP="005B43C4">
      <w:pPr>
        <w:spacing w:line="320" w:lineRule="exact"/>
        <w:rPr>
          <w:rFonts w:ascii="楷体" w:eastAsia="楷体" w:hAnsi="楷体" w:hint="eastAsia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生：是啊，简算就有这道题。</w:t>
      </w:r>
    </w:p>
    <w:p w:rsidR="00B958C5" w:rsidRDefault="00B958C5" w:rsidP="005B43C4">
      <w:pPr>
        <w:spacing w:line="320" w:lineRule="exact"/>
        <w:rPr>
          <w:rFonts w:ascii="楷体" w:eastAsia="楷体" w:hAnsi="楷体" w:hint="eastAsia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生：高斯解决的。</w:t>
      </w:r>
    </w:p>
    <w:p w:rsidR="00B5239B" w:rsidRDefault="00B958C5" w:rsidP="00B5239B">
      <w:pPr>
        <w:spacing w:line="320" w:lineRule="exact"/>
        <w:rPr>
          <w:rFonts w:ascii="楷体" w:eastAsia="楷体" w:hAnsi="楷体" w:hint="eastAsia"/>
          <w:sz w:val="24"/>
          <w:szCs w:val="24"/>
        </w:rPr>
      </w:pPr>
      <w:r w:rsidRPr="00B5239B">
        <w:rPr>
          <w:rFonts w:ascii="楷体" w:eastAsia="楷体" w:hAnsi="楷体" w:hint="eastAsia"/>
          <w:sz w:val="24"/>
          <w:szCs w:val="24"/>
        </w:rPr>
        <w:t>生感叹，原来高斯解决的这道题还可以用比赛场次来解决啊！</w:t>
      </w:r>
    </w:p>
    <w:p w:rsidR="00B5239B" w:rsidRDefault="00B5239B" w:rsidP="00B5239B">
      <w:pPr>
        <w:spacing w:line="320" w:lineRule="exact"/>
        <w:rPr>
          <w:rFonts w:ascii="楷体" w:eastAsia="楷体" w:hAnsi="楷体" w:hint="eastAsia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师：曾经我们还做过关于数图形的问题，比如数线段、数角、数三角形，今天你们数数</w:t>
      </w:r>
      <w:r w:rsidRPr="00B5239B">
        <w:rPr>
          <w:rFonts w:ascii="楷体" w:eastAsia="楷体" w:hAnsi="楷体" w:hint="eastAsia"/>
          <w:sz w:val="24"/>
          <w:szCs w:val="24"/>
        </w:rPr>
        <w:t>下图中一共有（    ）个长方形。</w:t>
      </w:r>
    </w:p>
    <w:tbl>
      <w:tblPr>
        <w:tblStyle w:val="a5"/>
        <w:tblpPr w:leftFromText="180" w:rightFromText="180" w:vertAnchor="text" w:horzAnchor="page" w:tblpX="2968" w:tblpY="137"/>
        <w:tblW w:w="0" w:type="auto"/>
        <w:tblLook w:val="04A0"/>
      </w:tblPr>
      <w:tblGrid>
        <w:gridCol w:w="264"/>
        <w:gridCol w:w="264"/>
        <w:gridCol w:w="264"/>
        <w:gridCol w:w="264"/>
        <w:gridCol w:w="264"/>
        <w:gridCol w:w="264"/>
        <w:gridCol w:w="264"/>
      </w:tblGrid>
      <w:tr w:rsidR="00B5239B" w:rsidRPr="005310C4" w:rsidTr="00B5239B">
        <w:trPr>
          <w:trHeight w:val="983"/>
        </w:trPr>
        <w:tc>
          <w:tcPr>
            <w:tcW w:w="264" w:type="dxa"/>
          </w:tcPr>
          <w:p w:rsidR="00B5239B" w:rsidRPr="005310C4" w:rsidRDefault="00B5239B" w:rsidP="00B5239B">
            <w:pPr>
              <w:rPr>
                <w:szCs w:val="21"/>
              </w:rPr>
            </w:pPr>
          </w:p>
        </w:tc>
        <w:tc>
          <w:tcPr>
            <w:tcW w:w="264" w:type="dxa"/>
          </w:tcPr>
          <w:p w:rsidR="00B5239B" w:rsidRPr="005310C4" w:rsidRDefault="00B5239B" w:rsidP="00B5239B">
            <w:pPr>
              <w:rPr>
                <w:szCs w:val="21"/>
              </w:rPr>
            </w:pPr>
          </w:p>
        </w:tc>
        <w:tc>
          <w:tcPr>
            <w:tcW w:w="264" w:type="dxa"/>
          </w:tcPr>
          <w:p w:rsidR="00B5239B" w:rsidRPr="005310C4" w:rsidRDefault="00B5239B" w:rsidP="00B5239B">
            <w:pPr>
              <w:rPr>
                <w:szCs w:val="21"/>
              </w:rPr>
            </w:pPr>
          </w:p>
        </w:tc>
        <w:tc>
          <w:tcPr>
            <w:tcW w:w="264" w:type="dxa"/>
          </w:tcPr>
          <w:p w:rsidR="00B5239B" w:rsidRPr="005310C4" w:rsidRDefault="00B5239B" w:rsidP="00B5239B">
            <w:pPr>
              <w:rPr>
                <w:szCs w:val="21"/>
              </w:rPr>
            </w:pPr>
          </w:p>
        </w:tc>
        <w:tc>
          <w:tcPr>
            <w:tcW w:w="264" w:type="dxa"/>
          </w:tcPr>
          <w:p w:rsidR="00B5239B" w:rsidRPr="005310C4" w:rsidRDefault="00B5239B" w:rsidP="00B5239B">
            <w:pPr>
              <w:rPr>
                <w:szCs w:val="21"/>
              </w:rPr>
            </w:pPr>
          </w:p>
        </w:tc>
        <w:tc>
          <w:tcPr>
            <w:tcW w:w="264" w:type="dxa"/>
          </w:tcPr>
          <w:p w:rsidR="00B5239B" w:rsidRPr="005310C4" w:rsidRDefault="00B5239B" w:rsidP="00B5239B">
            <w:pPr>
              <w:rPr>
                <w:szCs w:val="21"/>
              </w:rPr>
            </w:pPr>
          </w:p>
        </w:tc>
        <w:tc>
          <w:tcPr>
            <w:tcW w:w="264" w:type="dxa"/>
          </w:tcPr>
          <w:p w:rsidR="00B5239B" w:rsidRPr="005310C4" w:rsidRDefault="00B5239B" w:rsidP="00B5239B">
            <w:pPr>
              <w:rPr>
                <w:szCs w:val="21"/>
              </w:rPr>
            </w:pPr>
          </w:p>
        </w:tc>
      </w:tr>
    </w:tbl>
    <w:p w:rsidR="00B5239B" w:rsidRPr="00B5239B" w:rsidRDefault="00B5239B" w:rsidP="00B5239B">
      <w:pPr>
        <w:spacing w:line="320" w:lineRule="exact"/>
        <w:rPr>
          <w:rFonts w:ascii="楷体" w:eastAsia="楷体" w:hAnsi="楷体" w:hint="eastAsia"/>
          <w:sz w:val="24"/>
          <w:szCs w:val="24"/>
        </w:rPr>
      </w:pPr>
    </w:p>
    <w:p w:rsidR="00B5239B" w:rsidRPr="00B5239B" w:rsidRDefault="00B5239B" w:rsidP="00B5239B">
      <w:pPr>
        <w:spacing w:line="320" w:lineRule="exact"/>
        <w:rPr>
          <w:rFonts w:ascii="楷体" w:eastAsia="楷体" w:hAnsi="楷体" w:hint="eastAsia"/>
          <w:sz w:val="24"/>
          <w:szCs w:val="24"/>
        </w:rPr>
      </w:pPr>
    </w:p>
    <w:p w:rsidR="00B5239B" w:rsidRDefault="00B5239B" w:rsidP="00B5239B">
      <w:pPr>
        <w:spacing w:line="320" w:lineRule="exact"/>
        <w:rPr>
          <w:rFonts w:ascii="楷体" w:eastAsia="楷体" w:hAnsi="楷体" w:hint="eastAsia"/>
          <w:sz w:val="24"/>
          <w:szCs w:val="24"/>
        </w:rPr>
      </w:pPr>
    </w:p>
    <w:p w:rsidR="00B5239B" w:rsidRPr="00B5239B" w:rsidRDefault="00B5239B" w:rsidP="00B5239B">
      <w:pPr>
        <w:spacing w:line="320" w:lineRule="exact"/>
        <w:rPr>
          <w:rFonts w:ascii="楷体" w:eastAsia="楷体" w:hAnsi="楷体" w:hint="eastAsia"/>
          <w:sz w:val="24"/>
          <w:szCs w:val="24"/>
        </w:rPr>
      </w:pPr>
    </w:p>
    <w:p w:rsidR="00B5239B" w:rsidRPr="00B5239B" w:rsidRDefault="00B5239B" w:rsidP="00B5239B">
      <w:pPr>
        <w:spacing w:line="320" w:lineRule="exact"/>
        <w:rPr>
          <w:rFonts w:ascii="楷体" w:eastAsia="楷体" w:hAnsi="楷体" w:hint="eastAsia"/>
          <w:sz w:val="24"/>
          <w:szCs w:val="24"/>
        </w:rPr>
      </w:pPr>
      <w:r w:rsidRPr="00B5239B">
        <w:rPr>
          <w:rFonts w:ascii="楷体" w:eastAsia="楷体" w:hAnsi="楷体" w:hint="eastAsia"/>
          <w:sz w:val="24"/>
          <w:szCs w:val="24"/>
        </w:rPr>
        <w:t>生：7+6+5+4+3+2+1=28（个）</w:t>
      </w:r>
    </w:p>
    <w:p w:rsidR="00B5239B" w:rsidRPr="00B5239B" w:rsidRDefault="00B5239B" w:rsidP="00B5239B">
      <w:pPr>
        <w:spacing w:line="320" w:lineRule="exact"/>
        <w:rPr>
          <w:rFonts w:ascii="楷体" w:eastAsia="楷体" w:hAnsi="楷体" w:hint="eastAsia"/>
          <w:sz w:val="24"/>
          <w:szCs w:val="24"/>
        </w:rPr>
      </w:pPr>
      <w:r w:rsidRPr="00B5239B">
        <w:rPr>
          <w:rFonts w:ascii="楷体" w:eastAsia="楷体" w:hAnsi="楷体" w:hint="eastAsia"/>
          <w:sz w:val="24"/>
          <w:szCs w:val="24"/>
        </w:rPr>
        <w:t>生：</w:t>
      </w:r>
      <w:r>
        <w:rPr>
          <w:rFonts w:ascii="楷体" w:eastAsia="楷体" w:hAnsi="楷体" w:hint="eastAsia"/>
          <w:sz w:val="24"/>
          <w:szCs w:val="24"/>
        </w:rPr>
        <w:t>7</w:t>
      </w:r>
      <w:r w:rsidRPr="00B5239B">
        <w:rPr>
          <w:rFonts w:ascii="楷体" w:eastAsia="楷体" w:hAnsi="楷体" w:hint="eastAsia"/>
          <w:sz w:val="24"/>
          <w:szCs w:val="24"/>
        </w:rPr>
        <w:t>×</w:t>
      </w:r>
      <w:r>
        <w:rPr>
          <w:rFonts w:ascii="楷体" w:eastAsia="楷体" w:hAnsi="楷体" w:hint="eastAsia"/>
          <w:sz w:val="24"/>
          <w:szCs w:val="24"/>
        </w:rPr>
        <w:t>（7-1）</w:t>
      </w:r>
      <w:r w:rsidRPr="00D023D7">
        <w:rPr>
          <w:rFonts w:ascii="楷体" w:eastAsia="楷体" w:hAnsi="楷体" w:hint="eastAsia"/>
          <w:sz w:val="24"/>
          <w:szCs w:val="24"/>
        </w:rPr>
        <w:t>÷2</w:t>
      </w:r>
      <w:r>
        <w:rPr>
          <w:rFonts w:ascii="楷体" w:eastAsia="楷体" w:hAnsi="楷体" w:hint="eastAsia"/>
          <w:sz w:val="24"/>
          <w:szCs w:val="24"/>
        </w:rPr>
        <w:t>=21</w:t>
      </w:r>
      <w:r w:rsidRPr="00B5239B">
        <w:rPr>
          <w:rFonts w:ascii="楷体" w:eastAsia="楷体" w:hAnsi="楷体" w:hint="eastAsia"/>
          <w:sz w:val="24"/>
          <w:szCs w:val="24"/>
        </w:rPr>
        <w:t>（个）</w:t>
      </w:r>
    </w:p>
    <w:p w:rsidR="00B5239B" w:rsidRDefault="00B5239B" w:rsidP="00B5239B">
      <w:pPr>
        <w:spacing w:line="320" w:lineRule="exact"/>
        <w:rPr>
          <w:rFonts w:ascii="楷体" w:eastAsia="楷体" w:hAnsi="楷体" w:hint="eastAsia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师：怎么算出来的结果不一样啊？</w:t>
      </w:r>
    </w:p>
    <w:p w:rsidR="005C799C" w:rsidRPr="0058242D" w:rsidRDefault="00B5239B" w:rsidP="0058242D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学生经过对比发现，原来我们可以把竖着的边当成每支队伍，</w:t>
      </w:r>
      <w:r w:rsidR="003B18A8">
        <w:rPr>
          <w:rFonts w:ascii="宋体" w:eastAsia="宋体" w:hAnsi="宋体" w:cs="宋体" w:hint="eastAsia"/>
          <w:sz w:val="24"/>
          <w:szCs w:val="24"/>
        </w:rPr>
        <w:t>8条竖线一共</w:t>
      </w:r>
      <w:r w:rsidR="003B18A8" w:rsidRPr="0058242D">
        <w:rPr>
          <w:rFonts w:asciiTheme="minorEastAsia" w:hAnsiTheme="minorEastAsia" w:hint="eastAsia"/>
          <w:sz w:val="24"/>
          <w:szCs w:val="24"/>
        </w:rPr>
        <w:t>就有8支队伍，</w:t>
      </w:r>
      <w:r w:rsidRPr="0058242D">
        <w:rPr>
          <w:rFonts w:asciiTheme="minorEastAsia" w:hAnsiTheme="minorEastAsia" w:hint="eastAsia"/>
          <w:sz w:val="24"/>
          <w:szCs w:val="24"/>
        </w:rPr>
        <w:t>用比赛场次来解决问题的话就应该写成8×（8-1）÷2=28（个）</w:t>
      </w:r>
      <w:r w:rsidR="0058242D" w:rsidRPr="0058242D">
        <w:rPr>
          <w:rFonts w:asciiTheme="minorEastAsia" w:hAnsiTheme="minorEastAsia" w:hint="eastAsia"/>
          <w:sz w:val="24"/>
          <w:szCs w:val="24"/>
        </w:rPr>
        <w:t>。学生在发现错误、分析问题、解决问题以及联系新旧知识之间</w:t>
      </w:r>
      <w:r w:rsidR="003B3FAC" w:rsidRPr="0058242D">
        <w:rPr>
          <w:rFonts w:asciiTheme="minorEastAsia" w:hAnsiTheme="minorEastAsia" w:hint="eastAsia"/>
          <w:sz w:val="24"/>
          <w:szCs w:val="24"/>
        </w:rPr>
        <w:t>会有脑洞大开的感觉，他会发现今天的学习给他开启了一扇新的窗户去看我们的数学学习。</w:t>
      </w:r>
    </w:p>
    <w:p w:rsidR="007D1F8D" w:rsidRDefault="002E1FE3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</w:t>
      </w:r>
      <w:r w:rsidR="009C670F">
        <w:rPr>
          <w:rFonts w:asciiTheme="minorEastAsia" w:hAnsiTheme="minorEastAsia" w:hint="eastAsia"/>
          <w:sz w:val="24"/>
          <w:szCs w:val="24"/>
        </w:rPr>
        <w:t xml:space="preserve"> </w:t>
      </w:r>
      <w:r w:rsidR="00DF5FA8">
        <w:rPr>
          <w:rFonts w:asciiTheme="minorEastAsia" w:hAnsiTheme="minorEastAsia" w:hint="eastAsia"/>
          <w:sz w:val="24"/>
          <w:szCs w:val="24"/>
        </w:rPr>
        <w:t>学习真正的发生是因为需要，</w:t>
      </w:r>
      <w:r w:rsidR="00F664B8">
        <w:rPr>
          <w:rFonts w:asciiTheme="minorEastAsia" w:hAnsiTheme="minorEastAsia" w:hint="eastAsia"/>
          <w:sz w:val="24"/>
          <w:szCs w:val="24"/>
        </w:rPr>
        <w:t>导学单的设计正</w:t>
      </w:r>
      <w:r w:rsidR="00DF5FA8">
        <w:rPr>
          <w:rFonts w:asciiTheme="minorEastAsia" w:hAnsiTheme="minorEastAsia" w:hint="eastAsia"/>
          <w:sz w:val="24"/>
          <w:szCs w:val="24"/>
        </w:rPr>
        <w:t>是基于此。</w:t>
      </w:r>
      <w:r w:rsidR="00F664B8">
        <w:rPr>
          <w:rFonts w:asciiTheme="minorEastAsia" w:hAnsiTheme="minorEastAsia" w:hint="eastAsia"/>
          <w:sz w:val="24"/>
          <w:szCs w:val="24"/>
        </w:rPr>
        <w:t>我们期望在运用导学单的过程中</w:t>
      </w:r>
      <w:r w:rsidR="00DF5FA8">
        <w:rPr>
          <w:rFonts w:asciiTheme="minorEastAsia" w:hAnsiTheme="minorEastAsia" w:hint="eastAsia"/>
          <w:sz w:val="24"/>
          <w:szCs w:val="24"/>
        </w:rPr>
        <w:t>，</w:t>
      </w:r>
      <w:r w:rsidR="00FE2773">
        <w:rPr>
          <w:rFonts w:asciiTheme="minorEastAsia" w:hAnsiTheme="minorEastAsia" w:hint="eastAsia"/>
          <w:sz w:val="24"/>
          <w:szCs w:val="24"/>
        </w:rPr>
        <w:t>播下</w:t>
      </w:r>
      <w:r w:rsidR="00F664B8">
        <w:rPr>
          <w:rFonts w:asciiTheme="minorEastAsia" w:hAnsiTheme="minorEastAsia" w:hint="eastAsia"/>
          <w:sz w:val="24"/>
          <w:szCs w:val="24"/>
        </w:rPr>
        <w:t>激活</w:t>
      </w:r>
      <w:r w:rsidR="00FE2773">
        <w:rPr>
          <w:rFonts w:asciiTheme="minorEastAsia" w:hAnsiTheme="minorEastAsia" w:hint="eastAsia"/>
          <w:sz w:val="24"/>
          <w:szCs w:val="24"/>
        </w:rPr>
        <w:t>其</w:t>
      </w:r>
      <w:r w:rsidR="00822EBB">
        <w:rPr>
          <w:rFonts w:asciiTheme="minorEastAsia" w:hAnsiTheme="minorEastAsia" w:hint="eastAsia"/>
          <w:sz w:val="24"/>
          <w:szCs w:val="24"/>
        </w:rPr>
        <w:t>数学思维密码</w:t>
      </w:r>
      <w:r w:rsidR="00FE2773">
        <w:rPr>
          <w:rFonts w:asciiTheme="minorEastAsia" w:hAnsiTheme="minorEastAsia" w:hint="eastAsia"/>
          <w:sz w:val="24"/>
          <w:szCs w:val="24"/>
        </w:rPr>
        <w:t>的种子</w:t>
      </w:r>
      <w:r w:rsidR="00822EBB">
        <w:rPr>
          <w:rFonts w:asciiTheme="minorEastAsia" w:hAnsiTheme="minorEastAsia" w:hint="eastAsia"/>
          <w:sz w:val="24"/>
          <w:szCs w:val="24"/>
        </w:rPr>
        <w:t>，</w:t>
      </w:r>
      <w:r w:rsidR="003D31C2">
        <w:rPr>
          <w:rFonts w:asciiTheme="minorEastAsia" w:hAnsiTheme="minorEastAsia" w:hint="eastAsia"/>
          <w:sz w:val="24"/>
          <w:szCs w:val="24"/>
        </w:rPr>
        <w:t>让</w:t>
      </w:r>
      <w:r w:rsidR="00DF5FA8">
        <w:rPr>
          <w:rFonts w:asciiTheme="minorEastAsia" w:hAnsiTheme="minorEastAsia" w:hint="eastAsia"/>
          <w:sz w:val="24"/>
          <w:szCs w:val="24"/>
        </w:rPr>
        <w:t>数学核心素养</w:t>
      </w:r>
      <w:r w:rsidR="003D31C2">
        <w:rPr>
          <w:rFonts w:asciiTheme="minorEastAsia" w:hAnsiTheme="minorEastAsia" w:hint="eastAsia"/>
          <w:sz w:val="24"/>
          <w:szCs w:val="24"/>
        </w:rPr>
        <w:t>在其脑海中生根、发芽、开花、结果！</w:t>
      </w:r>
    </w:p>
    <w:p w:rsidR="00213600" w:rsidRDefault="00213600" w:rsidP="00213600">
      <w:pPr>
        <w:spacing w:beforeLines="50" w:afterLines="5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参考文献：</w:t>
      </w:r>
    </w:p>
    <w:p w:rsidR="00213600" w:rsidRDefault="00213600" w:rsidP="00213600">
      <w:pPr>
        <w:autoSpaceDE w:val="0"/>
        <w:autoSpaceDN w:val="0"/>
        <w:adjustRightInd w:val="0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【1】</w:t>
      </w:r>
      <w:hyperlink r:id="rId5" w:tgtFrame="knet" w:history="1">
        <w:r w:rsidR="0027264C" w:rsidRPr="0027264C">
          <w:rPr>
            <w:rFonts w:ascii="宋体" w:hAnsi="宋体"/>
            <w:szCs w:val="21"/>
          </w:rPr>
          <w:t>庄治新</w:t>
        </w:r>
      </w:hyperlink>
      <w:r w:rsidR="0027264C">
        <w:rPr>
          <w:rFonts w:ascii="宋体" w:hAnsi="宋体" w:hint="eastAsia"/>
          <w:szCs w:val="21"/>
        </w:rPr>
        <w:t>，</w:t>
      </w:r>
      <w:hyperlink r:id="rId6" w:tgtFrame="knet" w:history="1">
        <w:r w:rsidR="0027264C" w:rsidRPr="0027264C">
          <w:rPr>
            <w:rFonts w:ascii="宋体" w:hAnsi="宋体"/>
            <w:szCs w:val="21"/>
          </w:rPr>
          <w:t>唐玉娟</w:t>
        </w:r>
      </w:hyperlink>
      <w:r>
        <w:rPr>
          <w:rFonts w:ascii="宋体" w:hAnsi="宋体" w:hint="eastAsia"/>
          <w:szCs w:val="21"/>
        </w:rPr>
        <w:t>.</w:t>
      </w:r>
      <w:r w:rsidR="0027264C" w:rsidRPr="0027264C">
        <w:t xml:space="preserve"> </w:t>
      </w:r>
      <w:r w:rsidR="0027264C" w:rsidRPr="0027264C">
        <w:rPr>
          <w:rFonts w:ascii="宋体" w:hAnsi="宋体"/>
          <w:szCs w:val="21"/>
        </w:rPr>
        <w:t>合理设计导学单 有效促进“先学后教”</w:t>
      </w:r>
      <w:r>
        <w:rPr>
          <w:rFonts w:ascii="宋体" w:hAnsi="宋体" w:hint="eastAsia"/>
          <w:szCs w:val="21"/>
        </w:rPr>
        <w:t>[J].</w:t>
      </w:r>
      <w:r w:rsidR="0027264C" w:rsidRPr="0027264C">
        <w:rPr>
          <w:rFonts w:ascii="宋体" w:hAnsi="宋体"/>
          <w:szCs w:val="21"/>
        </w:rPr>
        <w:t xml:space="preserve"> </w:t>
      </w:r>
      <w:hyperlink r:id="rId7" w:tgtFrame="_blank" w:history="1">
        <w:r w:rsidR="0027264C" w:rsidRPr="0027264C">
          <w:rPr>
            <w:rFonts w:ascii="宋体" w:hAnsi="宋体"/>
            <w:szCs w:val="21"/>
          </w:rPr>
          <w:t>教育研究与评论(小学教育教学)</w:t>
        </w:r>
      </w:hyperlink>
      <w:r>
        <w:rPr>
          <w:rFonts w:ascii="宋体" w:hAnsi="宋体" w:hint="eastAsia"/>
          <w:szCs w:val="21"/>
        </w:rPr>
        <w:t>.</w:t>
      </w:r>
      <w:r w:rsidR="0027264C">
        <w:rPr>
          <w:rFonts w:ascii="宋体" w:hAnsi="宋体" w:hint="eastAsia"/>
          <w:szCs w:val="21"/>
        </w:rPr>
        <w:t>2014</w:t>
      </w:r>
      <w:r>
        <w:rPr>
          <w:rFonts w:ascii="宋体" w:hAnsi="宋体" w:hint="eastAsia"/>
          <w:szCs w:val="21"/>
        </w:rPr>
        <w:t>(</w:t>
      </w:r>
      <w:r w:rsidR="0027264C">
        <w:rPr>
          <w:rFonts w:ascii="宋体" w:hAnsi="宋体" w:hint="eastAsia"/>
          <w:szCs w:val="21"/>
        </w:rPr>
        <w:t>6</w:t>
      </w:r>
      <w:r>
        <w:rPr>
          <w:rFonts w:ascii="宋体" w:hAnsi="宋体" w:hint="eastAsia"/>
          <w:szCs w:val="21"/>
        </w:rPr>
        <w:t>)</w:t>
      </w:r>
    </w:p>
    <w:p w:rsidR="00213600" w:rsidRPr="0027264C" w:rsidRDefault="00213600" w:rsidP="0027264C">
      <w:pPr>
        <w:autoSpaceDE w:val="0"/>
        <w:autoSpaceDN w:val="0"/>
        <w:adjustRightInd w:val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【2】</w:t>
      </w:r>
      <w:r w:rsidR="0027264C">
        <w:rPr>
          <w:rFonts w:ascii="宋体" w:hAnsi="宋体" w:hint="eastAsia"/>
          <w:szCs w:val="21"/>
        </w:rPr>
        <w:t>杨云风.</w:t>
      </w:r>
      <w:r w:rsidR="0027264C" w:rsidRPr="0027264C">
        <w:t xml:space="preserve"> </w:t>
      </w:r>
      <w:r w:rsidR="0027264C" w:rsidRPr="0027264C">
        <w:rPr>
          <w:rFonts w:ascii="宋体" w:hAnsi="宋体"/>
          <w:szCs w:val="21"/>
        </w:rPr>
        <w:t>导学单:凸显导学新意</w:t>
      </w:r>
      <w:r w:rsidR="0027264C">
        <w:rPr>
          <w:rFonts w:ascii="宋体" w:hAnsi="宋体" w:hint="eastAsia"/>
          <w:szCs w:val="21"/>
        </w:rPr>
        <w:t>[J].</w:t>
      </w:r>
      <w:r w:rsidR="0027264C" w:rsidRPr="00992774">
        <w:rPr>
          <w:rFonts w:ascii="宋体" w:hAnsi="宋体"/>
          <w:szCs w:val="21"/>
        </w:rPr>
        <w:t xml:space="preserve"> </w:t>
      </w:r>
      <w:r w:rsidR="0027264C">
        <w:rPr>
          <w:rFonts w:ascii="宋体" w:hAnsi="宋体" w:hint="eastAsia"/>
          <w:szCs w:val="21"/>
        </w:rPr>
        <w:t>新教育</w:t>
      </w:r>
      <w:r w:rsidR="0027264C" w:rsidRPr="002867E4">
        <w:rPr>
          <w:rFonts w:ascii="宋体" w:hAnsi="宋体"/>
          <w:szCs w:val="21"/>
        </w:rPr>
        <w:t>.20</w:t>
      </w:r>
      <w:r w:rsidR="0027264C">
        <w:rPr>
          <w:rFonts w:ascii="宋体" w:hAnsi="宋体" w:hint="eastAsia"/>
          <w:szCs w:val="21"/>
        </w:rPr>
        <w:t>15</w:t>
      </w:r>
      <w:r w:rsidR="0027264C" w:rsidRPr="002867E4">
        <w:rPr>
          <w:rFonts w:ascii="宋体" w:hAnsi="宋体"/>
          <w:szCs w:val="21"/>
        </w:rPr>
        <w:t>(</w:t>
      </w:r>
      <w:r w:rsidR="0027264C">
        <w:rPr>
          <w:rFonts w:ascii="宋体" w:hAnsi="宋体" w:hint="eastAsia"/>
          <w:szCs w:val="21"/>
        </w:rPr>
        <w:t>5</w:t>
      </w:r>
      <w:r w:rsidR="0027264C" w:rsidRPr="002867E4">
        <w:rPr>
          <w:rFonts w:ascii="宋体" w:hAnsi="宋体"/>
          <w:szCs w:val="21"/>
        </w:rPr>
        <w:t>).</w:t>
      </w:r>
      <w:r w:rsidR="0027264C">
        <w:rPr>
          <w:rFonts w:ascii="宋体" w:hAnsi="宋体" w:hint="eastAsia"/>
          <w:szCs w:val="21"/>
        </w:rPr>
        <w:t xml:space="preserve"> </w:t>
      </w:r>
    </w:p>
    <w:sectPr w:rsidR="00213600" w:rsidRPr="0027264C" w:rsidSect="00380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299A"/>
    <w:rsid w:val="00001F39"/>
    <w:rsid w:val="000045C1"/>
    <w:rsid w:val="00017440"/>
    <w:rsid w:val="00073982"/>
    <w:rsid w:val="000749C1"/>
    <w:rsid w:val="000776E5"/>
    <w:rsid w:val="000972A9"/>
    <w:rsid w:val="000A06BB"/>
    <w:rsid w:val="000B1FA4"/>
    <w:rsid w:val="000E6A02"/>
    <w:rsid w:val="00114F45"/>
    <w:rsid w:val="00156C25"/>
    <w:rsid w:val="001B0A91"/>
    <w:rsid w:val="001B424E"/>
    <w:rsid w:val="001C2028"/>
    <w:rsid w:val="001D64F5"/>
    <w:rsid w:val="00213600"/>
    <w:rsid w:val="0027264C"/>
    <w:rsid w:val="00287CF5"/>
    <w:rsid w:val="00292DD6"/>
    <w:rsid w:val="002943B2"/>
    <w:rsid w:val="002A1012"/>
    <w:rsid w:val="002D1BAC"/>
    <w:rsid w:val="002E1FE3"/>
    <w:rsid w:val="00327A8B"/>
    <w:rsid w:val="003577A2"/>
    <w:rsid w:val="0038071C"/>
    <w:rsid w:val="00381959"/>
    <w:rsid w:val="0039043A"/>
    <w:rsid w:val="003B18A8"/>
    <w:rsid w:val="003B3FAC"/>
    <w:rsid w:val="003B5357"/>
    <w:rsid w:val="003D31C2"/>
    <w:rsid w:val="003D4862"/>
    <w:rsid w:val="003D5AF7"/>
    <w:rsid w:val="003F0362"/>
    <w:rsid w:val="00415655"/>
    <w:rsid w:val="004252BC"/>
    <w:rsid w:val="004626F0"/>
    <w:rsid w:val="00471DB6"/>
    <w:rsid w:val="00493D3D"/>
    <w:rsid w:val="004A1390"/>
    <w:rsid w:val="004E54DB"/>
    <w:rsid w:val="005068C4"/>
    <w:rsid w:val="00506E74"/>
    <w:rsid w:val="00533358"/>
    <w:rsid w:val="00533F49"/>
    <w:rsid w:val="00545E36"/>
    <w:rsid w:val="0058242D"/>
    <w:rsid w:val="00597BE4"/>
    <w:rsid w:val="005B43C4"/>
    <w:rsid w:val="005B4E7E"/>
    <w:rsid w:val="005B703D"/>
    <w:rsid w:val="005C799C"/>
    <w:rsid w:val="005D398D"/>
    <w:rsid w:val="005F498E"/>
    <w:rsid w:val="00621618"/>
    <w:rsid w:val="00625345"/>
    <w:rsid w:val="00684BE1"/>
    <w:rsid w:val="006B7810"/>
    <w:rsid w:val="006C3093"/>
    <w:rsid w:val="006C5BB9"/>
    <w:rsid w:val="006D5401"/>
    <w:rsid w:val="006E556A"/>
    <w:rsid w:val="006F39B4"/>
    <w:rsid w:val="00707D03"/>
    <w:rsid w:val="007552C0"/>
    <w:rsid w:val="007750B0"/>
    <w:rsid w:val="007859C5"/>
    <w:rsid w:val="007A0059"/>
    <w:rsid w:val="007A1EED"/>
    <w:rsid w:val="007B11CC"/>
    <w:rsid w:val="007D1518"/>
    <w:rsid w:val="007D1F8D"/>
    <w:rsid w:val="007D2C74"/>
    <w:rsid w:val="00800B9E"/>
    <w:rsid w:val="00822EBB"/>
    <w:rsid w:val="00871DF8"/>
    <w:rsid w:val="00885124"/>
    <w:rsid w:val="008A0A8F"/>
    <w:rsid w:val="008A5A6D"/>
    <w:rsid w:val="008B7201"/>
    <w:rsid w:val="008C7399"/>
    <w:rsid w:val="008C74C5"/>
    <w:rsid w:val="008D642A"/>
    <w:rsid w:val="00912268"/>
    <w:rsid w:val="009124DF"/>
    <w:rsid w:val="00956811"/>
    <w:rsid w:val="0097054F"/>
    <w:rsid w:val="00972A2E"/>
    <w:rsid w:val="0098508C"/>
    <w:rsid w:val="009967D3"/>
    <w:rsid w:val="00996F1D"/>
    <w:rsid w:val="009C670F"/>
    <w:rsid w:val="009F7E62"/>
    <w:rsid w:val="00A0449A"/>
    <w:rsid w:val="00A17932"/>
    <w:rsid w:val="00A210F1"/>
    <w:rsid w:val="00A2431F"/>
    <w:rsid w:val="00A31195"/>
    <w:rsid w:val="00A3299A"/>
    <w:rsid w:val="00A469BA"/>
    <w:rsid w:val="00A620BB"/>
    <w:rsid w:val="00A63478"/>
    <w:rsid w:val="00A72B80"/>
    <w:rsid w:val="00A87C23"/>
    <w:rsid w:val="00A96308"/>
    <w:rsid w:val="00AB34C4"/>
    <w:rsid w:val="00AD46B7"/>
    <w:rsid w:val="00AE5464"/>
    <w:rsid w:val="00B142A7"/>
    <w:rsid w:val="00B30CBC"/>
    <w:rsid w:val="00B41F6D"/>
    <w:rsid w:val="00B445E0"/>
    <w:rsid w:val="00B5239B"/>
    <w:rsid w:val="00B61FB6"/>
    <w:rsid w:val="00B759CB"/>
    <w:rsid w:val="00B804A9"/>
    <w:rsid w:val="00B958C5"/>
    <w:rsid w:val="00BB1151"/>
    <w:rsid w:val="00BC2E8B"/>
    <w:rsid w:val="00BD5D5E"/>
    <w:rsid w:val="00BF39A2"/>
    <w:rsid w:val="00BF518B"/>
    <w:rsid w:val="00C066C0"/>
    <w:rsid w:val="00C11FB4"/>
    <w:rsid w:val="00C232AC"/>
    <w:rsid w:val="00C625DF"/>
    <w:rsid w:val="00CA726E"/>
    <w:rsid w:val="00CC43EA"/>
    <w:rsid w:val="00D023D7"/>
    <w:rsid w:val="00D5229B"/>
    <w:rsid w:val="00D87120"/>
    <w:rsid w:val="00DE0720"/>
    <w:rsid w:val="00DF0D5D"/>
    <w:rsid w:val="00DF5FA8"/>
    <w:rsid w:val="00E17C8B"/>
    <w:rsid w:val="00E33DB7"/>
    <w:rsid w:val="00E41E22"/>
    <w:rsid w:val="00E4443B"/>
    <w:rsid w:val="00E80277"/>
    <w:rsid w:val="00E91F8E"/>
    <w:rsid w:val="00EA438A"/>
    <w:rsid w:val="00EB4BC3"/>
    <w:rsid w:val="00EC1F38"/>
    <w:rsid w:val="00EC6F2D"/>
    <w:rsid w:val="00ED1270"/>
    <w:rsid w:val="00ED1F7A"/>
    <w:rsid w:val="00ED51F4"/>
    <w:rsid w:val="00EE725B"/>
    <w:rsid w:val="00F30DD1"/>
    <w:rsid w:val="00F40A80"/>
    <w:rsid w:val="00F664B8"/>
    <w:rsid w:val="00F7069F"/>
    <w:rsid w:val="00FA5998"/>
    <w:rsid w:val="00FA689D"/>
    <w:rsid w:val="00FD150A"/>
    <w:rsid w:val="00FE2773"/>
    <w:rsid w:val="00FE2D66"/>
    <w:rsid w:val="00FE4B5D"/>
    <w:rsid w:val="00FF6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71C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33F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E41E22"/>
    <w:rPr>
      <w:sz w:val="16"/>
      <w:szCs w:val="16"/>
    </w:rPr>
  </w:style>
  <w:style w:type="character" w:customStyle="1" w:styleId="Char">
    <w:name w:val="批注框文本 Char"/>
    <w:basedOn w:val="a0"/>
    <w:link w:val="a4"/>
    <w:uiPriority w:val="99"/>
    <w:semiHidden/>
    <w:rsid w:val="00E41E22"/>
    <w:rPr>
      <w:sz w:val="16"/>
      <w:szCs w:val="16"/>
    </w:rPr>
  </w:style>
  <w:style w:type="table" w:styleId="a5">
    <w:name w:val="Table Grid"/>
    <w:basedOn w:val="a1"/>
    <w:uiPriority w:val="59"/>
    <w:rsid w:val="003B3F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27264C"/>
    <w:rPr>
      <w:strike w:val="0"/>
      <w:dstrike w:val="0"/>
      <w:color w:val="002B8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pub.cnki.net/kns/Navi/ScdbBridge.aspx?DBCode=CJFD&amp;BaseID=JUPL&amp;UnitCode=&amp;NaviLink=%e6%95%99%e8%82%b2%e7%a0%94%e7%a9%b6%e4%b8%8e%e8%af%84%e8%ae%ba(%e5%b0%8f%e5%ad%a6%e6%95%99%e8%82%b2%e6%95%99%e5%ad%a6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pub.cnki.net/kns/popup/knetsearchNew.aspx?sdb=CJFQ&amp;sfield=%e4%bd%9c%e8%80%85&amp;skey=%e5%94%90%e7%8e%89%e5%a8%9f&amp;scode=26169320%3b" TargetMode="External"/><Relationship Id="rId5" Type="http://schemas.openxmlformats.org/officeDocument/2006/relationships/hyperlink" Target="http://epub.cnki.net/kns/popup/knetsearchNew.aspx?sdb=CJFQ&amp;sfield=%e4%bd%9c%e8%80%85&amp;skey=%e5%ba%84%e6%b2%bb%e6%96%b0&amp;scode=26169320%3b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4</Pages>
  <Words>638</Words>
  <Characters>3639</Characters>
  <Application>Microsoft Office Word</Application>
  <DocSecurity>0</DocSecurity>
  <Lines>30</Lines>
  <Paragraphs>8</Paragraphs>
  <ScaleCrop>false</ScaleCrop>
  <Company>CHINA</Company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168</cp:revision>
  <dcterms:created xsi:type="dcterms:W3CDTF">2014-10-21T22:17:00Z</dcterms:created>
  <dcterms:modified xsi:type="dcterms:W3CDTF">2014-10-22T23:03:00Z</dcterms:modified>
</cp:coreProperties>
</file>