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rPr>
      </w:pPr>
      <w:r>
        <w:rPr>
          <w:rFonts w:hint="eastAsia" w:ascii="黑体" w:hAnsi="黑体" w:eastAsia="黑体" w:cs="黑体"/>
          <w:sz w:val="36"/>
          <w:szCs w:val="36"/>
        </w:rPr>
        <w:t>互动教研谋发展，总结提炼促成长</w:t>
      </w:r>
    </w:p>
    <w:p>
      <w:pPr>
        <w:spacing w:line="360" w:lineRule="auto"/>
        <w:jc w:val="right"/>
        <w:rPr>
          <w:rFonts w:cs="黑体" w:asciiTheme="minorEastAsia" w:hAnsiTheme="minorEastAsia" w:eastAsiaTheme="minorEastAsia"/>
        </w:rPr>
      </w:pPr>
      <w:r>
        <w:rPr>
          <w:rFonts w:hint="eastAsia" w:cs="黑体" w:asciiTheme="minorEastAsia" w:hAnsiTheme="minorEastAsia" w:eastAsiaTheme="minorEastAsia"/>
        </w:rPr>
        <w:t>——双流区名园长叶美蓉工作室2022</w:t>
      </w:r>
      <w:r>
        <w:rPr>
          <w:rFonts w:hint="eastAsia" w:cs="黑体" w:asciiTheme="minorEastAsia" w:hAnsiTheme="minorEastAsia" w:eastAsiaTheme="minorEastAsia"/>
          <w:lang w:eastAsia="zh-CN"/>
        </w:rPr>
        <w:t>秋</w:t>
      </w:r>
      <w:r>
        <w:rPr>
          <w:rFonts w:hint="eastAsia" w:cs="黑体" w:asciiTheme="minorEastAsia" w:hAnsiTheme="minorEastAsia" w:eastAsiaTheme="minorEastAsia"/>
        </w:rPr>
        <w:t>第四次</w:t>
      </w:r>
      <w:r>
        <w:rPr>
          <w:rFonts w:hint="eastAsia" w:cs="黑体" w:asciiTheme="minorEastAsia" w:hAnsiTheme="minorEastAsia" w:eastAsiaTheme="minorEastAsia"/>
          <w:lang w:eastAsia="zh-CN"/>
        </w:rPr>
        <w:t>研修</w:t>
      </w:r>
      <w:r>
        <w:rPr>
          <w:rFonts w:hint="eastAsia" w:cs="黑体" w:asciiTheme="minorEastAsia" w:hAnsiTheme="minorEastAsia" w:eastAsiaTheme="minorEastAsia"/>
        </w:rPr>
        <w:t>活动</w:t>
      </w:r>
    </w:p>
    <w:p>
      <w:pPr>
        <w:spacing w:line="360" w:lineRule="auto"/>
        <w:ind w:firstLine="480" w:firstLineChars="200"/>
        <w:rPr>
          <w:rFonts w:cs="方正仿宋_GBK"/>
          <w:color w:val="000000" w:themeColor="text1"/>
        </w:rPr>
      </w:pPr>
      <w:r>
        <w:rPr>
          <w:rFonts w:hint="eastAsia" w:cs="方正仿宋_GBK"/>
          <w:color w:val="000000" w:themeColor="text1"/>
        </w:rPr>
        <w:t>为了进一步提升园长指导保教工作的能力，探索教研组织的方法与策略，提高教师在教研过程中的互动氛围与研讨质量，</w:t>
      </w:r>
      <w:r>
        <w:rPr>
          <w:rFonts w:cs="方正仿宋_GBK"/>
          <w:color w:val="000000" w:themeColor="text1"/>
        </w:rPr>
        <w:t>2022年11月15日上午，双流区名园长叶美蓉工作室全体</w:t>
      </w:r>
      <w:r>
        <w:rPr>
          <w:rFonts w:hint="eastAsia" w:cs="方正仿宋_GBK"/>
          <w:color w:val="000000" w:themeColor="text1"/>
        </w:rPr>
        <w:t>学员</w:t>
      </w:r>
      <w:r>
        <w:rPr>
          <w:rFonts w:cs="方正仿宋_GBK"/>
          <w:color w:val="000000" w:themeColor="text1"/>
        </w:rPr>
        <w:t>齐聚四川大学空港幼儿园，开展了</w:t>
      </w:r>
      <w:r>
        <w:rPr>
          <w:rFonts w:hint="eastAsia" w:cs="方正仿宋_GBK"/>
          <w:color w:val="000000" w:themeColor="text1"/>
        </w:rPr>
        <w:t>以</w:t>
      </w:r>
      <w:r>
        <w:rPr>
          <w:rFonts w:cs="方正仿宋_GBK"/>
          <w:color w:val="000000" w:themeColor="text1"/>
        </w:rPr>
        <w:t>《基于数学领域核心经验——集合与分类》为主题的线下</w:t>
      </w:r>
      <w:r>
        <w:rPr>
          <w:rFonts w:hint="eastAsia" w:cs="方正仿宋_GBK"/>
          <w:color w:val="000000" w:themeColor="text1"/>
        </w:rPr>
        <w:t>研修</w:t>
      </w:r>
      <w:r>
        <w:rPr>
          <w:rFonts w:cs="方正仿宋_GBK"/>
          <w:color w:val="000000" w:themeColor="text1"/>
        </w:rPr>
        <w:t>活动</w:t>
      </w:r>
      <w:r>
        <w:rPr>
          <w:rFonts w:hint="eastAsia" w:cs="方正仿宋_GBK"/>
          <w:color w:val="000000" w:themeColor="text1"/>
        </w:rPr>
        <w:t xml:space="preserve">。 </w:t>
      </w:r>
      <w:bookmarkStart w:id="0" w:name="_GoBack"/>
      <w:bookmarkEnd w:id="0"/>
    </w:p>
    <w:p>
      <w:pPr>
        <w:pStyle w:val="4"/>
        <w:spacing w:before="300" w:beforeAutospacing="0" w:after="300" w:afterAutospacing="0" w:line="360" w:lineRule="auto"/>
        <w:ind w:firstLine="495"/>
        <w:rPr>
          <w:rFonts w:hint="eastAsia" w:cs="方正仿宋_GBK"/>
          <w:color w:val="000000" w:themeColor="text1"/>
        </w:rPr>
      </w:pPr>
      <w:r>
        <w:rPr>
          <w:rFonts w:hint="eastAsia" w:cs="方正仿宋_GBK"/>
          <w:color w:val="000000" w:themeColor="text1"/>
        </w:rPr>
        <w:t>活动分为了三个环节，首先是工作室学员</w:t>
      </w:r>
      <w:r>
        <w:t>汪璐呈现的教研活动现场。作为教研的组织者，</w:t>
      </w:r>
      <w:r>
        <w:rPr>
          <w:rFonts w:hint="eastAsia" w:cs="方正仿宋_GBK"/>
          <w:color w:val="000000" w:themeColor="text1"/>
        </w:rPr>
        <w:t>汪园长带领教师进行了《集合与分类》的理论讲座。讲座中，汪园长利用互动的问题，引导组内教师积极的思考，同时还将理论结合实际游戏通过小组PK的方式，去促进组内教师人人有话说，利用游戏规则去帮助教师们更好的理解什么是分类什么是匹配。组内的老师更是在这样轻松、愉快、具有挑战的研讨氛围中就内化了理论知识，同时也给大家在对于教研活动的组织带来了新的想法和思路。</w:t>
      </w:r>
    </w:p>
    <w:p>
      <w:pPr>
        <w:pStyle w:val="4"/>
        <w:spacing w:before="300" w:beforeAutospacing="0" w:after="300" w:afterAutospacing="0" w:line="360" w:lineRule="auto"/>
        <w:ind w:firstLine="614" w:firstLineChars="256"/>
        <w:rPr>
          <w:rFonts w:cs="方正仿宋_GBK"/>
          <w:color w:val="000000" w:themeColor="text1"/>
        </w:rPr>
      </w:pPr>
      <w:r>
        <w:rPr>
          <w:rFonts w:hint="eastAsia" w:cs="方正仿宋_GBK"/>
          <w:color w:val="000000" w:themeColor="text1"/>
        </w:rPr>
        <w:t>有了对理论的内化以后，通过观摩由双流区爱贝尔幼儿园的蒋关莲老师带来的小班数学活动《汽车大家玩》课例现场，学员们更好的利用工具量表对每位幼儿进行定点、定人的观察，关注每一位幼儿在活动中的表现及发展。在教研活动的最后，汪园长还利用思维导图带领大家进行学习后的复盘，帮助老师们梳理今天所学内容，从而更好的运用到实践中，同时还对在教研中表现优异的小组进行了颁奖，这样的形式既是对教研活动进行了总结，同时也是对老师们的积极参与给予了最大的鼓励。</w:t>
      </w:r>
    </w:p>
    <w:p>
      <w:pPr>
        <w:pStyle w:val="4"/>
        <w:spacing w:before="300" w:beforeAutospacing="0" w:after="300" w:afterAutospacing="0" w:line="360" w:lineRule="auto"/>
        <w:ind w:firstLine="495"/>
        <w:rPr>
          <w:rFonts w:hint="eastAsia" w:cs="方正仿宋_GBK"/>
          <w:color w:val="000000" w:themeColor="text1"/>
        </w:rPr>
      </w:pPr>
      <w:r>
        <w:rPr>
          <w:rFonts w:hint="eastAsia" w:cs="方正仿宋_GBK"/>
          <w:color w:val="000000" w:themeColor="text1"/>
        </w:rPr>
        <w:t xml:space="preserve">接着，第二个环节是由学员段霁洮作题为《以数学工作室为例，新建园园本教研的探索历程》的经验分享。在分享中段霁洮以川大空港幼儿园的教研发展与调整历程为线，讲述了园所通过对叶美蓉名园长工作室教研理念与教研环节的内化学习，从“依样画葫芦哦”到“优化提质”两个阶段的思考，调整措施及效果。    </w:t>
      </w:r>
    </w:p>
    <w:p>
      <w:pPr>
        <w:pStyle w:val="4"/>
        <w:spacing w:before="300" w:beforeAutospacing="0" w:after="300" w:afterAutospacing="0" w:line="360" w:lineRule="auto"/>
        <w:ind w:firstLine="491" w:firstLineChars="205"/>
        <w:rPr>
          <w:rFonts w:cs="方正仿宋_GBK"/>
          <w:color w:val="000000" w:themeColor="text1"/>
        </w:rPr>
      </w:pPr>
      <w:r>
        <w:rPr>
          <w:rFonts w:hint="eastAsia" w:cs="方正仿宋_GBK"/>
          <w:color w:val="000000" w:themeColor="text1"/>
        </w:rPr>
        <w:t>最后，导师叶美蓉从理论知识的重要性、集体教学活动的组织策略、园本教研的形式三个方面进行了点评。叶主任提到理论知识的掌握和内化是作为一名幼儿教师的基本素养，有了理论的支持才能够更好的去组织集体教学活动，去了解幼儿的发展从而给予正确的回应和支持。同时，导师叶美蓉也提到今天的教研活动充分体现了园本教研中教师为主体的研讨氛围，看到了参与教师的专业性和自我反思的能力，对今天呈现的教研现场表示了肯定。</w:t>
      </w:r>
    </w:p>
    <w:p>
      <w:pPr>
        <w:spacing w:line="360" w:lineRule="auto"/>
        <w:ind w:firstLine="480" w:firstLineChars="200"/>
      </w:pPr>
      <w:r>
        <w:rPr>
          <w:rFonts w:hint="eastAsia" w:cs="方正仿宋_GBK"/>
          <w:color w:val="000000" w:themeColor="text1"/>
        </w:rPr>
        <w:t>本次的教研活动，学员们可谓是收获满满。对于回归自己园所后教研活动的开展有了新的方向与思考，相信在这样不断研讨和知识的碰撞中，工作室学员们在指导保教工作的能力上会不断提升。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0NjBkOTE2MjBhMjg5YTYzZWIxYTU0NGE0ODljZjAifQ=="/>
  </w:docVars>
  <w:rsids>
    <w:rsidRoot w:val="00396027"/>
    <w:rsid w:val="00237118"/>
    <w:rsid w:val="00342943"/>
    <w:rsid w:val="00396027"/>
    <w:rsid w:val="0041120C"/>
    <w:rsid w:val="004A1F50"/>
    <w:rsid w:val="00641169"/>
    <w:rsid w:val="006464DB"/>
    <w:rsid w:val="00674293"/>
    <w:rsid w:val="00871395"/>
    <w:rsid w:val="008E4AD0"/>
    <w:rsid w:val="00AD4C9F"/>
    <w:rsid w:val="00B61C98"/>
    <w:rsid w:val="00BC7872"/>
    <w:rsid w:val="00FD5B0F"/>
    <w:rsid w:val="24604CD5"/>
    <w:rsid w:val="3F380203"/>
    <w:rsid w:val="4BAF4348"/>
    <w:rsid w:val="4E4E68B9"/>
    <w:rsid w:val="50100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sz w:val="18"/>
      <w:szCs w:val="18"/>
    </w:rPr>
  </w:style>
  <w:style w:type="character" w:customStyle="1" w:styleId="8">
    <w:name w:val="页脚 Char"/>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1016</Words>
  <Characters>1026</Characters>
  <Lines>7</Lines>
  <Paragraphs>2</Paragraphs>
  <TotalTime>0</TotalTime>
  <ScaleCrop>false</ScaleCrop>
  <LinksUpToDate>false</LinksUpToDate>
  <CharactersWithSpaces>1031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2022-11-16T01:58:00Z</dcterms:created>
  <dc:creator>HP</dc:creator>
  <cp:lastModifiedBy>谢蕾</cp:lastModifiedBy>
  <dcterms:modified xsi:type="dcterms:W3CDTF">2022-12-02T09:18:27Z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294A11AE7A964F338AD1091EDE4E457C</vt:lpwstr>
  </property>
</Properties>
</file>